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9E71" w14:textId="0FD9E5D6" w:rsidR="007957F7" w:rsidRPr="002B5B5B" w:rsidRDefault="007957F7" w:rsidP="00B649D5">
      <w:pPr>
        <w:jc w:val="center"/>
        <w:rPr>
          <w:b/>
          <w:bCs/>
          <w:sz w:val="40"/>
          <w:szCs w:val="40"/>
        </w:rPr>
      </w:pPr>
      <w:r w:rsidRPr="002B5B5B">
        <w:rPr>
          <w:b/>
          <w:bCs/>
          <w:sz w:val="40"/>
          <w:szCs w:val="40"/>
        </w:rPr>
        <w:t>PHOTO-CATALYTIC REDUCTION OF DINITROGEN</w:t>
      </w:r>
    </w:p>
    <w:p w14:paraId="482F44BF" w14:textId="7733F432" w:rsidR="00912A73" w:rsidRDefault="007957F7" w:rsidP="00912A73">
      <w:pPr>
        <w:jc w:val="center"/>
        <w:rPr>
          <w:sz w:val="40"/>
          <w:szCs w:val="40"/>
        </w:rPr>
      </w:pPr>
      <w:r>
        <w:rPr>
          <w:sz w:val="40"/>
          <w:szCs w:val="40"/>
        </w:rPr>
        <w:t xml:space="preserve">B. </w:t>
      </w:r>
      <w:r w:rsidR="00B649D5">
        <w:rPr>
          <w:sz w:val="40"/>
          <w:szCs w:val="40"/>
        </w:rPr>
        <w:t>V</w:t>
      </w:r>
      <w:r w:rsidR="002B5B5B">
        <w:rPr>
          <w:sz w:val="40"/>
          <w:szCs w:val="40"/>
        </w:rPr>
        <w:t>iswanathan</w:t>
      </w:r>
    </w:p>
    <w:p w14:paraId="08E2A5B2" w14:textId="5F63EC6D" w:rsidR="00B649D5" w:rsidRDefault="00B649D5" w:rsidP="00912A73">
      <w:pPr>
        <w:jc w:val="center"/>
        <w:rPr>
          <w:sz w:val="40"/>
          <w:szCs w:val="40"/>
        </w:rPr>
      </w:pPr>
      <w:r>
        <w:rPr>
          <w:sz w:val="40"/>
          <w:szCs w:val="40"/>
        </w:rPr>
        <w:t>29</w:t>
      </w:r>
      <w:r w:rsidRPr="00B649D5">
        <w:rPr>
          <w:sz w:val="40"/>
          <w:szCs w:val="40"/>
          <w:vertAlign w:val="superscript"/>
        </w:rPr>
        <w:t>TH</w:t>
      </w:r>
      <w:r>
        <w:rPr>
          <w:sz w:val="40"/>
          <w:szCs w:val="40"/>
        </w:rPr>
        <w:t xml:space="preserve"> A</w:t>
      </w:r>
      <w:r w:rsidR="002B5B5B">
        <w:rPr>
          <w:sz w:val="40"/>
          <w:szCs w:val="40"/>
        </w:rPr>
        <w:t>pril</w:t>
      </w:r>
      <w:r>
        <w:rPr>
          <w:sz w:val="40"/>
          <w:szCs w:val="40"/>
        </w:rPr>
        <w:t>,2025</w:t>
      </w:r>
    </w:p>
    <w:p w14:paraId="5E62E744" w14:textId="77777777" w:rsidR="007957F7" w:rsidRDefault="007957F7" w:rsidP="007957F7">
      <w:pPr>
        <w:rPr>
          <w:sz w:val="40"/>
          <w:szCs w:val="40"/>
        </w:rPr>
      </w:pPr>
    </w:p>
    <w:p w14:paraId="228C2A9E" w14:textId="35E5E78E" w:rsidR="007957F7" w:rsidRPr="002B5B5B" w:rsidRDefault="007957F7" w:rsidP="002B5B5B">
      <w:pPr>
        <w:pStyle w:val="ListParagraph"/>
        <w:numPr>
          <w:ilvl w:val="0"/>
          <w:numId w:val="1"/>
        </w:numPr>
        <w:rPr>
          <w:b/>
          <w:bCs/>
          <w:sz w:val="40"/>
          <w:szCs w:val="40"/>
        </w:rPr>
      </w:pPr>
      <w:r w:rsidRPr="002B5B5B">
        <w:rPr>
          <w:b/>
          <w:bCs/>
          <w:sz w:val="40"/>
          <w:szCs w:val="40"/>
        </w:rPr>
        <w:t>I</w:t>
      </w:r>
      <w:r w:rsidR="007E5E95">
        <w:rPr>
          <w:b/>
          <w:bCs/>
          <w:sz w:val="40"/>
          <w:szCs w:val="40"/>
        </w:rPr>
        <w:t>ntroduction</w:t>
      </w:r>
    </w:p>
    <w:p w14:paraId="61727CF4" w14:textId="0D4001C0" w:rsidR="00E10B7F" w:rsidRPr="00A133AB" w:rsidRDefault="004C40A3" w:rsidP="00D45207">
      <w:pPr>
        <w:jc w:val="both"/>
        <w:rPr>
          <w:sz w:val="28"/>
          <w:szCs w:val="28"/>
        </w:rPr>
      </w:pPr>
      <w:r w:rsidRPr="004C40A3">
        <w:rPr>
          <w:sz w:val="28"/>
          <w:szCs w:val="28"/>
        </w:rPr>
        <w:t>The science of carbon dioxide molecule is interesting and important to society due to its physical properties which is essentially goes under the name Green</w:t>
      </w:r>
      <w:r w:rsidR="00720BE3">
        <w:rPr>
          <w:sz w:val="28"/>
          <w:szCs w:val="28"/>
        </w:rPr>
        <w:t>-</w:t>
      </w:r>
      <w:r w:rsidRPr="004C40A3">
        <w:rPr>
          <w:sz w:val="28"/>
          <w:szCs w:val="28"/>
        </w:rPr>
        <w:t>house Effect according to which the average temperature of the universe will increase if carbon dioxide concentration increases due to modernization</w:t>
      </w:r>
      <w:r w:rsidR="00720BE3">
        <w:rPr>
          <w:sz w:val="28"/>
          <w:szCs w:val="28"/>
        </w:rPr>
        <w:t xml:space="preserve"> beyond the current levels of around 420 ppm.</w:t>
      </w:r>
      <w:r w:rsidRPr="004C40A3">
        <w:rPr>
          <w:sz w:val="40"/>
          <w:szCs w:val="40"/>
        </w:rPr>
        <w:t>.</w:t>
      </w:r>
      <w:r>
        <w:rPr>
          <w:sz w:val="40"/>
          <w:szCs w:val="40"/>
        </w:rPr>
        <w:t xml:space="preserve">   </w:t>
      </w:r>
      <w:r w:rsidR="007957F7" w:rsidRPr="00A133AB">
        <w:rPr>
          <w:sz w:val="28"/>
          <w:szCs w:val="28"/>
        </w:rPr>
        <w:t>One of the important reactions of the 2</w:t>
      </w:r>
      <w:r w:rsidR="003E764B" w:rsidRPr="00A133AB">
        <w:rPr>
          <w:sz w:val="28"/>
          <w:szCs w:val="28"/>
        </w:rPr>
        <w:t>0</w:t>
      </w:r>
      <w:r w:rsidR="007957F7" w:rsidRPr="00A133AB">
        <w:rPr>
          <w:sz w:val="28"/>
          <w:szCs w:val="28"/>
        </w:rPr>
        <w:t>th century is the thermo-cata</w:t>
      </w:r>
      <w:r w:rsidR="003E764B" w:rsidRPr="00A133AB">
        <w:rPr>
          <w:sz w:val="28"/>
          <w:szCs w:val="28"/>
        </w:rPr>
        <w:t>l</w:t>
      </w:r>
      <w:r w:rsidR="007957F7" w:rsidRPr="00A133AB">
        <w:rPr>
          <w:sz w:val="28"/>
          <w:szCs w:val="28"/>
        </w:rPr>
        <w:t>ytic</w:t>
      </w:r>
      <w:r w:rsidR="003E764B" w:rsidRPr="00A133AB">
        <w:rPr>
          <w:sz w:val="28"/>
          <w:szCs w:val="28"/>
        </w:rPr>
        <w:t xml:space="preserve"> process,</w:t>
      </w:r>
      <w:r w:rsidR="007957F7" w:rsidRPr="00A133AB">
        <w:rPr>
          <w:sz w:val="28"/>
          <w:szCs w:val="28"/>
        </w:rPr>
        <w:t xml:space="preserve"> namely, Ammonia Synthesis by Haber</w:t>
      </w:r>
      <w:r w:rsidR="003E764B" w:rsidRPr="00A133AB">
        <w:rPr>
          <w:sz w:val="28"/>
          <w:szCs w:val="28"/>
        </w:rPr>
        <w:t xml:space="preserve"> and Bosch</w:t>
      </w:r>
      <w:r w:rsidR="00E10B7F" w:rsidRPr="00A133AB">
        <w:rPr>
          <w:sz w:val="28"/>
          <w:szCs w:val="28"/>
        </w:rPr>
        <w:t xml:space="preserve">. </w:t>
      </w:r>
      <w:r w:rsidR="007957F7" w:rsidRPr="00A133AB">
        <w:rPr>
          <w:sz w:val="28"/>
          <w:szCs w:val="28"/>
        </w:rPr>
        <w:t xml:space="preserve">Molecular </w:t>
      </w:r>
      <w:r w:rsidR="003E764B" w:rsidRPr="00A133AB">
        <w:rPr>
          <w:sz w:val="28"/>
          <w:szCs w:val="28"/>
        </w:rPr>
        <w:t>nitrogen</w:t>
      </w:r>
      <w:r w:rsidR="007957F7" w:rsidRPr="00A133AB">
        <w:rPr>
          <w:sz w:val="28"/>
          <w:szCs w:val="28"/>
        </w:rPr>
        <w:t xml:space="preserve"> is chemically and biologically inert due to its extremely strong, nonpolar </w:t>
      </w:r>
      <w:r w:rsidR="006B221E" w:rsidRPr="00A133AB">
        <w:rPr>
          <w:sz w:val="28"/>
          <w:szCs w:val="28"/>
        </w:rPr>
        <w:t xml:space="preserve">short </w:t>
      </w:r>
      <w:r w:rsidR="007957F7" w:rsidRPr="00A133AB">
        <w:rPr>
          <w:sz w:val="28"/>
          <w:szCs w:val="28"/>
        </w:rPr>
        <w:t>triple bond</w:t>
      </w:r>
      <w:r w:rsidR="006B221E" w:rsidRPr="00A133AB">
        <w:rPr>
          <w:sz w:val="28"/>
          <w:szCs w:val="28"/>
        </w:rPr>
        <w:t xml:space="preserve"> (109 pm)</w:t>
      </w:r>
      <w:r w:rsidR="007957F7" w:rsidRPr="00A133AB">
        <w:rPr>
          <w:sz w:val="28"/>
          <w:szCs w:val="28"/>
        </w:rPr>
        <w:t xml:space="preserve"> (225 kcal/mol</w:t>
      </w:r>
      <w:r w:rsidR="00E10B7F" w:rsidRPr="00A133AB">
        <w:rPr>
          <w:sz w:val="28"/>
          <w:szCs w:val="28"/>
        </w:rPr>
        <w:t xml:space="preserve"> or 945.33 kJ/mol</w:t>
      </w:r>
      <w:r w:rsidR="007957F7" w:rsidRPr="00A133AB">
        <w:rPr>
          <w:sz w:val="28"/>
          <w:szCs w:val="28"/>
        </w:rPr>
        <w:t>) as well as the large ionization potential</w:t>
      </w:r>
      <w:r w:rsidR="006B221E" w:rsidRPr="00A133AB">
        <w:rPr>
          <w:sz w:val="28"/>
          <w:szCs w:val="28"/>
        </w:rPr>
        <w:t xml:space="preserve"> (15.85 eV)</w:t>
      </w:r>
      <w:r w:rsidR="007957F7" w:rsidRPr="00A133AB">
        <w:rPr>
          <w:sz w:val="28"/>
          <w:szCs w:val="28"/>
        </w:rPr>
        <w:t xml:space="preserve"> comparable to that of </w:t>
      </w:r>
      <w:proofErr w:type="spellStart"/>
      <w:r w:rsidR="007957F7" w:rsidRPr="00A133AB">
        <w:rPr>
          <w:sz w:val="28"/>
          <w:szCs w:val="28"/>
        </w:rPr>
        <w:t>Ar</w:t>
      </w:r>
      <w:proofErr w:type="spellEnd"/>
      <w:r w:rsidR="006B221E" w:rsidRPr="00A133AB">
        <w:rPr>
          <w:sz w:val="28"/>
          <w:szCs w:val="28"/>
        </w:rPr>
        <w:t xml:space="preserve"> low proton affinity (1.90 eV), absence of dipole moment or non-polarity character</w:t>
      </w:r>
      <w:r w:rsidR="007957F7" w:rsidRPr="00A133AB">
        <w:rPr>
          <w:sz w:val="28"/>
          <w:szCs w:val="28"/>
        </w:rPr>
        <w:t>.</w:t>
      </w:r>
      <w:r w:rsidR="006B221E" w:rsidRPr="00A133AB">
        <w:rPr>
          <w:sz w:val="28"/>
          <w:szCs w:val="28"/>
        </w:rPr>
        <w:t xml:space="preserve"> and wide HOMO(σ</w:t>
      </w:r>
      <w:r w:rsidR="006B221E" w:rsidRPr="00A133AB">
        <w:rPr>
          <w:sz w:val="28"/>
          <w:szCs w:val="28"/>
          <w:vertAlign w:val="subscript"/>
        </w:rPr>
        <w:t>g</w:t>
      </w:r>
      <w:r w:rsidR="006B221E" w:rsidRPr="00A133AB">
        <w:rPr>
          <w:sz w:val="28"/>
          <w:szCs w:val="28"/>
        </w:rPr>
        <w:t>2p)-LUMO(*ᴫ</w:t>
      </w:r>
      <w:r w:rsidR="006B221E" w:rsidRPr="00A133AB">
        <w:rPr>
          <w:sz w:val="28"/>
          <w:szCs w:val="28"/>
          <w:vertAlign w:val="subscript"/>
        </w:rPr>
        <w:t>g</w:t>
      </w:r>
      <w:r w:rsidR="006B221E" w:rsidRPr="00A133AB">
        <w:rPr>
          <w:sz w:val="28"/>
          <w:szCs w:val="28"/>
        </w:rPr>
        <w:t>2p) gap (22.9 eV).</w:t>
      </w:r>
      <w:r w:rsidR="00E10B7F" w:rsidRPr="00A133AB">
        <w:rPr>
          <w:sz w:val="28"/>
          <w:szCs w:val="28"/>
        </w:rPr>
        <w:t xml:space="preserve">  </w:t>
      </w:r>
      <w:r w:rsidR="006B221E" w:rsidRPr="00A133AB">
        <w:rPr>
          <w:sz w:val="28"/>
          <w:szCs w:val="28"/>
        </w:rPr>
        <w:t xml:space="preserve"> </w:t>
      </w:r>
      <w:r w:rsidR="007957F7" w:rsidRPr="00A133AB">
        <w:rPr>
          <w:sz w:val="28"/>
          <w:szCs w:val="28"/>
        </w:rPr>
        <w:t xml:space="preserve">  The industrial ammonia synthesis </w:t>
      </w:r>
      <w:r w:rsidR="00E10B7F" w:rsidRPr="00A133AB">
        <w:rPr>
          <w:sz w:val="28"/>
          <w:szCs w:val="28"/>
        </w:rPr>
        <w:t>known as</w:t>
      </w:r>
      <w:r w:rsidR="007957F7" w:rsidRPr="00A133AB">
        <w:rPr>
          <w:sz w:val="28"/>
          <w:szCs w:val="28"/>
        </w:rPr>
        <w:t xml:space="preserve"> Haber-Bosch process requires drastic reaction conditions of  temperatures,</w:t>
      </w:r>
      <w:r w:rsidR="00E10B7F" w:rsidRPr="00A133AB">
        <w:rPr>
          <w:rFonts w:ascii="Georgia" w:hAnsi="Georgia"/>
          <w:color w:val="1F1F1F"/>
          <w:sz w:val="28"/>
          <w:szCs w:val="28"/>
        </w:rPr>
        <w:t xml:space="preserve"> </w:t>
      </w:r>
      <w:r w:rsidR="00E10B7F" w:rsidRPr="00A133AB">
        <w:rPr>
          <w:sz w:val="28"/>
          <w:szCs w:val="28"/>
        </w:rPr>
        <w:t xml:space="preserve">(400−500 </w:t>
      </w:r>
      <w:r w:rsidR="00E10B7F" w:rsidRPr="00A133AB">
        <w:rPr>
          <w:rFonts w:ascii="Cambria Math" w:hAnsi="Cambria Math" w:cs="Cambria Math"/>
          <w:sz w:val="28"/>
          <w:szCs w:val="28"/>
        </w:rPr>
        <w:t>℃</w:t>
      </w:r>
      <w:r w:rsidR="00E10B7F" w:rsidRPr="00A133AB">
        <w:rPr>
          <w:sz w:val="28"/>
          <w:szCs w:val="28"/>
        </w:rPr>
        <w:t>) and high pressure (100</w:t>
      </w:r>
      <w:r w:rsidR="00E10B7F" w:rsidRPr="00A133AB">
        <w:rPr>
          <w:rFonts w:ascii="Calibri" w:hAnsi="Calibri" w:cs="Calibri"/>
          <w:sz w:val="28"/>
          <w:szCs w:val="28"/>
        </w:rPr>
        <w:t>−</w:t>
      </w:r>
      <w:r w:rsidR="00E10B7F" w:rsidRPr="00A133AB">
        <w:rPr>
          <w:sz w:val="28"/>
          <w:szCs w:val="28"/>
        </w:rPr>
        <w:t>200</w:t>
      </w:r>
      <w:r w:rsidR="00E10B7F" w:rsidRPr="00A133AB">
        <w:rPr>
          <w:rFonts w:ascii="Calibri" w:hAnsi="Calibri" w:cs="Calibri"/>
          <w:sz w:val="28"/>
          <w:szCs w:val="28"/>
        </w:rPr>
        <w:t> </w:t>
      </w:r>
      <w:r w:rsidR="00E10B7F" w:rsidRPr="00A133AB">
        <w:rPr>
          <w:sz w:val="28"/>
          <w:szCs w:val="28"/>
        </w:rPr>
        <w:t>atm) over iron catalysts,</w:t>
      </w:r>
      <w:r w:rsidR="007957F7" w:rsidRPr="00A133AB">
        <w:rPr>
          <w:sz w:val="28"/>
          <w:szCs w:val="28"/>
        </w:rPr>
        <w:t xml:space="preserve"> consuming </w:t>
      </w:r>
      <w:r w:rsidR="00E10B7F" w:rsidRPr="00A133AB">
        <w:rPr>
          <w:sz w:val="28"/>
          <w:szCs w:val="28"/>
        </w:rPr>
        <w:t xml:space="preserve">about </w:t>
      </w:r>
      <w:r w:rsidR="007957F7" w:rsidRPr="00A133AB">
        <w:rPr>
          <w:sz w:val="28"/>
          <w:szCs w:val="28"/>
        </w:rPr>
        <w:t xml:space="preserve">1–2% of the world’s power source and generating more than 300 million tons of carbon dioxide. </w:t>
      </w:r>
    </w:p>
    <w:p w14:paraId="0814B028" w14:textId="0917355D" w:rsidR="00336A1A" w:rsidRPr="00A133AB" w:rsidRDefault="007957F7" w:rsidP="00D45207">
      <w:pPr>
        <w:jc w:val="both"/>
        <w:rPr>
          <w:sz w:val="28"/>
          <w:szCs w:val="28"/>
        </w:rPr>
      </w:pPr>
      <w:r w:rsidRPr="00A133AB">
        <w:rPr>
          <w:sz w:val="28"/>
          <w:szCs w:val="28"/>
        </w:rPr>
        <w:t>Since the discovery of the first light induced nitrogen reduction on Ti</w:t>
      </w:r>
      <w:r w:rsidR="003E764B" w:rsidRPr="00A133AB">
        <w:rPr>
          <w:sz w:val="28"/>
          <w:szCs w:val="28"/>
        </w:rPr>
        <w:t>tania</w:t>
      </w:r>
      <w:r w:rsidRPr="00A133AB">
        <w:rPr>
          <w:sz w:val="28"/>
          <w:szCs w:val="28"/>
        </w:rPr>
        <w:t xml:space="preserve"> based semiconductors by </w:t>
      </w:r>
      <w:proofErr w:type="spellStart"/>
      <w:r w:rsidRPr="00A133AB">
        <w:rPr>
          <w:sz w:val="28"/>
          <w:szCs w:val="28"/>
        </w:rPr>
        <w:t>Schrauzer</w:t>
      </w:r>
      <w:proofErr w:type="spellEnd"/>
      <w:r w:rsidRPr="00A133AB">
        <w:rPr>
          <w:sz w:val="28"/>
          <w:szCs w:val="28"/>
        </w:rPr>
        <w:t xml:space="preserve"> and Guth in 1977 [3], a great deal of effort</w:t>
      </w:r>
      <w:r w:rsidR="00720BE3">
        <w:rPr>
          <w:sz w:val="28"/>
          <w:szCs w:val="28"/>
        </w:rPr>
        <w:t>s</w:t>
      </w:r>
      <w:r w:rsidRPr="00A133AB">
        <w:rPr>
          <w:sz w:val="28"/>
          <w:szCs w:val="28"/>
        </w:rPr>
        <w:t xml:space="preserve"> </w:t>
      </w:r>
      <w:proofErr w:type="gramStart"/>
      <w:r w:rsidRPr="00A133AB">
        <w:rPr>
          <w:sz w:val="28"/>
          <w:szCs w:val="28"/>
        </w:rPr>
        <w:t>have</w:t>
      </w:r>
      <w:proofErr w:type="gramEnd"/>
      <w:r w:rsidRPr="00A133AB">
        <w:rPr>
          <w:sz w:val="28"/>
          <w:szCs w:val="28"/>
        </w:rPr>
        <w:t xml:space="preserve"> been devoted to develop this green and economical ammonia synthesis route that </w:t>
      </w:r>
      <w:r w:rsidR="00E10B7F" w:rsidRPr="00A133AB">
        <w:rPr>
          <w:sz w:val="28"/>
          <w:szCs w:val="28"/>
        </w:rPr>
        <w:t>is</w:t>
      </w:r>
      <w:r w:rsidRPr="00A133AB">
        <w:rPr>
          <w:sz w:val="28"/>
          <w:szCs w:val="28"/>
        </w:rPr>
        <w:t xml:space="preserve"> capable of working under mild conditions.</w:t>
      </w:r>
      <w:r w:rsidR="00E10B7F" w:rsidRPr="00A133AB">
        <w:rPr>
          <w:sz w:val="28"/>
          <w:szCs w:val="28"/>
        </w:rPr>
        <w:t xml:space="preserve">  </w:t>
      </w:r>
      <w:r w:rsidR="00336A1A" w:rsidRPr="00A133AB">
        <w:rPr>
          <w:sz w:val="28"/>
          <w:szCs w:val="28"/>
        </w:rPr>
        <w:t>Various semiconductor photocatalysts,  have been studied that  could convert atmospheric nitrogen to ammonia under  light irradiation. However, the obtained ammonia concentrations by most of these photo</w:t>
      </w:r>
      <w:r w:rsidR="00E10B7F" w:rsidRPr="00A133AB">
        <w:rPr>
          <w:sz w:val="28"/>
          <w:szCs w:val="28"/>
        </w:rPr>
        <w:t>-</w:t>
      </w:r>
      <w:r w:rsidR="00336A1A" w:rsidRPr="00A133AB">
        <w:rPr>
          <w:sz w:val="28"/>
          <w:szCs w:val="28"/>
        </w:rPr>
        <w:t xml:space="preserve">catalysts were only in the micro </w:t>
      </w:r>
      <w:r w:rsidR="00E10B7F" w:rsidRPr="00A133AB">
        <w:rPr>
          <w:sz w:val="28"/>
          <w:szCs w:val="28"/>
        </w:rPr>
        <w:t>m</w:t>
      </w:r>
      <w:r w:rsidR="00336A1A" w:rsidRPr="00A133AB">
        <w:rPr>
          <w:sz w:val="28"/>
          <w:szCs w:val="28"/>
        </w:rPr>
        <w:t xml:space="preserve">olar quantities, which is far away from the </w:t>
      </w:r>
      <w:r w:rsidR="00336A1A" w:rsidRPr="00A133AB">
        <w:rPr>
          <w:sz w:val="28"/>
          <w:szCs w:val="28"/>
        </w:rPr>
        <w:lastRenderedPageBreak/>
        <w:t>commercial demand. This dissatisfactory ammonia yield mainly arises from the difficult activation of inert nitrogen molecule on these catalysts, which is an uphill reaction process involved the generation of high-energy intermediate (N</w:t>
      </w:r>
      <w:r w:rsidR="003E764B" w:rsidRPr="00A133AB">
        <w:rPr>
          <w:sz w:val="28"/>
          <w:szCs w:val="28"/>
          <w:vertAlign w:val="subscript"/>
        </w:rPr>
        <w:t>2</w:t>
      </w:r>
      <w:r w:rsidR="00336A1A" w:rsidRPr="00A133AB">
        <w:rPr>
          <w:sz w:val="28"/>
          <w:szCs w:val="28"/>
        </w:rPr>
        <w:t>H</w:t>
      </w:r>
      <w:r w:rsidR="003E764B" w:rsidRPr="00A133AB">
        <w:rPr>
          <w:sz w:val="28"/>
          <w:szCs w:val="28"/>
        </w:rPr>
        <w:t>, N</w:t>
      </w:r>
      <w:r w:rsidR="003E764B" w:rsidRPr="00A133AB">
        <w:rPr>
          <w:sz w:val="28"/>
          <w:szCs w:val="28"/>
          <w:vertAlign w:val="subscript"/>
        </w:rPr>
        <w:t>2</w:t>
      </w:r>
      <w:r w:rsidR="003E764B" w:rsidRPr="00A133AB">
        <w:rPr>
          <w:sz w:val="28"/>
          <w:szCs w:val="28"/>
        </w:rPr>
        <w:t>H</w:t>
      </w:r>
      <w:r w:rsidR="003E764B" w:rsidRPr="00A133AB">
        <w:rPr>
          <w:sz w:val="28"/>
          <w:szCs w:val="28"/>
          <w:vertAlign w:val="subscript"/>
        </w:rPr>
        <w:t>2</w:t>
      </w:r>
      <w:r w:rsidR="003E764B" w:rsidRPr="00A133AB">
        <w:rPr>
          <w:sz w:val="28"/>
          <w:szCs w:val="28"/>
        </w:rPr>
        <w:t xml:space="preserve"> </w:t>
      </w:r>
      <w:r w:rsidR="00336A1A" w:rsidRPr="00A133AB">
        <w:rPr>
          <w:sz w:val="28"/>
          <w:szCs w:val="28"/>
        </w:rPr>
        <w:t>).. For example, the reduction potential of the N</w:t>
      </w:r>
      <w:r w:rsidR="003E764B" w:rsidRPr="00A133AB">
        <w:rPr>
          <w:sz w:val="28"/>
          <w:szCs w:val="28"/>
          <w:vertAlign w:val="subscript"/>
        </w:rPr>
        <w:t>2</w:t>
      </w:r>
      <w:r w:rsidR="00336A1A" w:rsidRPr="00A133AB">
        <w:rPr>
          <w:sz w:val="28"/>
          <w:szCs w:val="28"/>
        </w:rPr>
        <w:t xml:space="preserve">H formation is as negative as −3.2 V vs. NHE via </w:t>
      </w:r>
    </w:p>
    <w:p w14:paraId="1CB69559" w14:textId="10BBBFC3" w:rsidR="00336A1A" w:rsidRPr="00A133AB" w:rsidRDefault="00336A1A" w:rsidP="00D45207">
      <w:pPr>
        <w:jc w:val="both"/>
        <w:rPr>
          <w:sz w:val="28"/>
          <w:szCs w:val="28"/>
        </w:rPr>
      </w:pPr>
      <w:r w:rsidRPr="00A133AB">
        <w:rPr>
          <w:sz w:val="28"/>
          <w:szCs w:val="28"/>
        </w:rPr>
        <w:t>N</w:t>
      </w:r>
      <w:r w:rsidR="003E764B" w:rsidRPr="00A133AB">
        <w:rPr>
          <w:sz w:val="28"/>
          <w:szCs w:val="28"/>
          <w:vertAlign w:val="subscript"/>
        </w:rPr>
        <w:t>2</w:t>
      </w:r>
      <w:r w:rsidRPr="00A133AB">
        <w:rPr>
          <w:sz w:val="28"/>
          <w:szCs w:val="28"/>
        </w:rPr>
        <w:t xml:space="preserve"> + H</w:t>
      </w:r>
      <w:r w:rsidR="003E764B" w:rsidRPr="00A133AB">
        <w:rPr>
          <w:sz w:val="28"/>
          <w:szCs w:val="28"/>
          <w:vertAlign w:val="superscript"/>
        </w:rPr>
        <w:t>+</w:t>
      </w:r>
      <w:r w:rsidRPr="00A133AB">
        <w:rPr>
          <w:sz w:val="28"/>
          <w:szCs w:val="28"/>
        </w:rPr>
        <w:t xml:space="preserve"> + e− → N</w:t>
      </w:r>
      <w:r w:rsidR="002F4DAB" w:rsidRPr="00A133AB">
        <w:rPr>
          <w:sz w:val="28"/>
          <w:szCs w:val="28"/>
          <w:vertAlign w:val="subscript"/>
        </w:rPr>
        <w:t>2</w:t>
      </w:r>
      <w:r w:rsidRPr="00A133AB">
        <w:rPr>
          <w:sz w:val="28"/>
          <w:szCs w:val="28"/>
        </w:rPr>
        <w:t xml:space="preserve">H. </w:t>
      </w:r>
    </w:p>
    <w:p w14:paraId="238C2E42" w14:textId="73D5DBF0" w:rsidR="00336A1A" w:rsidRPr="00A133AB" w:rsidRDefault="00336A1A" w:rsidP="00D45207">
      <w:pPr>
        <w:jc w:val="both"/>
        <w:rPr>
          <w:sz w:val="28"/>
          <w:szCs w:val="28"/>
        </w:rPr>
      </w:pPr>
      <w:r w:rsidRPr="00A133AB">
        <w:rPr>
          <w:sz w:val="28"/>
          <w:szCs w:val="28"/>
        </w:rPr>
        <w:t xml:space="preserve">Through a </w:t>
      </w:r>
      <w:proofErr w:type="gramStart"/>
      <w:r w:rsidRPr="00A133AB">
        <w:rPr>
          <w:sz w:val="28"/>
          <w:szCs w:val="28"/>
        </w:rPr>
        <w:t>two electron</w:t>
      </w:r>
      <w:proofErr w:type="gramEnd"/>
      <w:r w:rsidRPr="00A133AB">
        <w:rPr>
          <w:sz w:val="28"/>
          <w:szCs w:val="28"/>
        </w:rPr>
        <w:t xml:space="preserve"> reduction process via</w:t>
      </w:r>
    </w:p>
    <w:p w14:paraId="53D752EC" w14:textId="797E528A" w:rsidR="00336A1A" w:rsidRPr="00A133AB" w:rsidRDefault="00336A1A" w:rsidP="00D45207">
      <w:pPr>
        <w:jc w:val="both"/>
        <w:rPr>
          <w:sz w:val="28"/>
          <w:szCs w:val="28"/>
          <w:vertAlign w:val="superscript"/>
        </w:rPr>
      </w:pPr>
      <w:r w:rsidRPr="00A133AB">
        <w:rPr>
          <w:sz w:val="28"/>
          <w:szCs w:val="28"/>
        </w:rPr>
        <w:t xml:space="preserve"> N</w:t>
      </w:r>
      <w:r w:rsidR="002F4DAB" w:rsidRPr="00A133AB">
        <w:rPr>
          <w:sz w:val="28"/>
          <w:szCs w:val="28"/>
          <w:vertAlign w:val="subscript"/>
        </w:rPr>
        <w:t>2</w:t>
      </w:r>
      <w:r w:rsidRPr="00A133AB">
        <w:rPr>
          <w:sz w:val="28"/>
          <w:szCs w:val="28"/>
        </w:rPr>
        <w:t xml:space="preserve"> + 2H</w:t>
      </w:r>
      <w:r w:rsidR="002F4DAB" w:rsidRPr="00A133AB">
        <w:rPr>
          <w:sz w:val="28"/>
          <w:szCs w:val="28"/>
          <w:vertAlign w:val="subscript"/>
        </w:rPr>
        <w:t>2</w:t>
      </w:r>
      <w:r w:rsidRPr="00A133AB">
        <w:rPr>
          <w:sz w:val="28"/>
          <w:szCs w:val="28"/>
        </w:rPr>
        <w:t>O 4H</w:t>
      </w:r>
      <w:r w:rsidR="002F4DAB" w:rsidRPr="00A133AB">
        <w:rPr>
          <w:sz w:val="28"/>
          <w:szCs w:val="28"/>
          <w:vertAlign w:val="superscript"/>
        </w:rPr>
        <w:t>+</w:t>
      </w:r>
      <w:r w:rsidRPr="00A133AB">
        <w:rPr>
          <w:sz w:val="28"/>
          <w:szCs w:val="28"/>
        </w:rPr>
        <w:t xml:space="preserve"> + 2e−→ 2NH</w:t>
      </w:r>
      <w:r w:rsidR="002F4DAB" w:rsidRPr="00A133AB">
        <w:rPr>
          <w:sz w:val="28"/>
          <w:szCs w:val="28"/>
          <w:vertAlign w:val="subscript"/>
        </w:rPr>
        <w:t>3</w:t>
      </w:r>
      <w:r w:rsidRPr="00A133AB">
        <w:rPr>
          <w:sz w:val="28"/>
          <w:szCs w:val="28"/>
        </w:rPr>
        <w:t>OH</w:t>
      </w:r>
      <w:r w:rsidR="002F4DAB" w:rsidRPr="00A133AB">
        <w:rPr>
          <w:sz w:val="28"/>
          <w:szCs w:val="28"/>
          <w:vertAlign w:val="superscript"/>
        </w:rPr>
        <w:t>+</w:t>
      </w:r>
    </w:p>
    <w:p w14:paraId="06950360" w14:textId="1AD2669B" w:rsidR="00336A1A" w:rsidRPr="00A133AB" w:rsidRDefault="00336A1A" w:rsidP="00D45207">
      <w:pPr>
        <w:jc w:val="both"/>
        <w:rPr>
          <w:sz w:val="28"/>
          <w:szCs w:val="28"/>
        </w:rPr>
      </w:pPr>
      <w:r w:rsidRPr="00A133AB">
        <w:rPr>
          <w:sz w:val="28"/>
          <w:szCs w:val="28"/>
        </w:rPr>
        <w:t xml:space="preserve"> the reduction potential (-1.83 V vs. NHE) is still energetically impossible for most of traditional semiconductors in the absence of any organic scavengers or precious-metal co-catalysts. Applying a multi-electron reduction process via</w:t>
      </w:r>
    </w:p>
    <w:p w14:paraId="4FF0AB63" w14:textId="77777777" w:rsidR="002F4DAB" w:rsidRPr="00A133AB" w:rsidRDefault="00336A1A" w:rsidP="00D45207">
      <w:pPr>
        <w:jc w:val="both"/>
        <w:rPr>
          <w:sz w:val="28"/>
          <w:szCs w:val="28"/>
        </w:rPr>
      </w:pPr>
      <w:r w:rsidRPr="00A133AB">
        <w:rPr>
          <w:sz w:val="28"/>
          <w:szCs w:val="28"/>
        </w:rPr>
        <w:t xml:space="preserve"> N</w:t>
      </w:r>
      <w:r w:rsidR="002F4DAB" w:rsidRPr="00A133AB">
        <w:rPr>
          <w:sz w:val="28"/>
          <w:szCs w:val="28"/>
          <w:vertAlign w:val="subscript"/>
        </w:rPr>
        <w:t>2</w:t>
      </w:r>
      <w:r w:rsidRPr="00A133AB">
        <w:rPr>
          <w:sz w:val="28"/>
          <w:szCs w:val="28"/>
        </w:rPr>
        <w:t xml:space="preserve"> + 5H</w:t>
      </w:r>
      <w:r w:rsidR="002F4DAB" w:rsidRPr="00A133AB">
        <w:rPr>
          <w:sz w:val="28"/>
          <w:szCs w:val="28"/>
          <w:vertAlign w:val="superscript"/>
        </w:rPr>
        <w:t>+</w:t>
      </w:r>
      <w:r w:rsidRPr="00A133AB">
        <w:rPr>
          <w:sz w:val="28"/>
          <w:szCs w:val="28"/>
        </w:rPr>
        <w:t xml:space="preserve"> + 4e− → N</w:t>
      </w:r>
      <w:r w:rsidR="002F4DAB" w:rsidRPr="00A133AB">
        <w:rPr>
          <w:sz w:val="28"/>
          <w:szCs w:val="28"/>
          <w:vertAlign w:val="subscript"/>
        </w:rPr>
        <w:t>2</w:t>
      </w:r>
      <w:r w:rsidRPr="00A133AB">
        <w:rPr>
          <w:sz w:val="28"/>
          <w:szCs w:val="28"/>
        </w:rPr>
        <w:t>H</w:t>
      </w:r>
      <w:r w:rsidR="002F4DAB" w:rsidRPr="00A133AB">
        <w:rPr>
          <w:sz w:val="28"/>
          <w:szCs w:val="28"/>
        </w:rPr>
        <w:t xml:space="preserve"> </w:t>
      </w:r>
      <w:r w:rsidR="002F4DAB" w:rsidRPr="00A133AB">
        <w:rPr>
          <w:sz w:val="28"/>
          <w:szCs w:val="28"/>
          <w:vertAlign w:val="subscript"/>
        </w:rPr>
        <w:t xml:space="preserve">5 </w:t>
      </w:r>
      <w:r w:rsidR="002F4DAB" w:rsidRPr="00A133AB">
        <w:rPr>
          <w:sz w:val="28"/>
          <w:szCs w:val="28"/>
          <w:vertAlign w:val="superscript"/>
        </w:rPr>
        <w:t>+</w:t>
      </w:r>
      <w:r w:rsidRPr="00A133AB">
        <w:rPr>
          <w:sz w:val="28"/>
          <w:szCs w:val="28"/>
        </w:rPr>
        <w:t xml:space="preserve"> (-0.23 V vs. NHE)</w:t>
      </w:r>
    </w:p>
    <w:p w14:paraId="55089D35" w14:textId="77777777" w:rsidR="00720BE3" w:rsidRDefault="00336A1A" w:rsidP="00720BE3">
      <w:pPr>
        <w:jc w:val="both"/>
        <w:rPr>
          <w:sz w:val="28"/>
          <w:szCs w:val="28"/>
        </w:rPr>
      </w:pPr>
      <w:r w:rsidRPr="00A133AB">
        <w:rPr>
          <w:sz w:val="28"/>
          <w:szCs w:val="28"/>
        </w:rPr>
        <w:t xml:space="preserve"> or N</w:t>
      </w:r>
      <w:r w:rsidR="002F4DAB" w:rsidRPr="00A133AB">
        <w:rPr>
          <w:sz w:val="28"/>
          <w:szCs w:val="28"/>
          <w:vertAlign w:val="subscript"/>
        </w:rPr>
        <w:t>2</w:t>
      </w:r>
      <w:r w:rsidRPr="00A133AB">
        <w:rPr>
          <w:sz w:val="28"/>
          <w:szCs w:val="28"/>
        </w:rPr>
        <w:t xml:space="preserve"> + 8H</w:t>
      </w:r>
      <w:r w:rsidR="002F4DAB" w:rsidRPr="00A133AB">
        <w:rPr>
          <w:sz w:val="28"/>
          <w:szCs w:val="28"/>
          <w:vertAlign w:val="superscript"/>
        </w:rPr>
        <w:t>+</w:t>
      </w:r>
      <w:r w:rsidRPr="00A133AB">
        <w:rPr>
          <w:sz w:val="28"/>
          <w:szCs w:val="28"/>
        </w:rPr>
        <w:t xml:space="preserve"> + 6e− → 2NH</w:t>
      </w:r>
      <w:r w:rsidR="002F4DAB" w:rsidRPr="00A133AB">
        <w:rPr>
          <w:sz w:val="28"/>
          <w:szCs w:val="28"/>
          <w:vertAlign w:val="subscript"/>
        </w:rPr>
        <w:t>4</w:t>
      </w:r>
      <w:r w:rsidR="002F4DAB" w:rsidRPr="00A133AB">
        <w:rPr>
          <w:sz w:val="28"/>
          <w:szCs w:val="28"/>
          <w:vertAlign w:val="superscript"/>
        </w:rPr>
        <w:t>+</w:t>
      </w:r>
      <w:r w:rsidRPr="00A133AB">
        <w:rPr>
          <w:sz w:val="28"/>
          <w:szCs w:val="28"/>
        </w:rPr>
        <w:t xml:space="preserve"> (0.274 V vs. NHE),</w:t>
      </w:r>
    </w:p>
    <w:p w14:paraId="65433DAA" w14:textId="32586E8B" w:rsidR="00336A1A" w:rsidRPr="00A133AB" w:rsidRDefault="00720BE3" w:rsidP="00720BE3">
      <w:pPr>
        <w:jc w:val="both"/>
        <w:rPr>
          <w:sz w:val="28"/>
          <w:szCs w:val="28"/>
        </w:rPr>
      </w:pPr>
      <w:r>
        <w:rPr>
          <w:sz w:val="28"/>
          <w:szCs w:val="28"/>
        </w:rPr>
        <w:t>I</w:t>
      </w:r>
      <w:r w:rsidR="00336A1A" w:rsidRPr="00A133AB">
        <w:rPr>
          <w:sz w:val="28"/>
          <w:szCs w:val="28"/>
        </w:rPr>
        <w:t>n principle, may avoid the generation of high energy intermediates and decrease the thermodynamic barrier for ammonia production. However, this multi-electron photoreduction of nitrogen is extremely difficult from a kinetic point and has not been reported.   Recently, Zhang et al.[4] found localized electrons in oxygen vacancy could effectively activ</w:t>
      </w:r>
      <w:r>
        <w:rPr>
          <w:sz w:val="28"/>
          <w:szCs w:val="28"/>
        </w:rPr>
        <w:t>at</w:t>
      </w:r>
      <w:r w:rsidR="00336A1A" w:rsidRPr="00A133AB">
        <w:rPr>
          <w:sz w:val="28"/>
          <w:szCs w:val="28"/>
        </w:rPr>
        <w:t>e the adsorbed nitrogen by electron donation and decrease the kinetic barrier for nitrogen photo</w:t>
      </w:r>
      <w:r>
        <w:rPr>
          <w:sz w:val="28"/>
          <w:szCs w:val="28"/>
        </w:rPr>
        <w:t>-</w:t>
      </w:r>
      <w:r w:rsidR="00336A1A" w:rsidRPr="00A133AB">
        <w:rPr>
          <w:sz w:val="28"/>
          <w:szCs w:val="28"/>
        </w:rPr>
        <w:t xml:space="preserve">reduction.. In </w:t>
      </w:r>
      <w:proofErr w:type="gramStart"/>
      <w:r w:rsidR="00336A1A" w:rsidRPr="00A133AB">
        <w:rPr>
          <w:sz w:val="28"/>
          <w:szCs w:val="28"/>
        </w:rPr>
        <w:t>general</w:t>
      </w:r>
      <w:proofErr w:type="gramEnd"/>
      <w:r w:rsidR="00336A1A" w:rsidRPr="00A133AB">
        <w:rPr>
          <w:sz w:val="28"/>
          <w:szCs w:val="28"/>
        </w:rPr>
        <w:t xml:space="preserve"> it is believed species which has high has high electron-donating power, works as an efficient catalyst for industrial ammonia synthesis thus showing  the unique advantage of electron-rich systems for nitrogen activation and reduction. Multi-electron nitrogen reduction may be realized by increasing the concentration of localized electrons in a semiconductor.</w:t>
      </w:r>
    </w:p>
    <w:p w14:paraId="1F941AA6" w14:textId="31B9EDB5" w:rsidR="003F473F" w:rsidRPr="00A133AB" w:rsidRDefault="00396B57" w:rsidP="00504AE0">
      <w:pPr>
        <w:jc w:val="both"/>
        <w:rPr>
          <w:sz w:val="28"/>
          <w:szCs w:val="28"/>
        </w:rPr>
      </w:pPr>
      <w:r w:rsidRPr="00A133AB">
        <w:rPr>
          <w:sz w:val="28"/>
          <w:szCs w:val="28"/>
        </w:rPr>
        <w:t>In general, either the photophysical, surface properties or a combination of both are modified to achieve high performance by e. g. introduction of surface defects,  plasmonic sensitization, doping, addition of cocatalysts,</w:t>
      </w:r>
      <w:r w:rsidRPr="00A133AB">
        <w:rPr>
          <w:sz w:val="28"/>
          <w:szCs w:val="28"/>
          <w:vertAlign w:val="superscript"/>
        </w:rPr>
        <w:t xml:space="preserve"> </w:t>
      </w:r>
      <w:r w:rsidRPr="00A133AB">
        <w:rPr>
          <w:sz w:val="28"/>
          <w:szCs w:val="28"/>
        </w:rPr>
        <w:t> or the development of heterojunctions. </w:t>
      </w:r>
      <w:r w:rsidR="00504AE0" w:rsidRPr="00A133AB">
        <w:rPr>
          <w:sz w:val="28"/>
          <w:szCs w:val="28"/>
        </w:rPr>
        <w:t xml:space="preserve">  Normally in photocatalytic process the photons are utilized to produce an electron hole pair which is subsequently made to perform </w:t>
      </w:r>
      <w:r w:rsidR="00504AE0" w:rsidRPr="00A133AB">
        <w:rPr>
          <w:sz w:val="28"/>
          <w:szCs w:val="28"/>
        </w:rPr>
        <w:lastRenderedPageBreak/>
        <w:t>the redox reaction. The schematic of this process and the values of reduction potentials for the various possible intermediates in the process of photo-reduction of dinitrogen are shown in Fig.1.</w:t>
      </w:r>
    </w:p>
    <w:p w14:paraId="16E0BB84" w14:textId="21F7F2C4" w:rsidR="003F473F" w:rsidRPr="005D2AAC" w:rsidRDefault="003F473F" w:rsidP="00396B57">
      <w:pPr>
        <w:jc w:val="both"/>
        <w:rPr>
          <w:sz w:val="36"/>
          <w:szCs w:val="36"/>
        </w:rPr>
      </w:pPr>
      <w:r>
        <w:rPr>
          <w:noProof/>
        </w:rPr>
        <w:drawing>
          <wp:inline distT="0" distB="0" distL="0" distR="0" wp14:anchorId="64716448" wp14:editId="367D0E1D">
            <wp:extent cx="5943600" cy="4943475"/>
            <wp:effectExtent l="0" t="0" r="0" b="9525"/>
            <wp:docPr id="1365152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943475"/>
                    </a:xfrm>
                    <a:prstGeom prst="rect">
                      <a:avLst/>
                    </a:prstGeom>
                    <a:noFill/>
                    <a:ln>
                      <a:noFill/>
                    </a:ln>
                  </pic:spPr>
                </pic:pic>
              </a:graphicData>
            </a:graphic>
          </wp:inline>
        </w:drawing>
      </w:r>
    </w:p>
    <w:p w14:paraId="2AFEB28E" w14:textId="52C3A425" w:rsidR="00336A1A" w:rsidRDefault="003F473F" w:rsidP="003F473F">
      <w:pPr>
        <w:jc w:val="both"/>
        <w:rPr>
          <w:sz w:val="32"/>
          <w:szCs w:val="32"/>
        </w:rPr>
      </w:pPr>
      <w:r w:rsidRPr="00A133AB">
        <w:rPr>
          <w:sz w:val="32"/>
          <w:szCs w:val="32"/>
        </w:rPr>
        <w:t>Fig.1. Schematic energy diagram for dinitrogen reduction and (b) Pictorial representation of the overall photo-catalytic dinitrogen  reduction to ammonia over semi-conductor-based photocatalysts, and (c) proposed mechanisms for dinitrogen reduction to produce ammonia.</w:t>
      </w:r>
    </w:p>
    <w:p w14:paraId="22911006" w14:textId="324307E3" w:rsidR="00A93166" w:rsidRPr="007E5E95" w:rsidRDefault="00A93166" w:rsidP="003F473F">
      <w:pPr>
        <w:jc w:val="both"/>
        <w:rPr>
          <w:b/>
          <w:bCs/>
          <w:sz w:val="32"/>
          <w:szCs w:val="32"/>
        </w:rPr>
      </w:pPr>
      <w:r w:rsidRPr="007E5E95">
        <w:rPr>
          <w:b/>
          <w:bCs/>
          <w:sz w:val="32"/>
          <w:szCs w:val="32"/>
        </w:rPr>
        <w:t>2.Molecular Orbital Diagram of Dinitrogen</w:t>
      </w:r>
    </w:p>
    <w:p w14:paraId="34186CDC" w14:textId="513301F7" w:rsidR="00A93166" w:rsidRPr="00A93166" w:rsidRDefault="00A93166" w:rsidP="00A93166">
      <w:pPr>
        <w:jc w:val="both"/>
        <w:rPr>
          <w:sz w:val="32"/>
          <w:szCs w:val="32"/>
        </w:rPr>
      </w:pPr>
      <w:r>
        <w:rPr>
          <w:sz w:val="32"/>
          <w:szCs w:val="32"/>
        </w:rPr>
        <w:t xml:space="preserve">The molecular  orbital of dinitrogen is shown in Fig.2. </w:t>
      </w:r>
      <w:r w:rsidRPr="00A93166">
        <w:rPr>
          <w:sz w:val="32"/>
          <w:szCs w:val="32"/>
        </w:rPr>
        <w:t xml:space="preserve">With nitrogen, </w:t>
      </w:r>
      <w:proofErr w:type="spellStart"/>
      <w:r>
        <w:rPr>
          <w:sz w:val="32"/>
          <w:szCs w:val="32"/>
        </w:rPr>
        <w:t>ome</w:t>
      </w:r>
      <w:proofErr w:type="spellEnd"/>
      <w:r>
        <w:rPr>
          <w:sz w:val="32"/>
          <w:szCs w:val="32"/>
        </w:rPr>
        <w:t xml:space="preserve"> can </w:t>
      </w:r>
      <w:r w:rsidRPr="00A93166">
        <w:rPr>
          <w:sz w:val="32"/>
          <w:szCs w:val="32"/>
        </w:rPr>
        <w:t xml:space="preserve"> see the two molecular orbitals mixing and the energy repulsion.  The </w:t>
      </w:r>
      <w:r w:rsidRPr="00A93166">
        <w:rPr>
          <w:sz w:val="32"/>
          <w:szCs w:val="32"/>
        </w:rPr>
        <w:lastRenderedPageBreak/>
        <w:t xml:space="preserve">σ from the 2p is more non-bonding due to mixing, and same with the 2s σ. This also causes a large jump in energy in the 2p σ* orbital. The bond order of diatomic nitrogen is three, and it is a diamagnetic molecule. </w:t>
      </w:r>
    </w:p>
    <w:p w14:paraId="491176C8" w14:textId="25AF3BDB" w:rsidR="00A93166" w:rsidRPr="00A93166" w:rsidRDefault="00A93166" w:rsidP="007E5E95">
      <w:pPr>
        <w:jc w:val="both"/>
        <w:rPr>
          <w:sz w:val="32"/>
          <w:szCs w:val="32"/>
        </w:rPr>
      </w:pPr>
      <w:r w:rsidRPr="00A93166">
        <w:rPr>
          <w:sz w:val="32"/>
          <w:szCs w:val="32"/>
        </w:rPr>
        <w:t>The bond order for </w:t>
      </w:r>
      <w:r>
        <w:rPr>
          <w:sz w:val="32"/>
          <w:szCs w:val="32"/>
        </w:rPr>
        <w:t>din</w:t>
      </w:r>
      <w:r w:rsidR="00D63E14">
        <w:rPr>
          <w:sz w:val="32"/>
          <w:szCs w:val="32"/>
        </w:rPr>
        <w:t>i</w:t>
      </w:r>
      <w:r>
        <w:rPr>
          <w:sz w:val="32"/>
          <w:szCs w:val="32"/>
        </w:rPr>
        <w:t>trogen</w:t>
      </w:r>
      <w:r w:rsidRPr="00A93166">
        <w:rPr>
          <w:sz w:val="32"/>
          <w:szCs w:val="32"/>
        </w:rPr>
        <w:t> (1σ</w:t>
      </w:r>
      <w:r w:rsidRPr="00A93166">
        <w:rPr>
          <w:sz w:val="32"/>
          <w:szCs w:val="32"/>
          <w:vertAlign w:val="subscript"/>
        </w:rPr>
        <w:t>g</w:t>
      </w:r>
      <w:r w:rsidRPr="00A93166">
        <w:rPr>
          <w:sz w:val="32"/>
          <w:szCs w:val="32"/>
          <w:vertAlign w:val="superscript"/>
        </w:rPr>
        <w:t>2</w:t>
      </w:r>
      <w:r w:rsidRPr="00A93166">
        <w:rPr>
          <w:sz w:val="32"/>
          <w:szCs w:val="32"/>
        </w:rPr>
        <w:t>1σ</w:t>
      </w:r>
      <w:r w:rsidRPr="00A93166">
        <w:rPr>
          <w:sz w:val="32"/>
          <w:szCs w:val="32"/>
          <w:vertAlign w:val="subscript"/>
        </w:rPr>
        <w:t>u</w:t>
      </w:r>
      <w:r w:rsidRPr="00A93166">
        <w:rPr>
          <w:sz w:val="32"/>
          <w:szCs w:val="32"/>
          <w:vertAlign w:val="superscript"/>
        </w:rPr>
        <w:t>2</w:t>
      </w:r>
      <w:r w:rsidRPr="00A93166">
        <w:rPr>
          <w:sz w:val="32"/>
          <w:szCs w:val="32"/>
        </w:rPr>
        <w:t>2σ</w:t>
      </w:r>
      <w:r w:rsidRPr="00A93166">
        <w:rPr>
          <w:sz w:val="32"/>
          <w:szCs w:val="32"/>
          <w:vertAlign w:val="subscript"/>
        </w:rPr>
        <w:t>g</w:t>
      </w:r>
      <w:r w:rsidRPr="00A93166">
        <w:rPr>
          <w:sz w:val="32"/>
          <w:szCs w:val="32"/>
          <w:vertAlign w:val="superscript"/>
        </w:rPr>
        <w:t>2</w:t>
      </w:r>
      <w:r w:rsidRPr="00A93166">
        <w:rPr>
          <w:sz w:val="32"/>
          <w:szCs w:val="32"/>
        </w:rPr>
        <w:t>2σ</w:t>
      </w:r>
      <w:r w:rsidRPr="00A93166">
        <w:rPr>
          <w:sz w:val="32"/>
          <w:szCs w:val="32"/>
          <w:vertAlign w:val="subscript"/>
        </w:rPr>
        <w:t>u</w:t>
      </w:r>
      <w:r w:rsidRPr="00A93166">
        <w:rPr>
          <w:sz w:val="32"/>
          <w:szCs w:val="32"/>
          <w:vertAlign w:val="superscript"/>
        </w:rPr>
        <w:t>2</w:t>
      </w:r>
      <w:r w:rsidRPr="00A93166">
        <w:rPr>
          <w:sz w:val="32"/>
          <w:szCs w:val="32"/>
        </w:rPr>
        <w:t>1π</w:t>
      </w:r>
      <w:r w:rsidRPr="00A93166">
        <w:rPr>
          <w:sz w:val="32"/>
          <w:szCs w:val="32"/>
          <w:vertAlign w:val="subscript"/>
        </w:rPr>
        <w:t>u</w:t>
      </w:r>
      <w:r w:rsidRPr="00A93166">
        <w:rPr>
          <w:sz w:val="32"/>
          <w:szCs w:val="32"/>
          <w:vertAlign w:val="superscript"/>
        </w:rPr>
        <w:t>4</w:t>
      </w:r>
      <w:r w:rsidRPr="00A93166">
        <w:rPr>
          <w:sz w:val="32"/>
          <w:szCs w:val="32"/>
        </w:rPr>
        <w:t>3σ</w:t>
      </w:r>
      <w:r w:rsidRPr="00A93166">
        <w:rPr>
          <w:sz w:val="32"/>
          <w:szCs w:val="32"/>
          <w:vertAlign w:val="subscript"/>
        </w:rPr>
        <w:t>g</w:t>
      </w:r>
      <w:r w:rsidRPr="00A93166">
        <w:rPr>
          <w:sz w:val="32"/>
          <w:szCs w:val="32"/>
          <w:vertAlign w:val="superscript"/>
        </w:rPr>
        <w:t>2</w:t>
      </w:r>
      <w:r w:rsidRPr="00A93166">
        <w:rPr>
          <w:sz w:val="32"/>
          <w:szCs w:val="32"/>
        </w:rPr>
        <w:t>) is three because two electrons are now also added in the 3σ MO. The MO diagram correlates with the experimental </w:t>
      </w:r>
      <w:r>
        <w:rPr>
          <w:sz w:val="32"/>
          <w:szCs w:val="32"/>
        </w:rPr>
        <w:t>photoelectron spectrum</w:t>
      </w:r>
      <w:r w:rsidRPr="00A93166">
        <w:rPr>
          <w:sz w:val="32"/>
          <w:szCs w:val="32"/>
        </w:rPr>
        <w:t> for nitrogen. The 1σ electrons can be matched to a peak at 410 </w:t>
      </w:r>
      <w:hyperlink r:id="rId6" w:tooltip="Electronvolt" w:history="1">
        <w:r w:rsidRPr="00A93166">
          <w:rPr>
            <w:rStyle w:val="Hyperlink"/>
            <w:sz w:val="32"/>
            <w:szCs w:val="32"/>
          </w:rPr>
          <w:t>eV</w:t>
        </w:r>
      </w:hyperlink>
      <w:r w:rsidRPr="00A93166">
        <w:rPr>
          <w:sz w:val="32"/>
          <w:szCs w:val="32"/>
        </w:rPr>
        <w:t> (broad), the 2σ</w:t>
      </w:r>
      <w:r w:rsidRPr="00A93166">
        <w:rPr>
          <w:sz w:val="32"/>
          <w:szCs w:val="32"/>
          <w:vertAlign w:val="subscript"/>
        </w:rPr>
        <w:t>g</w:t>
      </w:r>
      <w:r w:rsidRPr="00A93166">
        <w:rPr>
          <w:sz w:val="32"/>
          <w:szCs w:val="32"/>
        </w:rPr>
        <w:t> electrons at 37 eV (broad), the 2σ</w:t>
      </w:r>
      <w:r w:rsidRPr="00A93166">
        <w:rPr>
          <w:sz w:val="32"/>
          <w:szCs w:val="32"/>
          <w:vertAlign w:val="subscript"/>
        </w:rPr>
        <w:t>u</w:t>
      </w:r>
      <w:r w:rsidRPr="00A93166">
        <w:rPr>
          <w:sz w:val="32"/>
          <w:szCs w:val="32"/>
        </w:rPr>
        <w:t> electrons at 19 eV (doublet), the 1π</w:t>
      </w:r>
      <w:r w:rsidRPr="00A93166">
        <w:rPr>
          <w:sz w:val="32"/>
          <w:szCs w:val="32"/>
          <w:vertAlign w:val="subscript"/>
        </w:rPr>
        <w:t>u</w:t>
      </w:r>
      <w:r w:rsidRPr="00A93166">
        <w:rPr>
          <w:sz w:val="32"/>
          <w:szCs w:val="32"/>
          <w:vertAlign w:val="superscript"/>
        </w:rPr>
        <w:t>4</w:t>
      </w:r>
      <w:r w:rsidRPr="00A93166">
        <w:rPr>
          <w:sz w:val="32"/>
          <w:szCs w:val="32"/>
        </w:rPr>
        <w:t> electrons at 17 eV (multi</w:t>
      </w:r>
      <w:r w:rsidR="00D63E14">
        <w:rPr>
          <w:sz w:val="32"/>
          <w:szCs w:val="32"/>
        </w:rPr>
        <w:t>-</w:t>
      </w:r>
      <w:proofErr w:type="spellStart"/>
      <w:r w:rsidRPr="00A93166">
        <w:rPr>
          <w:sz w:val="32"/>
          <w:szCs w:val="32"/>
        </w:rPr>
        <w:t>plets</w:t>
      </w:r>
      <w:proofErr w:type="spellEnd"/>
      <w:r w:rsidRPr="00A93166">
        <w:rPr>
          <w:sz w:val="32"/>
          <w:szCs w:val="32"/>
        </w:rPr>
        <w:t>), and finally the 3σ</w:t>
      </w:r>
      <w:r w:rsidRPr="00A93166">
        <w:rPr>
          <w:sz w:val="32"/>
          <w:szCs w:val="32"/>
          <w:vertAlign w:val="subscript"/>
        </w:rPr>
        <w:t>g</w:t>
      </w:r>
      <w:r w:rsidRPr="00A93166">
        <w:rPr>
          <w:sz w:val="32"/>
          <w:szCs w:val="32"/>
          <w:vertAlign w:val="superscript"/>
        </w:rPr>
        <w:t>2</w:t>
      </w:r>
      <w:r w:rsidRPr="00A93166">
        <w:rPr>
          <w:sz w:val="32"/>
          <w:szCs w:val="32"/>
        </w:rPr>
        <w:t> at 15.5 eV (sharp).</w:t>
      </w:r>
    </w:p>
    <w:p w14:paraId="1C65C0EF" w14:textId="3E06B045" w:rsidR="00A93166" w:rsidRDefault="00A93166" w:rsidP="003F473F">
      <w:pPr>
        <w:jc w:val="both"/>
        <w:rPr>
          <w:sz w:val="32"/>
          <w:szCs w:val="32"/>
        </w:rPr>
      </w:pPr>
    </w:p>
    <w:p w14:paraId="3F27AF09" w14:textId="76B91DA5" w:rsidR="00A93166" w:rsidRDefault="00A93166" w:rsidP="003F473F">
      <w:pPr>
        <w:jc w:val="both"/>
        <w:rPr>
          <w:sz w:val="32"/>
          <w:szCs w:val="32"/>
        </w:rPr>
      </w:pPr>
      <w:r>
        <w:rPr>
          <w:sz w:val="32"/>
          <w:szCs w:val="32"/>
        </w:rPr>
        <w:t xml:space="preserve">         </w:t>
      </w:r>
      <w:r>
        <w:rPr>
          <w:noProof/>
        </w:rPr>
        <w:drawing>
          <wp:inline distT="0" distB="0" distL="0" distR="0" wp14:anchorId="23DF958D" wp14:editId="38125E25">
            <wp:extent cx="4358640" cy="2110740"/>
            <wp:effectExtent l="0" t="0" r="3810" b="3810"/>
            <wp:docPr id="1380806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8640" cy="2110740"/>
                    </a:xfrm>
                    <a:prstGeom prst="rect">
                      <a:avLst/>
                    </a:prstGeom>
                    <a:noFill/>
                    <a:ln>
                      <a:noFill/>
                    </a:ln>
                  </pic:spPr>
                </pic:pic>
              </a:graphicData>
            </a:graphic>
          </wp:inline>
        </w:drawing>
      </w:r>
    </w:p>
    <w:p w14:paraId="12B41BC4" w14:textId="77D7368B" w:rsidR="00A93166" w:rsidRDefault="00A93166" w:rsidP="003F473F">
      <w:pPr>
        <w:jc w:val="both"/>
        <w:rPr>
          <w:sz w:val="32"/>
          <w:szCs w:val="32"/>
        </w:rPr>
      </w:pPr>
      <w:r>
        <w:rPr>
          <w:sz w:val="32"/>
          <w:szCs w:val="32"/>
        </w:rPr>
        <w:t>Fig 2  The frontier molecular orbital of dinitrogen</w:t>
      </w:r>
      <w:r w:rsidR="00D63E14">
        <w:rPr>
          <w:sz w:val="32"/>
          <w:szCs w:val="32"/>
        </w:rPr>
        <w:t xml:space="preserve"> [6]</w:t>
      </w:r>
    </w:p>
    <w:p w14:paraId="4FDD53C0" w14:textId="77777777" w:rsidR="00BE314A" w:rsidRPr="00264F9E" w:rsidRDefault="00D63E14" w:rsidP="003F473F">
      <w:pPr>
        <w:jc w:val="both"/>
        <w:rPr>
          <w:b/>
          <w:bCs/>
          <w:sz w:val="32"/>
          <w:szCs w:val="32"/>
        </w:rPr>
      </w:pPr>
      <w:r>
        <w:rPr>
          <w:sz w:val="32"/>
          <w:szCs w:val="32"/>
        </w:rPr>
        <w:t xml:space="preserve">It is conceived that the backdonation of electrons from the catalyst surface to unfilled antibonding orbitals of nitrogen may facilitate the dissociation of nitrogen molecule.   This route is considered as the dissociative route. This postulate implies the following taking place in the adsorbed nitrogen molecule.   The band length of N-N should be increased from the equilibrium distance.   The catalyst system should have occupied electron levels with energy values almost comparable to </w:t>
      </w:r>
      <w:r>
        <w:rPr>
          <w:sz w:val="32"/>
          <w:szCs w:val="32"/>
        </w:rPr>
        <w:lastRenderedPageBreak/>
        <w:t>that of the antibonding orbital of nitrogen molecule.</w:t>
      </w:r>
      <w:r w:rsidR="003346C9">
        <w:rPr>
          <w:sz w:val="32"/>
          <w:szCs w:val="32"/>
        </w:rPr>
        <w:t xml:space="preserve"> This may or may not be taking place.   Generally, in the catalysts system based on metals it will have energy values comparable to the work function and in the case of oxides, it will be from the filled valence band which will have energies contributed by the p orbital of the oxide species.</w:t>
      </w:r>
      <w:r w:rsidR="003346C9" w:rsidRPr="00264F9E">
        <w:rPr>
          <w:b/>
          <w:bCs/>
          <w:sz w:val="32"/>
          <w:szCs w:val="32"/>
        </w:rPr>
        <w:t xml:space="preserve"> </w:t>
      </w:r>
    </w:p>
    <w:p w14:paraId="2E202995" w14:textId="53042B12" w:rsidR="00BE314A" w:rsidRPr="00264F9E" w:rsidRDefault="00264F9E" w:rsidP="003F473F">
      <w:pPr>
        <w:jc w:val="both"/>
        <w:rPr>
          <w:b/>
          <w:bCs/>
          <w:sz w:val="32"/>
          <w:szCs w:val="32"/>
        </w:rPr>
      </w:pPr>
      <w:r w:rsidRPr="00264F9E">
        <w:rPr>
          <w:b/>
          <w:bCs/>
          <w:sz w:val="32"/>
          <w:szCs w:val="32"/>
        </w:rPr>
        <w:t>Perspectives</w:t>
      </w:r>
    </w:p>
    <w:p w14:paraId="7FA09873" w14:textId="008E83F7" w:rsidR="0068143B" w:rsidRDefault="00BE314A" w:rsidP="00BE314A">
      <w:pPr>
        <w:jc w:val="both"/>
        <w:rPr>
          <w:sz w:val="32"/>
          <w:szCs w:val="32"/>
        </w:rPr>
      </w:pPr>
      <w:r>
        <w:rPr>
          <w:sz w:val="32"/>
          <w:szCs w:val="32"/>
        </w:rPr>
        <w:t xml:space="preserve"> </w:t>
      </w:r>
      <w:r w:rsidR="0068143B">
        <w:rPr>
          <w:sz w:val="32"/>
          <w:szCs w:val="32"/>
        </w:rPr>
        <w:t>T</w:t>
      </w:r>
      <w:r>
        <w:rPr>
          <w:sz w:val="32"/>
          <w:szCs w:val="32"/>
        </w:rPr>
        <w:t xml:space="preserve">his reaction involves the </w:t>
      </w:r>
      <w:r w:rsidRPr="00BE314A">
        <w:rPr>
          <w:sz w:val="32"/>
          <w:szCs w:val="32"/>
        </w:rPr>
        <w:t>adsorption of N</w:t>
      </w:r>
      <w:r w:rsidRPr="00BE314A">
        <w:rPr>
          <w:sz w:val="32"/>
          <w:szCs w:val="32"/>
          <w:vertAlign w:val="subscript"/>
        </w:rPr>
        <w:t>2</w:t>
      </w:r>
      <w:r w:rsidRPr="00BE314A">
        <w:rPr>
          <w:sz w:val="32"/>
          <w:szCs w:val="32"/>
        </w:rPr>
        <w:t> </w:t>
      </w:r>
      <w:r>
        <w:rPr>
          <w:sz w:val="32"/>
          <w:szCs w:val="32"/>
        </w:rPr>
        <w:t xml:space="preserve">(associatively or </w:t>
      </w:r>
      <w:proofErr w:type="spellStart"/>
      <w:r>
        <w:rPr>
          <w:sz w:val="32"/>
          <w:szCs w:val="32"/>
        </w:rPr>
        <w:t>dissociatively</w:t>
      </w:r>
      <w:proofErr w:type="spellEnd"/>
      <w:r w:rsidR="0068143B">
        <w:rPr>
          <w:sz w:val="32"/>
          <w:szCs w:val="32"/>
        </w:rPr>
        <w:t xml:space="preserve"> </w:t>
      </w:r>
      <w:r>
        <w:rPr>
          <w:sz w:val="32"/>
          <w:szCs w:val="32"/>
        </w:rPr>
        <w:t xml:space="preserve">) </w:t>
      </w:r>
      <w:r w:rsidRPr="00BE314A">
        <w:rPr>
          <w:sz w:val="32"/>
          <w:szCs w:val="32"/>
        </w:rPr>
        <w:t>to activat</w:t>
      </w:r>
      <w:r w:rsidR="0068143B">
        <w:rPr>
          <w:sz w:val="32"/>
          <w:szCs w:val="32"/>
        </w:rPr>
        <w:t>e</w:t>
      </w:r>
      <w:r w:rsidRPr="00BE314A">
        <w:rPr>
          <w:sz w:val="32"/>
          <w:szCs w:val="32"/>
        </w:rPr>
        <w:t xml:space="preserve"> </w:t>
      </w:r>
      <w:r w:rsidR="0068143B">
        <w:rPr>
          <w:sz w:val="32"/>
          <w:szCs w:val="32"/>
        </w:rPr>
        <w:t>for</w:t>
      </w:r>
      <w:r w:rsidRPr="00BE314A">
        <w:rPr>
          <w:sz w:val="32"/>
          <w:szCs w:val="32"/>
        </w:rPr>
        <w:t xml:space="preserve"> reduction</w:t>
      </w:r>
      <w:r>
        <w:rPr>
          <w:sz w:val="32"/>
          <w:szCs w:val="32"/>
        </w:rPr>
        <w:t xml:space="preserve">, photon absorption and hydrogen transfer from water and desorption of ammonia molecule from the catalyst surface. </w:t>
      </w:r>
      <w:r w:rsidR="0068143B">
        <w:rPr>
          <w:sz w:val="32"/>
          <w:szCs w:val="32"/>
        </w:rPr>
        <w:t>In addition, this reaction</w:t>
      </w:r>
      <w:r w:rsidRPr="00BE314A">
        <w:rPr>
          <w:sz w:val="32"/>
          <w:szCs w:val="32"/>
        </w:rPr>
        <w:t xml:space="preserve"> can be considered as the greener and promising route to surrogate the energy-intensive H</w:t>
      </w:r>
      <w:r>
        <w:rPr>
          <w:sz w:val="32"/>
          <w:szCs w:val="32"/>
        </w:rPr>
        <w:t xml:space="preserve">aber Bosch </w:t>
      </w:r>
      <w:r w:rsidRPr="00BE314A">
        <w:rPr>
          <w:sz w:val="32"/>
          <w:szCs w:val="32"/>
        </w:rPr>
        <w:t xml:space="preserve"> method. </w:t>
      </w:r>
      <w:r w:rsidR="0068143B">
        <w:rPr>
          <w:sz w:val="32"/>
          <w:szCs w:val="32"/>
        </w:rPr>
        <w:t xml:space="preserve"> The essential steps in this reaction can be stated as follow:</w:t>
      </w:r>
    </w:p>
    <w:p w14:paraId="4CD5EA8B" w14:textId="7DD56C17" w:rsidR="00BE314A" w:rsidRPr="00BE314A" w:rsidRDefault="00BE314A" w:rsidP="00BE314A">
      <w:pPr>
        <w:jc w:val="both"/>
        <w:rPr>
          <w:sz w:val="32"/>
          <w:szCs w:val="32"/>
        </w:rPr>
      </w:pPr>
      <w:r w:rsidRPr="00BE314A">
        <w:rPr>
          <w:sz w:val="32"/>
          <w:szCs w:val="32"/>
        </w:rPr>
        <w:t>(</w:t>
      </w:r>
      <w:proofErr w:type="spellStart"/>
      <w:r w:rsidRPr="00BE314A">
        <w:rPr>
          <w:sz w:val="32"/>
          <w:szCs w:val="32"/>
        </w:rPr>
        <w:t>i</w:t>
      </w:r>
      <w:proofErr w:type="spellEnd"/>
      <w:r w:rsidRPr="00BE314A">
        <w:rPr>
          <w:sz w:val="32"/>
          <w:szCs w:val="32"/>
        </w:rPr>
        <w:t>) N</w:t>
      </w:r>
      <w:r w:rsidRPr="00BE314A">
        <w:rPr>
          <w:sz w:val="32"/>
          <w:szCs w:val="32"/>
          <w:vertAlign w:val="subscript"/>
        </w:rPr>
        <w:t>2</w:t>
      </w:r>
      <w:r w:rsidRPr="00BE314A">
        <w:rPr>
          <w:sz w:val="32"/>
          <w:szCs w:val="32"/>
        </w:rPr>
        <w:t> and H</w:t>
      </w:r>
      <w:r w:rsidRPr="00BE314A">
        <w:rPr>
          <w:sz w:val="32"/>
          <w:szCs w:val="32"/>
          <w:vertAlign w:val="subscript"/>
        </w:rPr>
        <w:t>2</w:t>
      </w:r>
      <w:r w:rsidRPr="00BE314A">
        <w:rPr>
          <w:sz w:val="32"/>
          <w:szCs w:val="32"/>
        </w:rPr>
        <w:t xml:space="preserve">O </w:t>
      </w:r>
      <w:r>
        <w:rPr>
          <w:sz w:val="32"/>
          <w:szCs w:val="32"/>
        </w:rPr>
        <w:t xml:space="preserve">are </w:t>
      </w:r>
      <w:r w:rsidRPr="00BE314A">
        <w:rPr>
          <w:sz w:val="32"/>
          <w:szCs w:val="32"/>
        </w:rPr>
        <w:t>used as basic material for NH</w:t>
      </w:r>
      <w:r w:rsidRPr="00BE314A">
        <w:rPr>
          <w:sz w:val="32"/>
          <w:szCs w:val="32"/>
          <w:vertAlign w:val="subscript"/>
        </w:rPr>
        <w:t>3</w:t>
      </w:r>
      <w:r w:rsidRPr="00BE314A">
        <w:rPr>
          <w:sz w:val="32"/>
          <w:szCs w:val="32"/>
        </w:rPr>
        <w:t> synthesis, which is budget-friendly and surfeit in the environment; (ii) N</w:t>
      </w:r>
      <w:r>
        <w:rPr>
          <w:sz w:val="32"/>
          <w:szCs w:val="32"/>
        </w:rPr>
        <w:t>itrogen reduction reaction</w:t>
      </w:r>
      <w:r w:rsidRPr="00BE314A">
        <w:rPr>
          <w:sz w:val="32"/>
          <w:szCs w:val="32"/>
        </w:rPr>
        <w:t xml:space="preserve"> with zero-carbon release can assuage the environmental problems; (iii)</w:t>
      </w:r>
      <w:r>
        <w:rPr>
          <w:sz w:val="32"/>
          <w:szCs w:val="32"/>
        </w:rPr>
        <w:t xml:space="preserve"> This reaction</w:t>
      </w:r>
      <w:r w:rsidRPr="00BE314A">
        <w:rPr>
          <w:sz w:val="32"/>
          <w:szCs w:val="32"/>
        </w:rPr>
        <w:t xml:space="preserve"> requires photons to trigger the fixation reaction and (iv) it can lead a potential way to store clean and renewable energy</w:t>
      </w:r>
      <w:r>
        <w:rPr>
          <w:sz w:val="32"/>
          <w:szCs w:val="32"/>
        </w:rPr>
        <w:t>.</w:t>
      </w:r>
    </w:p>
    <w:p w14:paraId="0ADDA023" w14:textId="1D73E7A6" w:rsidR="00BE314A" w:rsidRPr="00BE314A" w:rsidRDefault="00017751" w:rsidP="00BE314A">
      <w:pPr>
        <w:jc w:val="both"/>
        <w:rPr>
          <w:sz w:val="32"/>
          <w:szCs w:val="32"/>
        </w:rPr>
      </w:pPr>
      <w:r>
        <w:rPr>
          <w:sz w:val="32"/>
          <w:szCs w:val="32"/>
        </w:rPr>
        <w:t xml:space="preserve">{1] </w:t>
      </w:r>
      <w:r w:rsidR="00BE314A" w:rsidRPr="00BE314A">
        <w:rPr>
          <w:sz w:val="32"/>
          <w:szCs w:val="32"/>
        </w:rPr>
        <w:t>Intrinsic inertia or non-polar nature of nitrogen molecules, multi-electron/proton involvement, and weak binding of the molecules over catalysts horizon are some of the connected imperfections of photocatalytic NH</w:t>
      </w:r>
      <w:r w:rsidR="00BE314A" w:rsidRPr="00BE314A">
        <w:rPr>
          <w:sz w:val="32"/>
          <w:szCs w:val="32"/>
          <w:vertAlign w:val="subscript"/>
        </w:rPr>
        <w:t>3</w:t>
      </w:r>
      <w:r w:rsidR="00BE314A" w:rsidRPr="00BE314A">
        <w:rPr>
          <w:sz w:val="32"/>
          <w:szCs w:val="32"/>
        </w:rPr>
        <w:t> synthesis. Additionally, the production of molecular hydrogen and hydrazine is being accompanied by ammonia production which is a diminution aspect, ultimately results in very low NH</w:t>
      </w:r>
      <w:r w:rsidR="00BE314A" w:rsidRPr="00BE314A">
        <w:rPr>
          <w:sz w:val="32"/>
          <w:szCs w:val="32"/>
          <w:vertAlign w:val="subscript"/>
        </w:rPr>
        <w:t>3</w:t>
      </w:r>
      <w:r w:rsidR="00BE314A" w:rsidRPr="00BE314A">
        <w:rPr>
          <w:sz w:val="32"/>
          <w:szCs w:val="32"/>
        </w:rPr>
        <w:t xml:space="preserve"> selectivity and yield. Furthermore, assessing the photocatalytic NRR reactions faces substantial scientific and practical heat. For example, ammonia is present </w:t>
      </w:r>
      <w:r w:rsidR="00BE314A" w:rsidRPr="00BE314A">
        <w:rPr>
          <w:sz w:val="32"/>
          <w:szCs w:val="32"/>
        </w:rPr>
        <w:lastRenderedPageBreak/>
        <w:t>everywhere i.e. in air, experimental consumables, N-atom containing catalyst, and even in human breathe, therefore it is hard to conclude that the quantified ammonia is generated from NRR reactions or stemmed from exogenous contaminations. Again, the capping agents used for catalysts syntheses such as </w:t>
      </w:r>
      <w:hyperlink r:id="rId8" w:tooltip="Learn more about thioacetamide from ScienceDirect's AI-generated Topic Pages" w:history="1">
        <w:r w:rsidR="00BE314A" w:rsidRPr="00BE314A">
          <w:rPr>
            <w:rStyle w:val="Hyperlink"/>
            <w:sz w:val="32"/>
            <w:szCs w:val="32"/>
          </w:rPr>
          <w:t>thioacetamide</w:t>
        </w:r>
      </w:hyperlink>
      <w:r w:rsidR="00BE314A" w:rsidRPr="00BE314A">
        <w:rPr>
          <w:sz w:val="32"/>
          <w:szCs w:val="32"/>
        </w:rPr>
        <w:t> (TAA) and </w:t>
      </w:r>
      <w:hyperlink r:id="rId9" w:tooltip="Learn more about hexamethylenetetramine from ScienceDirect's AI-generated Topic Pages" w:history="1">
        <w:r w:rsidR="00BE314A" w:rsidRPr="00BE314A">
          <w:rPr>
            <w:rStyle w:val="Hyperlink"/>
            <w:sz w:val="32"/>
            <w:szCs w:val="32"/>
          </w:rPr>
          <w:t>hexamethylenetetramine</w:t>
        </w:r>
      </w:hyperlink>
      <w:r w:rsidR="00BE314A" w:rsidRPr="00BE314A">
        <w:rPr>
          <w:sz w:val="32"/>
          <w:szCs w:val="32"/>
        </w:rPr>
        <w:t> (HMTA) decomposes easily upon irradiation and hence leads to error in NH</w:t>
      </w:r>
      <w:r w:rsidR="00BE314A" w:rsidRPr="00BE314A">
        <w:rPr>
          <w:sz w:val="32"/>
          <w:szCs w:val="32"/>
          <w:vertAlign w:val="subscript"/>
        </w:rPr>
        <w:t>3</w:t>
      </w:r>
      <w:r w:rsidR="00BE314A" w:rsidRPr="00BE314A">
        <w:rPr>
          <w:sz w:val="32"/>
          <w:szCs w:val="32"/>
        </w:rPr>
        <w:t xml:space="preserve"> detection. Therefore, the indispensable blank/control experiments, e.g. in the </w:t>
      </w:r>
      <w:proofErr w:type="spellStart"/>
      <w:r w:rsidR="00BE314A" w:rsidRPr="00BE314A">
        <w:rPr>
          <w:sz w:val="32"/>
          <w:szCs w:val="32"/>
        </w:rPr>
        <w:t>Ar</w:t>
      </w:r>
      <w:proofErr w:type="spellEnd"/>
      <w:r w:rsidR="00BE314A" w:rsidRPr="00BE314A">
        <w:rPr>
          <w:sz w:val="32"/>
          <w:szCs w:val="32"/>
        </w:rPr>
        <w:t>/</w:t>
      </w:r>
      <w:r w:rsidR="00BE314A" w:rsidRPr="00BE314A">
        <w:rPr>
          <w:sz w:val="32"/>
          <w:szCs w:val="32"/>
          <w:vertAlign w:val="superscript"/>
        </w:rPr>
        <w:t>15</w:t>
      </w:r>
      <w:r w:rsidR="00BE314A" w:rsidRPr="00BE314A">
        <w:rPr>
          <w:sz w:val="32"/>
          <w:szCs w:val="32"/>
        </w:rPr>
        <w:t>N streams, are enjoined to certify that the detected NH</w:t>
      </w:r>
      <w:r w:rsidR="00BE314A" w:rsidRPr="00BE314A">
        <w:rPr>
          <w:sz w:val="32"/>
          <w:szCs w:val="32"/>
          <w:vertAlign w:val="subscript"/>
        </w:rPr>
        <w:t>3</w:t>
      </w:r>
      <w:r w:rsidR="00BE314A" w:rsidRPr="00BE314A">
        <w:rPr>
          <w:sz w:val="32"/>
          <w:szCs w:val="32"/>
        </w:rPr>
        <w:t> is produced from the supplied N</w:t>
      </w:r>
      <w:r w:rsidR="00BE314A" w:rsidRPr="00BE314A">
        <w:rPr>
          <w:sz w:val="32"/>
          <w:szCs w:val="32"/>
          <w:vertAlign w:val="subscript"/>
        </w:rPr>
        <w:t>2</w:t>
      </w:r>
      <w:r w:rsidR="00BE314A" w:rsidRPr="00BE314A">
        <w:rPr>
          <w:sz w:val="32"/>
          <w:szCs w:val="32"/>
        </w:rPr>
        <w:t> gas reduction.</w:t>
      </w:r>
    </w:p>
    <w:p w14:paraId="221AAE4D" w14:textId="6594539F" w:rsidR="00BE314A" w:rsidRPr="00BE314A" w:rsidRDefault="00BE314A" w:rsidP="00017751">
      <w:pPr>
        <w:jc w:val="both"/>
        <w:rPr>
          <w:sz w:val="32"/>
          <w:szCs w:val="32"/>
        </w:rPr>
      </w:pPr>
      <w:r w:rsidRPr="00BE314A">
        <w:rPr>
          <w:sz w:val="32"/>
          <w:szCs w:val="32"/>
        </w:rPr>
        <w:t>(ii)</w:t>
      </w:r>
      <w:r w:rsidR="00017751">
        <w:rPr>
          <w:sz w:val="32"/>
          <w:szCs w:val="32"/>
        </w:rPr>
        <w:t xml:space="preserve">  </w:t>
      </w:r>
      <w:r w:rsidRPr="00BE314A">
        <w:rPr>
          <w:sz w:val="32"/>
          <w:szCs w:val="32"/>
        </w:rPr>
        <w:t xml:space="preserve">Further, there are several ways for ammonia quantification, out of which spectrophotometric assay, ion-chromatography, ion-selective electrode, and NMR spectroscopic techniques are frequently used. Spectrophotometrically, ammonia is quantified by the use of Nessler’s reagents and </w:t>
      </w:r>
      <w:proofErr w:type="spellStart"/>
      <w:r w:rsidRPr="00BE314A">
        <w:rPr>
          <w:sz w:val="32"/>
          <w:szCs w:val="32"/>
        </w:rPr>
        <w:t>indo</w:t>
      </w:r>
      <w:proofErr w:type="spellEnd"/>
      <w:r w:rsidRPr="00BE314A">
        <w:rPr>
          <w:sz w:val="32"/>
          <w:szCs w:val="32"/>
        </w:rPr>
        <w:t>-phenol blue techniques. The pH, ionic </w:t>
      </w:r>
      <w:r w:rsidR="0088247E">
        <w:rPr>
          <w:sz w:val="32"/>
          <w:szCs w:val="32"/>
        </w:rPr>
        <w:t>strength</w:t>
      </w:r>
      <w:r w:rsidRPr="00BE314A">
        <w:rPr>
          <w:sz w:val="32"/>
          <w:szCs w:val="32"/>
        </w:rPr>
        <w:t>, and sacrificial agents may interfere with the accuracy of spectrometric quantification of ammonia. Ion-chromatography and NMR technique mostly provides accurate ammonia results.</w:t>
      </w:r>
    </w:p>
    <w:p w14:paraId="5B622668" w14:textId="18E3C97E" w:rsidR="00BE314A" w:rsidRPr="00BE314A" w:rsidRDefault="00BE314A" w:rsidP="00017751">
      <w:pPr>
        <w:jc w:val="both"/>
        <w:rPr>
          <w:sz w:val="32"/>
          <w:szCs w:val="32"/>
        </w:rPr>
      </w:pPr>
      <w:r w:rsidRPr="00BE314A">
        <w:rPr>
          <w:sz w:val="32"/>
          <w:szCs w:val="32"/>
        </w:rPr>
        <w:t>(iii)</w:t>
      </w:r>
      <w:r w:rsidR="00017751">
        <w:rPr>
          <w:sz w:val="32"/>
          <w:szCs w:val="32"/>
        </w:rPr>
        <w:t xml:space="preserve"> </w:t>
      </w:r>
      <w:r w:rsidRPr="00BE314A">
        <w:rPr>
          <w:sz w:val="32"/>
          <w:szCs w:val="32"/>
        </w:rPr>
        <w:t>Moreover, it is very essential to unveil the fundamental mechanism of molecular nitrogen conversion to ammonia. NRR is a complicated multi-step electron-proton coupled reaction and as a result, the scientific groups from different corners of the globe were unable to predict and explain a proper mechanistic pathway for N</w:t>
      </w:r>
      <w:r w:rsidRPr="00BE314A">
        <w:rPr>
          <w:sz w:val="32"/>
          <w:szCs w:val="32"/>
          <w:vertAlign w:val="subscript"/>
        </w:rPr>
        <w:t>2</w:t>
      </w:r>
      <w:r w:rsidRPr="00BE314A">
        <w:rPr>
          <w:sz w:val="32"/>
          <w:szCs w:val="32"/>
        </w:rPr>
        <w:t> photo-reduction, which needs to be uncovering properly. Therefore, a combination of theoretical exploration and experimental data is an authoritative tactic to find out the appropriate underlying mechanism and pathways for NRR. In this topic, prior attention should be given to building models that are nearer to the actual reaction mechanisms.</w:t>
      </w:r>
    </w:p>
    <w:p w14:paraId="41609CC6" w14:textId="6344ADDE" w:rsidR="00BE314A" w:rsidRPr="00BE314A" w:rsidRDefault="00BE314A" w:rsidP="00017751">
      <w:pPr>
        <w:jc w:val="both"/>
        <w:rPr>
          <w:sz w:val="32"/>
          <w:szCs w:val="32"/>
        </w:rPr>
      </w:pPr>
      <w:r w:rsidRPr="00BE314A">
        <w:rPr>
          <w:sz w:val="32"/>
          <w:szCs w:val="32"/>
        </w:rPr>
        <w:lastRenderedPageBreak/>
        <w:t>(iv)</w:t>
      </w:r>
      <w:r w:rsidR="00017751">
        <w:rPr>
          <w:sz w:val="32"/>
          <w:szCs w:val="32"/>
        </w:rPr>
        <w:t xml:space="preserve">  </w:t>
      </w:r>
      <w:r w:rsidRPr="00BE314A">
        <w:rPr>
          <w:sz w:val="32"/>
          <w:szCs w:val="32"/>
        </w:rPr>
        <w:t>For achieving commendable NRR performance there is a need of creating chemical bond channels between nitrogen molecules and the catalyst surface. Hence, there is a necessity to design and develop new technologies for the material synthesis of different compositions and morphologies. It is being believed that morphological oriented nanomaterials have a synergistic effect in enhancing the photocatalytic N</w:t>
      </w:r>
      <w:r w:rsidRPr="00BE314A">
        <w:rPr>
          <w:sz w:val="32"/>
          <w:szCs w:val="32"/>
          <w:vertAlign w:val="subscript"/>
        </w:rPr>
        <w:t>2</w:t>
      </w:r>
      <w:r w:rsidRPr="00BE314A">
        <w:rPr>
          <w:sz w:val="32"/>
          <w:szCs w:val="32"/>
        </w:rPr>
        <w:t> fixation. Besides, surface engineering, defect creation, composite formation, crystallographic tailoring, and chemical alternation, and so on are found to be competent strategies for enhancing the N</w:t>
      </w:r>
      <w:r w:rsidRPr="00BE314A">
        <w:rPr>
          <w:sz w:val="32"/>
          <w:szCs w:val="32"/>
          <w:vertAlign w:val="subscript"/>
        </w:rPr>
        <w:t>2</w:t>
      </w:r>
      <w:r w:rsidRPr="00BE314A">
        <w:rPr>
          <w:sz w:val="32"/>
          <w:szCs w:val="32"/>
        </w:rPr>
        <w:t> photo-reduction. Specifically, a defective photocatalyst exhibits better NRR results compared to that of bulk materials. Similarly, the introduction of </w:t>
      </w:r>
      <w:r w:rsidR="0088247E">
        <w:rPr>
          <w:sz w:val="32"/>
          <w:szCs w:val="32"/>
        </w:rPr>
        <w:t>dopants</w:t>
      </w:r>
      <w:r w:rsidRPr="00BE314A">
        <w:rPr>
          <w:sz w:val="32"/>
          <w:szCs w:val="32"/>
        </w:rPr>
        <w:t> and vacancies in the catalysts leads to good NRR activity by increasing the catalyst adsorption and activation ability for inert N</w:t>
      </w:r>
      <w:r w:rsidRPr="00BE314A">
        <w:rPr>
          <w:sz w:val="32"/>
          <w:szCs w:val="32"/>
          <w:vertAlign w:val="subscript"/>
        </w:rPr>
        <w:t>2</w:t>
      </w:r>
      <w:r w:rsidRPr="00BE314A">
        <w:rPr>
          <w:sz w:val="32"/>
          <w:szCs w:val="32"/>
        </w:rPr>
        <w:t> resulting in diminishing the N</w:t>
      </w:r>
      <w:r w:rsidRPr="00BE314A">
        <w:rPr>
          <w:noProof/>
          <w:sz w:val="32"/>
          <w:szCs w:val="32"/>
        </w:rPr>
        <mc:AlternateContent>
          <mc:Choice Requires="wps">
            <w:drawing>
              <wp:inline distT="0" distB="0" distL="0" distR="0" wp14:anchorId="174BAA6E" wp14:editId="76BDEA2C">
                <wp:extent cx="304800" cy="304800"/>
                <wp:effectExtent l="0" t="0" r="0" b="0"/>
                <wp:docPr id="725079692" name="Rectangle 7" descr="single b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BB0CE" id="Rectangle 7" o:spid="_x0000_s1026" alt="single bo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roofErr w:type="spellStart"/>
      <w:r w:rsidRPr="00BE314A">
        <w:rPr>
          <w:sz w:val="32"/>
          <w:szCs w:val="32"/>
        </w:rPr>
        <w:t>N</w:t>
      </w:r>
      <w:proofErr w:type="spellEnd"/>
      <w:r w:rsidRPr="00BE314A">
        <w:rPr>
          <w:sz w:val="32"/>
          <w:szCs w:val="32"/>
        </w:rPr>
        <w:t xml:space="preserve"> triple bond order by electron back donation to the anti-bonding orbital of nitrogen. Another way for enhancing the NRR reaction is the utilization of a co-catalyst. But due to competition between two-electron for HER and six-electron for NRR, the metal and </w:t>
      </w:r>
      <w:proofErr w:type="gramStart"/>
      <w:r w:rsidRPr="00BE314A">
        <w:rPr>
          <w:sz w:val="32"/>
          <w:szCs w:val="32"/>
        </w:rPr>
        <w:t>non-metal based</w:t>
      </w:r>
      <w:proofErr w:type="gramEnd"/>
      <w:r w:rsidRPr="00BE314A">
        <w:rPr>
          <w:sz w:val="32"/>
          <w:szCs w:val="32"/>
        </w:rPr>
        <w:t xml:space="preserve"> co-catalysts are being preferred for N</w:t>
      </w:r>
      <w:r w:rsidRPr="00BE314A">
        <w:rPr>
          <w:sz w:val="32"/>
          <w:szCs w:val="32"/>
          <w:vertAlign w:val="subscript"/>
        </w:rPr>
        <w:t>2</w:t>
      </w:r>
      <w:r w:rsidRPr="00BE314A">
        <w:rPr>
          <w:sz w:val="32"/>
          <w:szCs w:val="32"/>
        </w:rPr>
        <w:t> photoreduction over noble metal-rooted co-catalyst. It has been also visualized that a combination of defective co-catalyst and engineered heterojunction could help to magnify the ammonia production rate. Because of the high activity of single metal atoms, designing a heterogeneous single-atom catalyst could be an important aspect of promoting NRR. For example, the Ru-single atom catalyst shows enhanced ammonia yield and selectivity. Furthermore, a single-atom catalyst can be derived from metal-organic frameworks or complexes.</w:t>
      </w:r>
    </w:p>
    <w:p w14:paraId="53DFF591" w14:textId="0C9A1555" w:rsidR="00BE314A" w:rsidRPr="00BE314A" w:rsidRDefault="00BE314A" w:rsidP="00017751">
      <w:pPr>
        <w:jc w:val="both"/>
        <w:rPr>
          <w:sz w:val="32"/>
          <w:szCs w:val="32"/>
        </w:rPr>
      </w:pPr>
      <w:r w:rsidRPr="00BE314A">
        <w:rPr>
          <w:sz w:val="32"/>
          <w:szCs w:val="32"/>
        </w:rPr>
        <w:t>(v)</w:t>
      </w:r>
      <w:r w:rsidR="00017751">
        <w:rPr>
          <w:sz w:val="32"/>
          <w:szCs w:val="32"/>
        </w:rPr>
        <w:t xml:space="preserve"> </w:t>
      </w:r>
      <w:r w:rsidRPr="00BE314A">
        <w:rPr>
          <w:sz w:val="32"/>
          <w:szCs w:val="32"/>
        </w:rPr>
        <w:t xml:space="preserve">The active sites, reaction intermediates along with interactions with catalysts in NRR, and changes in textural properties on the surface of the </w:t>
      </w:r>
      <w:r w:rsidRPr="00BE314A">
        <w:rPr>
          <w:sz w:val="32"/>
          <w:szCs w:val="32"/>
        </w:rPr>
        <w:lastRenderedPageBreak/>
        <w:t>catalyst were monitored by advanced characterization techniques such as spherical aberration-corrected  (ACTEM), </w:t>
      </w:r>
      <w:r w:rsidRPr="00BE314A">
        <w:rPr>
          <w:i/>
          <w:iCs/>
          <w:sz w:val="32"/>
          <w:szCs w:val="32"/>
        </w:rPr>
        <w:t>in-situ</w:t>
      </w:r>
      <w:r w:rsidRPr="00BE314A">
        <w:rPr>
          <w:sz w:val="32"/>
          <w:szCs w:val="32"/>
        </w:rPr>
        <w:t>  (SR) techniques, </w:t>
      </w:r>
      <w:r w:rsidRPr="00BE314A">
        <w:rPr>
          <w:i/>
          <w:iCs/>
          <w:sz w:val="32"/>
          <w:szCs w:val="32"/>
        </w:rPr>
        <w:t>in-situ</w:t>
      </w:r>
      <w:r w:rsidRPr="00BE314A">
        <w:rPr>
          <w:sz w:val="32"/>
          <w:szCs w:val="32"/>
        </w:rPr>
        <w:t> X-ray photoelectron spectroscopy (XPS), </w:t>
      </w:r>
      <w:r w:rsidRPr="00BE314A">
        <w:rPr>
          <w:i/>
          <w:iCs/>
          <w:sz w:val="32"/>
          <w:szCs w:val="32"/>
        </w:rPr>
        <w:t>in-situ</w:t>
      </w:r>
      <w:r w:rsidRPr="00BE314A">
        <w:rPr>
          <w:sz w:val="32"/>
          <w:szCs w:val="32"/>
        </w:rPr>
        <w:t> diffuse reflectance Fourier transform infrared spectroscopy (DRFTIRS), and </w:t>
      </w:r>
      <w:r w:rsidRPr="00BE314A">
        <w:rPr>
          <w:i/>
          <w:iCs/>
          <w:sz w:val="32"/>
          <w:szCs w:val="32"/>
        </w:rPr>
        <w:t>in-situ</w:t>
      </w:r>
      <w:r w:rsidRPr="00BE314A">
        <w:rPr>
          <w:sz w:val="32"/>
          <w:szCs w:val="32"/>
        </w:rPr>
        <w:t>  (EPR). The more advanced characterization tool such as surface-enhanced infrared spectroscopy (SEIRS) and high-resolution electron energy loss spectroscopy (HREELS) are also being used to gather depth understanding and knowledge of the NRR mechanism.</w:t>
      </w:r>
    </w:p>
    <w:p w14:paraId="51DCA433" w14:textId="77777777" w:rsidR="00BE314A" w:rsidRDefault="00BE314A" w:rsidP="00BE314A">
      <w:pPr>
        <w:jc w:val="both"/>
        <w:rPr>
          <w:sz w:val="32"/>
          <w:szCs w:val="32"/>
        </w:rPr>
      </w:pPr>
      <w:r w:rsidRPr="00BE314A">
        <w:rPr>
          <w:sz w:val="32"/>
          <w:szCs w:val="32"/>
        </w:rPr>
        <w:t xml:space="preserve">Although several catalyst modification methods, detection techniques, advanced instrumentation, and computation studies are followed to touch the set NRR efficiency benchmark we are yet to report the best NRR photocatalyst that can replace the traditional HB process, and hence their still exist many possibilities for boosting their dinitrogen </w:t>
      </w:r>
      <w:proofErr w:type="spellStart"/>
      <w:r w:rsidRPr="00BE314A">
        <w:rPr>
          <w:sz w:val="32"/>
          <w:szCs w:val="32"/>
        </w:rPr>
        <w:t>photofixation</w:t>
      </w:r>
      <w:proofErr w:type="spellEnd"/>
      <w:r w:rsidRPr="00BE314A">
        <w:rPr>
          <w:sz w:val="32"/>
          <w:szCs w:val="32"/>
        </w:rPr>
        <w:t xml:space="preserve"> abilities. We hope that all of the above-discussed dinitrogen fixation fundamentals and reported articles own illimitable potential and possibilities, which need to be meticulously studied and cherished. The group also believes that this review will be endowing valuable information to the readers who are quite fascinated by N</w:t>
      </w:r>
      <w:r w:rsidRPr="00BE314A">
        <w:rPr>
          <w:sz w:val="32"/>
          <w:szCs w:val="32"/>
          <w:vertAlign w:val="subscript"/>
        </w:rPr>
        <w:t>2</w:t>
      </w:r>
      <w:r w:rsidRPr="00BE314A">
        <w:rPr>
          <w:sz w:val="32"/>
          <w:szCs w:val="32"/>
        </w:rPr>
        <w:t> </w:t>
      </w:r>
      <w:proofErr w:type="spellStart"/>
      <w:r w:rsidRPr="00BE314A">
        <w:rPr>
          <w:sz w:val="32"/>
          <w:szCs w:val="32"/>
        </w:rPr>
        <w:t>photofixation</w:t>
      </w:r>
      <w:proofErr w:type="spellEnd"/>
      <w:r w:rsidRPr="00BE314A">
        <w:rPr>
          <w:sz w:val="32"/>
          <w:szCs w:val="32"/>
        </w:rPr>
        <w:t xml:space="preserve"> reaction, material science, and nanotechnology.</w:t>
      </w:r>
    </w:p>
    <w:p w14:paraId="06034B92" w14:textId="77777777" w:rsidR="00C95E2D" w:rsidRDefault="00C95E2D" w:rsidP="00BE314A">
      <w:pPr>
        <w:jc w:val="both"/>
        <w:rPr>
          <w:sz w:val="32"/>
          <w:szCs w:val="32"/>
        </w:rPr>
      </w:pPr>
    </w:p>
    <w:tbl>
      <w:tblPr>
        <w:tblW w:w="9360" w:type="dxa"/>
        <w:tblCellMar>
          <w:left w:w="0" w:type="dxa"/>
          <w:right w:w="0" w:type="dxa"/>
        </w:tblCellMar>
        <w:tblLook w:val="04A0" w:firstRow="1" w:lastRow="0" w:firstColumn="1" w:lastColumn="0" w:noHBand="0" w:noVBand="1"/>
      </w:tblPr>
      <w:tblGrid>
        <w:gridCol w:w="9336"/>
        <w:gridCol w:w="6"/>
        <w:gridCol w:w="6"/>
        <w:gridCol w:w="12"/>
      </w:tblGrid>
      <w:tr w:rsidR="00C95E2D" w:rsidRPr="00E00800" w14:paraId="15A5FC3F" w14:textId="77777777" w:rsidTr="00017751">
        <w:tc>
          <w:tcPr>
            <w:tcW w:w="9343" w:type="dxa"/>
            <w:noWrap/>
          </w:tcPr>
          <w:p w14:paraId="1F4C8EF1" w14:textId="77777777" w:rsidR="00C95E2D" w:rsidRPr="00E00800" w:rsidRDefault="00C95E2D" w:rsidP="00CC7020">
            <w:pPr>
              <w:jc w:val="both"/>
              <w:rPr>
                <w:sz w:val="36"/>
                <w:szCs w:val="36"/>
              </w:rPr>
            </w:pPr>
            <w:r>
              <w:rPr>
                <w:sz w:val="36"/>
                <w:szCs w:val="36"/>
              </w:rPr>
              <w:t xml:space="preserve">                                                                                                                </w:t>
            </w:r>
          </w:p>
        </w:tc>
        <w:tc>
          <w:tcPr>
            <w:tcW w:w="0" w:type="auto"/>
            <w:noWrap/>
          </w:tcPr>
          <w:p w14:paraId="5714745D" w14:textId="77777777" w:rsidR="00C95E2D" w:rsidRPr="00E00800" w:rsidRDefault="00C95E2D" w:rsidP="00CC7020">
            <w:pPr>
              <w:jc w:val="both"/>
              <w:rPr>
                <w:sz w:val="36"/>
                <w:szCs w:val="36"/>
              </w:rPr>
            </w:pPr>
          </w:p>
        </w:tc>
        <w:tc>
          <w:tcPr>
            <w:tcW w:w="0" w:type="auto"/>
            <w:noWrap/>
            <w:hideMark/>
          </w:tcPr>
          <w:p w14:paraId="46C0F232" w14:textId="77777777" w:rsidR="00C95E2D" w:rsidRPr="00E00800" w:rsidRDefault="00C95E2D" w:rsidP="00CC7020">
            <w:pPr>
              <w:jc w:val="both"/>
              <w:rPr>
                <w:sz w:val="36"/>
                <w:szCs w:val="36"/>
              </w:rPr>
            </w:pPr>
          </w:p>
        </w:tc>
        <w:tc>
          <w:tcPr>
            <w:tcW w:w="0" w:type="auto"/>
            <w:vMerge w:val="restart"/>
            <w:noWrap/>
            <w:hideMark/>
          </w:tcPr>
          <w:p w14:paraId="73183CE8" w14:textId="77777777" w:rsidR="00C95E2D" w:rsidRPr="00E00800" w:rsidRDefault="00C95E2D" w:rsidP="00CC7020">
            <w:pPr>
              <w:jc w:val="both"/>
              <w:rPr>
                <w:sz w:val="36"/>
                <w:szCs w:val="36"/>
              </w:rPr>
            </w:pPr>
            <w:r w:rsidRPr="00E00800">
              <w:rPr>
                <w:noProof/>
                <w:sz w:val="36"/>
                <w:szCs w:val="36"/>
              </w:rPr>
              <w:drawing>
                <wp:inline distT="0" distB="0" distL="0" distR="0" wp14:anchorId="44B5C4C1" wp14:editId="0C4A0173">
                  <wp:extent cx="7620" cy="7620"/>
                  <wp:effectExtent l="0" t="0" r="0" b="0"/>
                  <wp:docPr id="18580571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3E57AD5" w14:textId="77777777" w:rsidR="00C95E2D" w:rsidRPr="00E00800" w:rsidRDefault="00C95E2D" w:rsidP="00CC7020">
            <w:pPr>
              <w:jc w:val="both"/>
              <w:rPr>
                <w:sz w:val="36"/>
                <w:szCs w:val="36"/>
              </w:rPr>
            </w:pPr>
            <w:r w:rsidRPr="00E00800">
              <w:rPr>
                <w:noProof/>
                <w:sz w:val="36"/>
                <w:szCs w:val="36"/>
              </w:rPr>
              <w:drawing>
                <wp:inline distT="0" distB="0" distL="0" distR="0" wp14:anchorId="0E264A62" wp14:editId="6E004E84">
                  <wp:extent cx="7620" cy="7620"/>
                  <wp:effectExtent l="0" t="0" r="0" b="0"/>
                  <wp:docPr id="12880798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95E2D" w:rsidRPr="00E00800" w14:paraId="2466A6B3" w14:textId="77777777" w:rsidTr="00017751">
        <w:tc>
          <w:tcPr>
            <w:tcW w:w="0" w:type="auto"/>
            <w:gridSpan w:val="3"/>
            <w:vAlign w:val="center"/>
          </w:tcPr>
          <w:p w14:paraId="1BCABF93" w14:textId="77777777" w:rsidR="00C95E2D" w:rsidRPr="00E00800" w:rsidRDefault="00C95E2D" w:rsidP="00CC7020">
            <w:pPr>
              <w:jc w:val="both"/>
              <w:rPr>
                <w:sz w:val="36"/>
                <w:szCs w:val="36"/>
              </w:rPr>
            </w:pPr>
          </w:p>
        </w:tc>
        <w:tc>
          <w:tcPr>
            <w:tcW w:w="0" w:type="auto"/>
            <w:vMerge/>
            <w:vAlign w:val="center"/>
            <w:hideMark/>
          </w:tcPr>
          <w:p w14:paraId="4C243734" w14:textId="77777777" w:rsidR="00C95E2D" w:rsidRPr="00E00800" w:rsidRDefault="00C95E2D" w:rsidP="00CC7020">
            <w:pPr>
              <w:jc w:val="both"/>
              <w:rPr>
                <w:sz w:val="36"/>
                <w:szCs w:val="36"/>
              </w:rPr>
            </w:pPr>
          </w:p>
        </w:tc>
      </w:tr>
    </w:tbl>
    <w:p w14:paraId="1115EE95" w14:textId="77777777" w:rsidR="00C95E2D" w:rsidRPr="00825FBF" w:rsidRDefault="00C95E2D" w:rsidP="00C95E2D">
      <w:pPr>
        <w:jc w:val="both"/>
        <w:rPr>
          <w:b/>
          <w:bCs/>
          <w:sz w:val="36"/>
          <w:szCs w:val="36"/>
        </w:rPr>
      </w:pPr>
    </w:p>
    <w:p w14:paraId="325E5A7E" w14:textId="52E2A983" w:rsidR="00C95E2D" w:rsidRPr="00BE314A" w:rsidRDefault="00332658" w:rsidP="00EE2317">
      <w:pPr>
        <w:jc w:val="both"/>
        <w:rPr>
          <w:sz w:val="32"/>
          <w:szCs w:val="32"/>
        </w:rPr>
      </w:pPr>
      <w:r w:rsidRPr="00332658">
        <w:rPr>
          <w:sz w:val="32"/>
          <w:szCs w:val="32"/>
        </w:rPr>
        <w:t xml:space="preserve">produce ammonia electrochemically), even if 100\% faradaic efficiencies are obtained. The volcano plot shows that no catalytic activity is expected </w:t>
      </w:r>
      <w:r w:rsidRPr="00332658">
        <w:rPr>
          <w:sz w:val="32"/>
          <w:szCs w:val="32"/>
        </w:rPr>
        <w:lastRenderedPageBreak/>
        <w:t>above −0.5 V for the metal surfaces considered. This already equals an energy input of 288 kJ mol−1 and thus leaves very little room to spare.</w:t>
      </w:r>
      <w:r w:rsidR="00EE2317" w:rsidRPr="00EE2317">
        <w:rPr>
          <w:sz w:val="32"/>
          <w:szCs w:val="32"/>
        </w:rPr>
        <w:tab/>
      </w:r>
    </w:p>
    <w:p w14:paraId="45050CAB" w14:textId="22466036" w:rsidR="007957F7" w:rsidRPr="002B5B5B" w:rsidRDefault="003346C9" w:rsidP="008377C3">
      <w:pPr>
        <w:jc w:val="both"/>
        <w:rPr>
          <w:b/>
          <w:bCs/>
          <w:sz w:val="40"/>
          <w:szCs w:val="40"/>
        </w:rPr>
      </w:pPr>
      <w:r>
        <w:rPr>
          <w:sz w:val="32"/>
          <w:szCs w:val="32"/>
        </w:rPr>
        <w:t xml:space="preserve"> </w:t>
      </w:r>
      <w:r w:rsidR="002B5B5B" w:rsidRPr="002B5B5B">
        <w:rPr>
          <w:b/>
          <w:bCs/>
          <w:sz w:val="40"/>
          <w:szCs w:val="40"/>
        </w:rPr>
        <w:t xml:space="preserve">2. </w:t>
      </w:r>
      <w:r w:rsidR="007957F7" w:rsidRPr="002B5B5B">
        <w:rPr>
          <w:b/>
          <w:bCs/>
          <w:sz w:val="40"/>
          <w:szCs w:val="40"/>
        </w:rPr>
        <w:t>R</w:t>
      </w:r>
      <w:r w:rsidR="002B5B5B" w:rsidRPr="002B5B5B">
        <w:rPr>
          <w:b/>
          <w:bCs/>
          <w:sz w:val="40"/>
          <w:szCs w:val="40"/>
        </w:rPr>
        <w:t>eferences</w:t>
      </w:r>
    </w:p>
    <w:p w14:paraId="6DC3C76C" w14:textId="04ABC37E" w:rsidR="007957F7" w:rsidRPr="00670ADA" w:rsidRDefault="007957F7" w:rsidP="007957F7">
      <w:pPr>
        <w:rPr>
          <w:sz w:val="28"/>
          <w:szCs w:val="28"/>
        </w:rPr>
      </w:pPr>
      <w:r w:rsidRPr="00670ADA">
        <w:rPr>
          <w:sz w:val="28"/>
          <w:szCs w:val="28"/>
        </w:rPr>
        <w:t>[1] B.</w:t>
      </w:r>
      <w:r w:rsidR="002F4DAB" w:rsidRPr="00670ADA">
        <w:rPr>
          <w:sz w:val="28"/>
          <w:szCs w:val="28"/>
        </w:rPr>
        <w:t xml:space="preserve"> </w:t>
      </w:r>
      <w:r w:rsidRPr="00670ADA">
        <w:rPr>
          <w:sz w:val="28"/>
          <w:szCs w:val="28"/>
        </w:rPr>
        <w:t>Viswanathan, Ruthenium based Catalysts for Ammonia Synthesis, Chemical Industry Digest, 40-45.</w:t>
      </w:r>
      <w:r w:rsidR="002F4DAB" w:rsidRPr="00670ADA">
        <w:rPr>
          <w:sz w:val="28"/>
          <w:szCs w:val="28"/>
        </w:rPr>
        <w:t>(2017).</w:t>
      </w:r>
    </w:p>
    <w:p w14:paraId="0E8EFA15" w14:textId="4E9D53FC" w:rsidR="000A4D5E" w:rsidRPr="000A4D5E" w:rsidRDefault="007957F7" w:rsidP="00504AE0">
      <w:pPr>
        <w:rPr>
          <w:sz w:val="40"/>
          <w:szCs w:val="40"/>
        </w:rPr>
      </w:pPr>
      <w:r w:rsidRPr="00670ADA">
        <w:rPr>
          <w:sz w:val="28"/>
          <w:szCs w:val="28"/>
        </w:rPr>
        <w:t xml:space="preserve">[2] </w:t>
      </w:r>
      <w:proofErr w:type="spellStart"/>
      <w:r w:rsidRPr="00670ADA">
        <w:rPr>
          <w:sz w:val="28"/>
          <w:szCs w:val="28"/>
        </w:rPr>
        <w:t>Habers</w:t>
      </w:r>
      <w:proofErr w:type="spellEnd"/>
      <w:r w:rsidRPr="00670ADA">
        <w:rPr>
          <w:sz w:val="28"/>
          <w:szCs w:val="28"/>
        </w:rPr>
        <w:t xml:space="preserve"> process chemistry. India: Arihant publications. 2018. p. 264. ISBN 978-93-131-6303-9.</w:t>
      </w:r>
      <w:r w:rsidR="00504AE0" w:rsidRPr="00670ADA">
        <w:rPr>
          <w:sz w:val="28"/>
          <w:szCs w:val="28"/>
        </w:rPr>
        <w:t xml:space="preserve">                          </w:t>
      </w:r>
      <w:r w:rsidR="00670ADA">
        <w:rPr>
          <w:sz w:val="28"/>
          <w:szCs w:val="28"/>
        </w:rPr>
        <w:t xml:space="preserve">                                                                                      </w:t>
      </w:r>
      <w:r w:rsidR="00504AE0" w:rsidRPr="00670ADA">
        <w:rPr>
          <w:sz w:val="28"/>
          <w:szCs w:val="28"/>
        </w:rPr>
        <w:t xml:space="preserve">    </w:t>
      </w:r>
      <w:r w:rsidRPr="00670ADA">
        <w:rPr>
          <w:sz w:val="28"/>
          <w:szCs w:val="28"/>
        </w:rPr>
        <w:t xml:space="preserve">[3] G.N. </w:t>
      </w:r>
      <w:r w:rsidR="002F4DAB" w:rsidRPr="00670ADA">
        <w:rPr>
          <w:sz w:val="28"/>
          <w:szCs w:val="28"/>
        </w:rPr>
        <w:t xml:space="preserve"> </w:t>
      </w:r>
      <w:proofErr w:type="spellStart"/>
      <w:r w:rsidRPr="00670ADA">
        <w:rPr>
          <w:sz w:val="28"/>
          <w:szCs w:val="28"/>
        </w:rPr>
        <w:t>Schrauzer</w:t>
      </w:r>
      <w:proofErr w:type="spellEnd"/>
      <w:r w:rsidRPr="00670ADA">
        <w:rPr>
          <w:sz w:val="28"/>
          <w:szCs w:val="28"/>
        </w:rPr>
        <w:t xml:space="preserve"> and T.D. Guth,, Photolysis of Water and Photoreduction of Nitrogen on Titanium Dioxide, J.</w:t>
      </w:r>
      <w:r w:rsidR="002F4DAB" w:rsidRPr="00670ADA">
        <w:rPr>
          <w:sz w:val="28"/>
          <w:szCs w:val="28"/>
        </w:rPr>
        <w:t xml:space="preserve"> </w:t>
      </w:r>
      <w:r w:rsidRPr="00670ADA">
        <w:rPr>
          <w:sz w:val="28"/>
          <w:szCs w:val="28"/>
        </w:rPr>
        <w:t>Am.</w:t>
      </w:r>
      <w:r w:rsidR="002F4DAB" w:rsidRPr="00670ADA">
        <w:rPr>
          <w:sz w:val="28"/>
          <w:szCs w:val="28"/>
        </w:rPr>
        <w:t xml:space="preserve"> </w:t>
      </w:r>
      <w:r w:rsidRPr="00670ADA">
        <w:rPr>
          <w:sz w:val="28"/>
          <w:szCs w:val="28"/>
        </w:rPr>
        <w:t>Chem.</w:t>
      </w:r>
      <w:r w:rsidR="002F4DAB" w:rsidRPr="00670ADA">
        <w:rPr>
          <w:sz w:val="28"/>
          <w:szCs w:val="28"/>
        </w:rPr>
        <w:t xml:space="preserve"> </w:t>
      </w:r>
      <w:r w:rsidRPr="00670ADA">
        <w:rPr>
          <w:sz w:val="28"/>
          <w:szCs w:val="28"/>
        </w:rPr>
        <w:t>Soc., 99,(22),7189-7193, (2002)</w:t>
      </w:r>
      <w:r w:rsidR="00504AE0" w:rsidRPr="00670ADA">
        <w:rPr>
          <w:sz w:val="28"/>
          <w:szCs w:val="28"/>
        </w:rPr>
        <w:t xml:space="preserve">.                                    </w:t>
      </w:r>
      <w:r w:rsidR="000A4D5E" w:rsidRPr="00670ADA">
        <w:rPr>
          <w:sz w:val="28"/>
          <w:szCs w:val="28"/>
        </w:rPr>
        <w:t xml:space="preserve">[4] H. Li, J. Shang, Z. Ai, L. Zhang, Efficient Visible Light Nitrogen Fixation with </w:t>
      </w:r>
      <w:proofErr w:type="spellStart"/>
      <w:r w:rsidR="000A4D5E" w:rsidRPr="00670ADA">
        <w:rPr>
          <w:sz w:val="28"/>
          <w:szCs w:val="28"/>
        </w:rPr>
        <w:t>BiOBr</w:t>
      </w:r>
      <w:proofErr w:type="spellEnd"/>
      <w:r w:rsidR="000A4D5E" w:rsidRPr="00670ADA">
        <w:rPr>
          <w:sz w:val="28"/>
          <w:szCs w:val="28"/>
        </w:rPr>
        <w:t xml:space="preserve"> Nanosheets of Oxygen Vacancies on the Exposed {001} Facets, J. Am. Chem. Soc., 137 (2015), pp. 6393-6399</w:t>
      </w:r>
      <w:r w:rsidR="002F4DAB">
        <w:rPr>
          <w:sz w:val="40"/>
          <w:szCs w:val="40"/>
        </w:rPr>
        <w:t>.</w:t>
      </w:r>
      <w:r w:rsidR="000A4D5E" w:rsidRPr="000A4D5E">
        <w:rPr>
          <w:sz w:val="40"/>
          <w:szCs w:val="40"/>
        </w:rPr>
        <w:t xml:space="preserve"> </w:t>
      </w:r>
    </w:p>
    <w:p w14:paraId="06001CA4" w14:textId="2798B74F" w:rsidR="00164008" w:rsidRDefault="00504AE0" w:rsidP="00164008">
      <w:pPr>
        <w:jc w:val="both"/>
      </w:pPr>
      <w:r w:rsidRPr="00670ADA">
        <w:rPr>
          <w:sz w:val="28"/>
          <w:szCs w:val="28"/>
        </w:rPr>
        <w:t>[5]</w:t>
      </w:r>
      <w:r w:rsidRPr="00670ADA">
        <w:rPr>
          <w:sz w:val="32"/>
          <w:szCs w:val="32"/>
        </w:rPr>
        <w:t xml:space="preserve"> </w:t>
      </w:r>
      <w:r w:rsidRPr="00670ADA">
        <w:rPr>
          <w:sz w:val="28"/>
          <w:szCs w:val="28"/>
        </w:rPr>
        <w:t>Yakubu Adekunle Alli,</w:t>
      </w:r>
      <w:r w:rsidR="00670ADA" w:rsidRPr="00670ADA">
        <w:rPr>
          <w:sz w:val="28"/>
          <w:szCs w:val="28"/>
        </w:rPr>
        <w:t xml:space="preserve"> </w:t>
      </w:r>
      <w:proofErr w:type="spellStart"/>
      <w:r w:rsidR="00670ADA" w:rsidRPr="00670ADA">
        <w:rPr>
          <w:sz w:val="28"/>
          <w:szCs w:val="28"/>
        </w:rPr>
        <w:t>Funeka</w:t>
      </w:r>
      <w:proofErr w:type="spellEnd"/>
      <w:r w:rsidR="00670ADA" w:rsidRPr="00670ADA">
        <w:rPr>
          <w:sz w:val="28"/>
          <w:szCs w:val="28"/>
        </w:rPr>
        <w:t xml:space="preserve"> </w:t>
      </w:r>
      <w:proofErr w:type="spellStart"/>
      <w:r w:rsidR="00670ADA" w:rsidRPr="00670ADA">
        <w:rPr>
          <w:sz w:val="28"/>
          <w:szCs w:val="28"/>
        </w:rPr>
        <w:t>Matebase</w:t>
      </w:r>
      <w:proofErr w:type="spellEnd"/>
      <w:r w:rsidR="00670ADA" w:rsidRPr="00670ADA">
        <w:rPr>
          <w:sz w:val="28"/>
          <w:szCs w:val="28"/>
        </w:rPr>
        <w:t xml:space="preserve">, </w:t>
      </w:r>
      <w:proofErr w:type="spellStart"/>
      <w:r w:rsidRPr="00670ADA">
        <w:rPr>
          <w:sz w:val="28"/>
          <w:szCs w:val="28"/>
        </w:rPr>
        <w:t>Soulaima</w:t>
      </w:r>
      <w:proofErr w:type="spellEnd"/>
      <w:r w:rsidRPr="00670ADA">
        <w:rPr>
          <w:sz w:val="28"/>
          <w:szCs w:val="28"/>
        </w:rPr>
        <w:t> </w:t>
      </w:r>
      <w:proofErr w:type="spellStart"/>
      <w:r w:rsidRPr="00670ADA">
        <w:rPr>
          <w:sz w:val="28"/>
          <w:szCs w:val="28"/>
        </w:rPr>
        <w:t>Chkirida</w:t>
      </w:r>
      <w:proofErr w:type="spellEnd"/>
      <w:r w:rsidRPr="00670ADA">
        <w:rPr>
          <w:sz w:val="28"/>
          <w:szCs w:val="28"/>
        </w:rPr>
        <w:t>, Nokuthula</w:t>
      </w:r>
      <w:r w:rsidR="00670ADA" w:rsidRPr="00670ADA">
        <w:rPr>
          <w:sz w:val="28"/>
          <w:szCs w:val="28"/>
        </w:rPr>
        <w:t xml:space="preserve"> </w:t>
      </w:r>
      <w:proofErr w:type="spellStart"/>
      <w:r w:rsidR="00670ADA" w:rsidRPr="00670ADA">
        <w:rPr>
          <w:sz w:val="28"/>
          <w:szCs w:val="28"/>
        </w:rPr>
        <w:t>E.Magida</w:t>
      </w:r>
      <w:proofErr w:type="spellEnd"/>
      <w:r w:rsidR="00670ADA" w:rsidRPr="00670ADA">
        <w:rPr>
          <w:sz w:val="28"/>
          <w:szCs w:val="28"/>
        </w:rPr>
        <w:t xml:space="preserve">, Adeniyi </w:t>
      </w:r>
      <w:proofErr w:type="spellStart"/>
      <w:r w:rsidR="00670ADA" w:rsidRPr="00670ADA">
        <w:rPr>
          <w:sz w:val="28"/>
          <w:szCs w:val="28"/>
        </w:rPr>
        <w:t>Ogunlaja</w:t>
      </w:r>
      <w:proofErr w:type="spellEnd"/>
      <w:r w:rsidR="00670ADA" w:rsidRPr="00670ADA">
        <w:rPr>
          <w:sz w:val="28"/>
          <w:szCs w:val="28"/>
        </w:rPr>
        <w:t>,</w:t>
      </w:r>
      <w:r w:rsidRPr="00670ADA">
        <w:rPr>
          <w:sz w:val="28"/>
          <w:szCs w:val="28"/>
        </w:rPr>
        <w:t xml:space="preserve">     </w:t>
      </w:r>
      <w:proofErr w:type="spellStart"/>
      <w:r w:rsidRPr="00670ADA">
        <w:rPr>
          <w:sz w:val="28"/>
          <w:szCs w:val="28"/>
        </w:rPr>
        <w:t>Enobong</w:t>
      </w:r>
      <w:proofErr w:type="spellEnd"/>
      <w:r w:rsidRPr="00670ADA">
        <w:rPr>
          <w:sz w:val="28"/>
          <w:szCs w:val="28"/>
        </w:rPr>
        <w:t> Hanson, </w:t>
      </w:r>
      <w:r w:rsidR="00670ADA" w:rsidRPr="00670ADA">
        <w:rPr>
          <w:sz w:val="28"/>
          <w:szCs w:val="28"/>
        </w:rPr>
        <w:t xml:space="preserve"> </w:t>
      </w:r>
      <w:r w:rsidRPr="00670ADA">
        <w:rPr>
          <w:sz w:val="28"/>
          <w:szCs w:val="28"/>
        </w:rPr>
        <w:t>Chukwuebuka </w:t>
      </w:r>
      <w:proofErr w:type="spellStart"/>
      <w:r w:rsidRPr="00670ADA">
        <w:rPr>
          <w:sz w:val="28"/>
          <w:szCs w:val="28"/>
        </w:rPr>
        <w:t>Nwakile</w:t>
      </w:r>
      <w:proofErr w:type="spellEnd"/>
      <w:r w:rsidRPr="00670ADA">
        <w:rPr>
          <w:sz w:val="28"/>
          <w:szCs w:val="28"/>
        </w:rPr>
        <w:t>, </w:t>
      </w:r>
      <w:r w:rsidR="00670ADA" w:rsidRPr="00670ADA">
        <w:rPr>
          <w:sz w:val="28"/>
          <w:szCs w:val="28"/>
        </w:rPr>
        <w:t xml:space="preserve"> </w:t>
      </w:r>
      <w:r w:rsidRPr="00670ADA">
        <w:rPr>
          <w:sz w:val="28"/>
          <w:szCs w:val="28"/>
        </w:rPr>
        <w:t>Mustafa Kemal Bayazit,</w:t>
      </w:r>
      <w:r w:rsidR="000A4D5E" w:rsidRPr="00670ADA">
        <w:rPr>
          <w:sz w:val="28"/>
          <w:szCs w:val="28"/>
        </w:rPr>
        <w:tab/>
      </w:r>
      <w:r w:rsidRPr="00670ADA">
        <w:rPr>
          <w:sz w:val="28"/>
          <w:szCs w:val="28"/>
        </w:rPr>
        <w:t xml:space="preserve">Unveiling the potential of step-scheme and Type II photocatalysts in dinitrogen reduction to ammonia, </w:t>
      </w:r>
      <w:r w:rsidR="00670ADA" w:rsidRPr="00670ADA">
        <w:rPr>
          <w:sz w:val="28"/>
          <w:szCs w:val="28"/>
        </w:rPr>
        <w:t>Science of the Total Environment, Vol.957, 20 December 2024, 177903</w:t>
      </w:r>
      <w:r w:rsidR="00670ADA">
        <w:rPr>
          <w:sz w:val="28"/>
          <w:szCs w:val="28"/>
        </w:rPr>
        <w:t>.</w:t>
      </w:r>
      <w:r w:rsidR="00164008" w:rsidRPr="00164008">
        <w:t>.</w:t>
      </w:r>
    </w:p>
    <w:p w14:paraId="1698A9F4" w14:textId="72C8313C" w:rsidR="0024263D" w:rsidRDefault="0024263D" w:rsidP="0024263D">
      <w:pPr>
        <w:jc w:val="both"/>
        <w:rPr>
          <w:sz w:val="28"/>
          <w:szCs w:val="28"/>
        </w:rPr>
      </w:pPr>
      <w:r>
        <w:t>[6]</w:t>
      </w:r>
      <w:r w:rsidRPr="0024263D">
        <w:t xml:space="preserve"> </w:t>
      </w:r>
      <w:r w:rsidRPr="0024263D">
        <w:rPr>
          <w:sz w:val="28"/>
          <w:szCs w:val="28"/>
        </w:rPr>
        <w:t xml:space="preserve">Sriram Mansingh, Kundan Kumar Das, Sabiha Sultana,  and </w:t>
      </w:r>
      <w:proofErr w:type="spellStart"/>
      <w:r w:rsidRPr="0024263D">
        <w:rPr>
          <w:sz w:val="28"/>
          <w:szCs w:val="28"/>
        </w:rPr>
        <w:t>Kulamani</w:t>
      </w:r>
      <w:proofErr w:type="spellEnd"/>
      <w:r w:rsidRPr="0024263D">
        <w:rPr>
          <w:sz w:val="28"/>
          <w:szCs w:val="28"/>
        </w:rPr>
        <w:t> Parida</w:t>
      </w:r>
      <w:r>
        <w:rPr>
          <w:sz w:val="28"/>
          <w:szCs w:val="28"/>
        </w:rPr>
        <w:t xml:space="preserve">, </w:t>
      </w:r>
      <w:r w:rsidRPr="0024263D">
        <w:rPr>
          <w:sz w:val="28"/>
          <w:szCs w:val="28"/>
        </w:rPr>
        <w:t xml:space="preserve">Recent advances in wireless </w:t>
      </w:r>
      <w:proofErr w:type="spellStart"/>
      <w:r w:rsidRPr="0024263D">
        <w:rPr>
          <w:sz w:val="28"/>
          <w:szCs w:val="28"/>
        </w:rPr>
        <w:t>photofixation</w:t>
      </w:r>
      <w:proofErr w:type="spellEnd"/>
      <w:r w:rsidRPr="0024263D">
        <w:rPr>
          <w:sz w:val="28"/>
          <w:szCs w:val="28"/>
        </w:rPr>
        <w:t xml:space="preserve"> of dinitrogen to ammonia under the ambient condition: A review</w:t>
      </w:r>
      <w:r>
        <w:rPr>
          <w:sz w:val="28"/>
          <w:szCs w:val="28"/>
        </w:rPr>
        <w:t xml:space="preserve">, Journal of Photochemistry and photobiology, C: photochemistry Reviews, Vol47, </w:t>
      </w:r>
      <w:r w:rsidRPr="0024263D">
        <w:rPr>
          <w:sz w:val="28"/>
          <w:szCs w:val="28"/>
        </w:rPr>
        <w:t>, June 2021, 100402</w:t>
      </w:r>
      <w:r>
        <w:rPr>
          <w:sz w:val="28"/>
          <w:szCs w:val="28"/>
        </w:rPr>
        <w:t>.</w:t>
      </w:r>
    </w:p>
    <w:p w14:paraId="64DD38B4" w14:textId="77777777" w:rsidR="0088247E" w:rsidRDefault="0088247E" w:rsidP="0024263D">
      <w:pPr>
        <w:jc w:val="both"/>
        <w:rPr>
          <w:sz w:val="28"/>
          <w:szCs w:val="28"/>
        </w:rPr>
      </w:pPr>
    </w:p>
    <w:p w14:paraId="22DA3AF9" w14:textId="56C9B9D8" w:rsidR="0088247E" w:rsidRPr="0088247E" w:rsidRDefault="0088247E" w:rsidP="0088247E">
      <w:pPr>
        <w:jc w:val="both"/>
        <w:rPr>
          <w:sz w:val="28"/>
          <w:szCs w:val="28"/>
        </w:rPr>
      </w:pPr>
    </w:p>
    <w:p w14:paraId="21408645" w14:textId="77777777" w:rsidR="0088247E" w:rsidRPr="0024263D" w:rsidRDefault="0088247E" w:rsidP="0088247E">
      <w:pPr>
        <w:jc w:val="both"/>
        <w:rPr>
          <w:sz w:val="28"/>
          <w:szCs w:val="28"/>
        </w:rPr>
      </w:pPr>
    </w:p>
    <w:p w14:paraId="44804B24" w14:textId="79BCABBC" w:rsidR="0024263D" w:rsidRPr="0024263D" w:rsidRDefault="0024263D" w:rsidP="0024263D">
      <w:pPr>
        <w:jc w:val="both"/>
        <w:rPr>
          <w:sz w:val="28"/>
          <w:szCs w:val="28"/>
        </w:rPr>
      </w:pPr>
    </w:p>
    <w:p w14:paraId="133B8F46" w14:textId="08CF8497" w:rsidR="0024263D" w:rsidRPr="00164008" w:rsidRDefault="0024263D" w:rsidP="0024263D">
      <w:pPr>
        <w:jc w:val="both"/>
      </w:pPr>
    </w:p>
    <w:p w14:paraId="5F9928E7" w14:textId="538AF503" w:rsidR="001A6CC9" w:rsidRPr="001A6CC9" w:rsidRDefault="001A6CC9" w:rsidP="001A6CC9"/>
    <w:tbl>
      <w:tblPr>
        <w:tblW w:w="4245" w:type="dxa"/>
        <w:tblInd w:w="270" w:type="dxa"/>
        <w:shd w:val="clear" w:color="auto" w:fill="FFFFFF"/>
        <w:tblCellMar>
          <w:left w:w="0" w:type="dxa"/>
          <w:right w:w="0" w:type="dxa"/>
        </w:tblCellMar>
        <w:tblLook w:val="04A0" w:firstRow="1" w:lastRow="0" w:firstColumn="1" w:lastColumn="0" w:noHBand="0" w:noVBand="1"/>
      </w:tblPr>
      <w:tblGrid>
        <w:gridCol w:w="3580"/>
        <w:gridCol w:w="665"/>
      </w:tblGrid>
      <w:tr w:rsidR="009572DC" w:rsidRPr="009572DC" w14:paraId="7F94C400" w14:textId="77777777" w:rsidTr="009572DC">
        <w:tc>
          <w:tcPr>
            <w:tcW w:w="3580" w:type="dxa"/>
            <w:shd w:val="clear" w:color="auto" w:fill="FFFFFF"/>
            <w:tcMar>
              <w:top w:w="0" w:type="dxa"/>
              <w:left w:w="0" w:type="dxa"/>
              <w:bottom w:w="0" w:type="dxa"/>
              <w:right w:w="120" w:type="dxa"/>
            </w:tcMar>
            <w:vAlign w:val="center"/>
            <w:hideMark/>
          </w:tcPr>
          <w:p w14:paraId="0B8613F4" w14:textId="72D16BEA" w:rsidR="009572DC" w:rsidRPr="009572DC" w:rsidRDefault="009572DC" w:rsidP="009572DC">
            <w:pPr>
              <w:rPr>
                <w:sz w:val="40"/>
                <w:szCs w:val="40"/>
              </w:rPr>
            </w:pPr>
          </w:p>
        </w:tc>
        <w:tc>
          <w:tcPr>
            <w:tcW w:w="0" w:type="auto"/>
            <w:shd w:val="clear" w:color="auto" w:fill="FFFFFF"/>
            <w:tcMar>
              <w:top w:w="0" w:type="dxa"/>
              <w:left w:w="0" w:type="dxa"/>
              <w:bottom w:w="0" w:type="dxa"/>
              <w:right w:w="120" w:type="dxa"/>
            </w:tcMar>
            <w:vAlign w:val="center"/>
            <w:hideMark/>
          </w:tcPr>
          <w:p w14:paraId="31B81F47" w14:textId="77777777" w:rsidR="009572DC" w:rsidRPr="009572DC" w:rsidRDefault="009572DC" w:rsidP="009572DC"/>
        </w:tc>
      </w:tr>
    </w:tbl>
    <w:p w14:paraId="480EE26E" w14:textId="00EC13DF" w:rsidR="00504AE0" w:rsidRPr="00504AE0" w:rsidRDefault="00504AE0" w:rsidP="00504AE0"/>
    <w:p w14:paraId="4C28C119" w14:textId="62B65461" w:rsidR="007957F7" w:rsidRPr="007957F7" w:rsidRDefault="007957F7" w:rsidP="00504AE0">
      <w:pPr>
        <w:rPr>
          <w:sz w:val="40"/>
          <w:szCs w:val="40"/>
        </w:rPr>
      </w:pPr>
      <w:r w:rsidRPr="007957F7">
        <w:rPr>
          <w:sz w:val="40"/>
          <w:szCs w:val="40"/>
        </w:rPr>
        <w:t xml:space="preserve">  </w:t>
      </w:r>
      <w:r w:rsidR="008377C3">
        <w:rPr>
          <w:noProof/>
        </w:rPr>
        <w:drawing>
          <wp:inline distT="0" distB="0" distL="0" distR="0" wp14:anchorId="07CFEA87" wp14:editId="611AA0D4">
            <wp:extent cx="5943600" cy="3546621"/>
            <wp:effectExtent l="0" t="0" r="0" b="0"/>
            <wp:docPr id="1397135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546621"/>
                    </a:xfrm>
                    <a:prstGeom prst="rect">
                      <a:avLst/>
                    </a:prstGeom>
                    <a:noFill/>
                    <a:ln>
                      <a:noFill/>
                    </a:ln>
                  </pic:spPr>
                </pic:pic>
              </a:graphicData>
            </a:graphic>
          </wp:inline>
        </w:drawing>
      </w:r>
    </w:p>
    <w:p w14:paraId="5284BDA3" w14:textId="77777777" w:rsidR="007957F7" w:rsidRPr="007957F7" w:rsidRDefault="007957F7" w:rsidP="007957F7">
      <w:pPr>
        <w:rPr>
          <w:sz w:val="40"/>
          <w:szCs w:val="40"/>
        </w:rPr>
      </w:pPr>
      <w:r w:rsidRPr="007957F7">
        <w:rPr>
          <w:sz w:val="40"/>
          <w:szCs w:val="40"/>
        </w:rPr>
        <w:tab/>
      </w:r>
    </w:p>
    <w:p w14:paraId="496C0316" w14:textId="77777777" w:rsidR="007957F7" w:rsidRPr="007957F7" w:rsidRDefault="007957F7" w:rsidP="007957F7">
      <w:pPr>
        <w:rPr>
          <w:sz w:val="40"/>
          <w:szCs w:val="40"/>
        </w:rPr>
      </w:pPr>
      <w:r w:rsidRPr="007957F7">
        <w:rPr>
          <w:sz w:val="40"/>
          <w:szCs w:val="40"/>
        </w:rPr>
        <w:tab/>
      </w:r>
    </w:p>
    <w:p w14:paraId="79BDED75" w14:textId="4FBF39E9" w:rsidR="007957F7" w:rsidRDefault="007957F7" w:rsidP="007957F7">
      <w:pPr>
        <w:rPr>
          <w:sz w:val="40"/>
          <w:szCs w:val="40"/>
        </w:rPr>
      </w:pPr>
      <w:r w:rsidRPr="007957F7">
        <w:rPr>
          <w:sz w:val="40"/>
          <w:szCs w:val="40"/>
        </w:rPr>
        <w:tab/>
      </w:r>
    </w:p>
    <w:p w14:paraId="1E6AAFCC" w14:textId="77777777" w:rsidR="007957F7" w:rsidRDefault="007957F7" w:rsidP="00D2707C">
      <w:pPr>
        <w:rPr>
          <w:sz w:val="40"/>
          <w:szCs w:val="40"/>
        </w:rPr>
      </w:pPr>
    </w:p>
    <w:p w14:paraId="7A569891" w14:textId="77777777" w:rsidR="008377C3" w:rsidRDefault="008377C3" w:rsidP="00D2707C">
      <w:pPr>
        <w:rPr>
          <w:sz w:val="40"/>
          <w:szCs w:val="40"/>
        </w:rPr>
      </w:pPr>
    </w:p>
    <w:p w14:paraId="01A35EAA" w14:textId="77777777" w:rsidR="008377C3" w:rsidRDefault="008377C3" w:rsidP="00D2707C">
      <w:pPr>
        <w:rPr>
          <w:sz w:val="40"/>
          <w:szCs w:val="40"/>
        </w:rPr>
      </w:pPr>
    </w:p>
    <w:p w14:paraId="2C38805B" w14:textId="77777777" w:rsidR="008377C3" w:rsidRDefault="008377C3" w:rsidP="00D2707C">
      <w:pPr>
        <w:rPr>
          <w:sz w:val="40"/>
          <w:szCs w:val="40"/>
        </w:rPr>
      </w:pPr>
    </w:p>
    <w:p w14:paraId="509FDA66" w14:textId="77777777" w:rsidR="008377C3" w:rsidRDefault="008377C3" w:rsidP="00D2707C">
      <w:pPr>
        <w:rPr>
          <w:sz w:val="40"/>
          <w:szCs w:val="40"/>
        </w:rPr>
      </w:pPr>
    </w:p>
    <w:p w14:paraId="1A8B53FC" w14:textId="77777777" w:rsidR="008377C3" w:rsidRDefault="008377C3" w:rsidP="00D2707C">
      <w:pPr>
        <w:rPr>
          <w:sz w:val="40"/>
          <w:szCs w:val="40"/>
        </w:rPr>
      </w:pPr>
    </w:p>
    <w:p w14:paraId="1C7889AE" w14:textId="2C851DAB" w:rsidR="008377C3" w:rsidRDefault="008377C3" w:rsidP="00D2707C">
      <w:pPr>
        <w:rPr>
          <w:sz w:val="40"/>
          <w:szCs w:val="40"/>
        </w:rPr>
      </w:pPr>
      <w:r>
        <w:rPr>
          <w:noProof/>
        </w:rPr>
        <w:drawing>
          <wp:inline distT="0" distB="0" distL="0" distR="0" wp14:anchorId="09CFE3B8" wp14:editId="0C9DC419">
            <wp:extent cx="5943600" cy="3353435"/>
            <wp:effectExtent l="0" t="0" r="0" b="0"/>
            <wp:docPr id="731907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353435"/>
                    </a:xfrm>
                    <a:prstGeom prst="rect">
                      <a:avLst/>
                    </a:prstGeom>
                    <a:noFill/>
                    <a:ln>
                      <a:noFill/>
                    </a:ln>
                  </pic:spPr>
                </pic:pic>
              </a:graphicData>
            </a:graphic>
          </wp:inline>
        </w:drawing>
      </w:r>
    </w:p>
    <w:p w14:paraId="61FC5814" w14:textId="7965C0C6" w:rsidR="008377C3" w:rsidRDefault="008377C3" w:rsidP="00D2707C">
      <w:pPr>
        <w:rPr>
          <w:sz w:val="32"/>
          <w:szCs w:val="32"/>
        </w:rPr>
      </w:pPr>
      <w:r>
        <w:rPr>
          <w:sz w:val="32"/>
          <w:szCs w:val="32"/>
        </w:rPr>
        <w:t xml:space="preserve">Fig. </w:t>
      </w:r>
      <w:r w:rsidRPr="0095312A">
        <w:rPr>
          <w:sz w:val="32"/>
          <w:szCs w:val="32"/>
        </w:rPr>
        <w:t>Schematic Illustration of different types of separation of electron-hole pairs in light responsive heterojunction photocatalysts: a) Type-I, b) Type-II, c) Type-III, d) Indirect Z-scheme, e) Direct Z-scheme, and f) S-scheme heterojunctions</w:t>
      </w:r>
    </w:p>
    <w:p w14:paraId="6906242C" w14:textId="77777777" w:rsidR="0031739A" w:rsidRDefault="0031739A" w:rsidP="00D2707C">
      <w:pPr>
        <w:rPr>
          <w:sz w:val="32"/>
          <w:szCs w:val="32"/>
        </w:rPr>
      </w:pPr>
    </w:p>
    <w:p w14:paraId="3DFFA024" w14:textId="571EE697" w:rsidR="00312437" w:rsidRPr="00312437" w:rsidRDefault="00312437" w:rsidP="00312437">
      <w:pPr>
        <w:rPr>
          <w:sz w:val="40"/>
          <w:szCs w:val="40"/>
        </w:rPr>
      </w:pPr>
      <w:r w:rsidRPr="00312437">
        <w:rPr>
          <w:sz w:val="40"/>
          <w:szCs w:val="40"/>
        </w:rPr>
        <w:t xml:space="preserve"> </w:t>
      </w:r>
    </w:p>
    <w:p w14:paraId="4C4135AE" w14:textId="103BBD66" w:rsidR="00312437" w:rsidRPr="00312437" w:rsidRDefault="00312437" w:rsidP="00312437">
      <w:pPr>
        <w:rPr>
          <w:sz w:val="40"/>
          <w:szCs w:val="40"/>
        </w:rPr>
      </w:pPr>
    </w:p>
    <w:p w14:paraId="764AB855" w14:textId="60D32BFC" w:rsidR="0031739A" w:rsidRPr="0031739A" w:rsidRDefault="0031739A" w:rsidP="0031739A">
      <w:pPr>
        <w:rPr>
          <w:sz w:val="40"/>
          <w:szCs w:val="40"/>
        </w:rPr>
      </w:pPr>
    </w:p>
    <w:p w14:paraId="35C3A9D2" w14:textId="4D18A3FB" w:rsidR="0031739A" w:rsidRPr="0031739A" w:rsidRDefault="0031739A" w:rsidP="0031739A">
      <w:pPr>
        <w:rPr>
          <w:sz w:val="40"/>
          <w:szCs w:val="40"/>
        </w:rPr>
      </w:pPr>
    </w:p>
    <w:p w14:paraId="6E0413B1" w14:textId="46EE0EA1" w:rsidR="000447D6" w:rsidRPr="000447D6" w:rsidRDefault="000447D6" w:rsidP="000447D6">
      <w:pPr>
        <w:rPr>
          <w:sz w:val="40"/>
          <w:szCs w:val="40"/>
        </w:rPr>
      </w:pPr>
    </w:p>
    <w:tbl>
      <w:tblPr>
        <w:tblW w:w="0" w:type="dxa"/>
        <w:tblCellMar>
          <w:left w:w="0" w:type="dxa"/>
          <w:right w:w="0" w:type="dxa"/>
        </w:tblCellMar>
        <w:tblLook w:val="04A0" w:firstRow="1" w:lastRow="0" w:firstColumn="1" w:lastColumn="0" w:noHBand="0" w:noVBand="1"/>
      </w:tblPr>
      <w:tblGrid>
        <w:gridCol w:w="9350"/>
        <w:gridCol w:w="5"/>
        <w:gridCol w:w="5"/>
      </w:tblGrid>
      <w:tr w:rsidR="000447D6" w:rsidRPr="000447D6" w14:paraId="7911503B" w14:textId="77777777" w:rsidTr="000447D6">
        <w:tc>
          <w:tcPr>
            <w:tcW w:w="12468" w:type="dxa"/>
            <w:noWrap/>
          </w:tcPr>
          <w:p w14:paraId="709A8B2B" w14:textId="77777777" w:rsidR="000447D6" w:rsidRPr="000447D6" w:rsidRDefault="000447D6" w:rsidP="000447D6">
            <w:pPr>
              <w:rPr>
                <w:sz w:val="40"/>
                <w:szCs w:val="40"/>
              </w:rPr>
            </w:pPr>
          </w:p>
        </w:tc>
        <w:tc>
          <w:tcPr>
            <w:tcW w:w="0" w:type="auto"/>
            <w:noWrap/>
          </w:tcPr>
          <w:p w14:paraId="73D9DEFD" w14:textId="34694E4F" w:rsidR="000447D6" w:rsidRPr="000447D6" w:rsidRDefault="000447D6" w:rsidP="000447D6">
            <w:pPr>
              <w:rPr>
                <w:sz w:val="40"/>
                <w:szCs w:val="40"/>
              </w:rPr>
            </w:pPr>
          </w:p>
        </w:tc>
        <w:tc>
          <w:tcPr>
            <w:tcW w:w="0" w:type="auto"/>
            <w:noWrap/>
          </w:tcPr>
          <w:p w14:paraId="084C7F2F" w14:textId="77777777" w:rsidR="000447D6" w:rsidRPr="000447D6" w:rsidRDefault="000447D6" w:rsidP="000447D6">
            <w:pPr>
              <w:rPr>
                <w:sz w:val="40"/>
                <w:szCs w:val="40"/>
              </w:rPr>
            </w:pPr>
          </w:p>
        </w:tc>
        <w:tc>
          <w:tcPr>
            <w:tcW w:w="0" w:type="auto"/>
            <w:gridSpan w:val="0"/>
            <w:vMerge w:val="restart"/>
            <w:noWrap/>
          </w:tcPr>
          <w:p w14:paraId="1CD3813A" w14:textId="35B41FD7" w:rsidR="000447D6" w:rsidRPr="000447D6" w:rsidRDefault="000447D6" w:rsidP="000447D6">
            <w:pPr>
              <w:rPr>
                <w:sz w:val="40"/>
                <w:szCs w:val="40"/>
              </w:rPr>
            </w:pPr>
          </w:p>
        </w:tc>
      </w:tr>
      <w:tr w:rsidR="000447D6" w:rsidRPr="000447D6" w14:paraId="6AA4FBED" w14:textId="77777777" w:rsidTr="000447D6">
        <w:tc>
          <w:tcPr>
            <w:tcW w:w="0" w:type="auto"/>
            <w:gridSpan w:val="3"/>
            <w:vAlign w:val="center"/>
            <w:hideMark/>
          </w:tcPr>
          <w:tbl>
            <w:tblPr>
              <w:tblW w:w="16380" w:type="dxa"/>
              <w:tblCellMar>
                <w:left w:w="0" w:type="dxa"/>
                <w:right w:w="0" w:type="dxa"/>
              </w:tblCellMar>
              <w:tblLook w:val="04A0" w:firstRow="1" w:lastRow="0" w:firstColumn="1" w:lastColumn="0" w:noHBand="0" w:noVBand="1"/>
            </w:tblPr>
            <w:tblGrid>
              <w:gridCol w:w="16380"/>
            </w:tblGrid>
            <w:tr w:rsidR="000447D6" w:rsidRPr="000447D6" w14:paraId="4B900AD1" w14:textId="77777777">
              <w:tc>
                <w:tcPr>
                  <w:tcW w:w="0" w:type="auto"/>
                  <w:noWrap/>
                  <w:vAlign w:val="center"/>
                  <w:hideMark/>
                </w:tcPr>
                <w:p w14:paraId="283FD02F" w14:textId="52629526" w:rsidR="000447D6" w:rsidRPr="000447D6" w:rsidRDefault="000447D6" w:rsidP="000447D6">
                  <w:pPr>
                    <w:rPr>
                      <w:sz w:val="40"/>
                      <w:szCs w:val="40"/>
                    </w:rPr>
                  </w:pPr>
                </w:p>
                <w:p w14:paraId="33227284" w14:textId="6FCBBF4B" w:rsidR="000447D6" w:rsidRPr="000447D6" w:rsidRDefault="000447D6" w:rsidP="000447D6">
                  <w:pPr>
                    <w:rPr>
                      <w:sz w:val="40"/>
                      <w:szCs w:val="40"/>
                    </w:rPr>
                  </w:pPr>
                  <w:r w:rsidRPr="000447D6">
                    <w:rPr>
                      <w:noProof/>
                      <w:sz w:val="40"/>
                      <w:szCs w:val="40"/>
                    </w:rPr>
                    <w:drawing>
                      <wp:inline distT="0" distB="0" distL="0" distR="0" wp14:anchorId="4E640441" wp14:editId="2DA360F7">
                        <wp:extent cx="7620" cy="7620"/>
                        <wp:effectExtent l="0" t="0" r="0" b="0"/>
                        <wp:docPr id="8937220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FFBDE19" w14:textId="77777777" w:rsidR="000447D6" w:rsidRPr="000447D6" w:rsidRDefault="000447D6" w:rsidP="000447D6">
            <w:pPr>
              <w:rPr>
                <w:sz w:val="40"/>
                <w:szCs w:val="40"/>
              </w:rPr>
            </w:pPr>
          </w:p>
        </w:tc>
        <w:tc>
          <w:tcPr>
            <w:tcW w:w="0" w:type="auto"/>
            <w:gridSpan w:val="0"/>
            <w:vMerge/>
            <w:vAlign w:val="center"/>
            <w:hideMark/>
          </w:tcPr>
          <w:p w14:paraId="2C844DAF" w14:textId="77777777" w:rsidR="000447D6" w:rsidRPr="000447D6" w:rsidRDefault="000447D6" w:rsidP="000447D6">
            <w:pPr>
              <w:rPr>
                <w:sz w:val="40"/>
                <w:szCs w:val="40"/>
              </w:rPr>
            </w:pPr>
          </w:p>
        </w:tc>
      </w:tr>
    </w:tbl>
    <w:p w14:paraId="5661ACA1" w14:textId="5447DA06" w:rsidR="000447D6" w:rsidRPr="000447D6" w:rsidRDefault="000447D6" w:rsidP="000447D6">
      <w:pPr>
        <w:rPr>
          <w:sz w:val="40"/>
          <w:szCs w:val="40"/>
        </w:rPr>
      </w:pPr>
    </w:p>
    <w:p w14:paraId="2F03FA58" w14:textId="77777777" w:rsidR="0031739A" w:rsidRDefault="0031739A" w:rsidP="00D2707C">
      <w:pPr>
        <w:rPr>
          <w:sz w:val="40"/>
          <w:szCs w:val="40"/>
        </w:rPr>
      </w:pPr>
    </w:p>
    <w:sectPr w:rsidR="00317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D9"/>
    <w:multiLevelType w:val="hybridMultilevel"/>
    <w:tmpl w:val="98E4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A469F"/>
    <w:multiLevelType w:val="hybridMultilevel"/>
    <w:tmpl w:val="7D0A7404"/>
    <w:lvl w:ilvl="0" w:tplc="56B6E2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5638C0"/>
    <w:multiLevelType w:val="multilevel"/>
    <w:tmpl w:val="B37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F6D8A"/>
    <w:multiLevelType w:val="multilevel"/>
    <w:tmpl w:val="338C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490366">
    <w:abstractNumId w:val="0"/>
  </w:num>
  <w:num w:numId="2" w16cid:durableId="1412699333">
    <w:abstractNumId w:val="3"/>
  </w:num>
  <w:num w:numId="3" w16cid:durableId="1941257601">
    <w:abstractNumId w:val="1"/>
  </w:num>
  <w:num w:numId="4" w16cid:durableId="189426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7C"/>
    <w:rsid w:val="0001588F"/>
    <w:rsid w:val="00017751"/>
    <w:rsid w:val="000447D6"/>
    <w:rsid w:val="000475A0"/>
    <w:rsid w:val="00096ED7"/>
    <w:rsid w:val="000A4D5E"/>
    <w:rsid w:val="00164008"/>
    <w:rsid w:val="001A6CC9"/>
    <w:rsid w:val="001D2A73"/>
    <w:rsid w:val="0024263D"/>
    <w:rsid w:val="002648BF"/>
    <w:rsid w:val="00264F9E"/>
    <w:rsid w:val="002B5B5B"/>
    <w:rsid w:val="002F3856"/>
    <w:rsid w:val="002F4DAB"/>
    <w:rsid w:val="00312437"/>
    <w:rsid w:val="0031739A"/>
    <w:rsid w:val="00332658"/>
    <w:rsid w:val="003346C9"/>
    <w:rsid w:val="00336A1A"/>
    <w:rsid w:val="00396B57"/>
    <w:rsid w:val="003E764B"/>
    <w:rsid w:val="003F473F"/>
    <w:rsid w:val="004A6FF4"/>
    <w:rsid w:val="004B2BE2"/>
    <w:rsid w:val="004C40A3"/>
    <w:rsid w:val="00504AE0"/>
    <w:rsid w:val="00670ADA"/>
    <w:rsid w:val="0068143B"/>
    <w:rsid w:val="006B221E"/>
    <w:rsid w:val="00712265"/>
    <w:rsid w:val="00720BE3"/>
    <w:rsid w:val="007957F7"/>
    <w:rsid w:val="007D75D4"/>
    <w:rsid w:val="007E5E95"/>
    <w:rsid w:val="00826AB4"/>
    <w:rsid w:val="008377C3"/>
    <w:rsid w:val="0088247E"/>
    <w:rsid w:val="00912A73"/>
    <w:rsid w:val="009572DC"/>
    <w:rsid w:val="00A133AB"/>
    <w:rsid w:val="00A93166"/>
    <w:rsid w:val="00B01662"/>
    <w:rsid w:val="00B649D5"/>
    <w:rsid w:val="00BE314A"/>
    <w:rsid w:val="00C95E2D"/>
    <w:rsid w:val="00CA5BD1"/>
    <w:rsid w:val="00CC7020"/>
    <w:rsid w:val="00D04BDC"/>
    <w:rsid w:val="00D2707C"/>
    <w:rsid w:val="00D45207"/>
    <w:rsid w:val="00D63E14"/>
    <w:rsid w:val="00E10B7F"/>
    <w:rsid w:val="00EE2317"/>
    <w:rsid w:val="00F71569"/>
    <w:rsid w:val="00FA083D"/>
    <w:rsid w:val="00FF7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D468"/>
  <w15:chartTrackingRefBased/>
  <w15:docId w15:val="{F5F59E23-5CA2-4FF6-BED5-A65CBB3D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0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0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0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70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70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7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0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0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70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70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70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70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7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07C"/>
    <w:rPr>
      <w:rFonts w:eastAsiaTheme="majorEastAsia" w:cstheme="majorBidi"/>
      <w:color w:val="272727" w:themeColor="text1" w:themeTint="D8"/>
    </w:rPr>
  </w:style>
  <w:style w:type="paragraph" w:styleId="Title">
    <w:name w:val="Title"/>
    <w:basedOn w:val="Normal"/>
    <w:next w:val="Normal"/>
    <w:link w:val="TitleChar"/>
    <w:uiPriority w:val="10"/>
    <w:qFormat/>
    <w:rsid w:val="00D27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07C"/>
    <w:pPr>
      <w:spacing w:before="160"/>
      <w:jc w:val="center"/>
    </w:pPr>
    <w:rPr>
      <w:i/>
      <w:iCs/>
      <w:color w:val="404040" w:themeColor="text1" w:themeTint="BF"/>
    </w:rPr>
  </w:style>
  <w:style w:type="character" w:customStyle="1" w:styleId="QuoteChar">
    <w:name w:val="Quote Char"/>
    <w:basedOn w:val="DefaultParagraphFont"/>
    <w:link w:val="Quote"/>
    <w:uiPriority w:val="29"/>
    <w:rsid w:val="00D2707C"/>
    <w:rPr>
      <w:i/>
      <w:iCs/>
      <w:color w:val="404040" w:themeColor="text1" w:themeTint="BF"/>
    </w:rPr>
  </w:style>
  <w:style w:type="paragraph" w:styleId="ListParagraph">
    <w:name w:val="List Paragraph"/>
    <w:basedOn w:val="Normal"/>
    <w:uiPriority w:val="34"/>
    <w:qFormat/>
    <w:rsid w:val="00D2707C"/>
    <w:pPr>
      <w:ind w:left="720"/>
      <w:contextualSpacing/>
    </w:pPr>
  </w:style>
  <w:style w:type="character" w:styleId="IntenseEmphasis">
    <w:name w:val="Intense Emphasis"/>
    <w:basedOn w:val="DefaultParagraphFont"/>
    <w:uiPriority w:val="21"/>
    <w:qFormat/>
    <w:rsid w:val="00D2707C"/>
    <w:rPr>
      <w:i/>
      <w:iCs/>
      <w:color w:val="2F5496" w:themeColor="accent1" w:themeShade="BF"/>
    </w:rPr>
  </w:style>
  <w:style w:type="paragraph" w:styleId="IntenseQuote">
    <w:name w:val="Intense Quote"/>
    <w:basedOn w:val="Normal"/>
    <w:next w:val="Normal"/>
    <w:link w:val="IntenseQuoteChar"/>
    <w:uiPriority w:val="30"/>
    <w:qFormat/>
    <w:rsid w:val="00D27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07C"/>
    <w:rPr>
      <w:i/>
      <w:iCs/>
      <w:color w:val="2F5496" w:themeColor="accent1" w:themeShade="BF"/>
    </w:rPr>
  </w:style>
  <w:style w:type="character" w:styleId="IntenseReference">
    <w:name w:val="Intense Reference"/>
    <w:basedOn w:val="DefaultParagraphFont"/>
    <w:uiPriority w:val="32"/>
    <w:qFormat/>
    <w:rsid w:val="00D2707C"/>
    <w:rPr>
      <w:b/>
      <w:bCs/>
      <w:smallCaps/>
      <w:color w:val="2F5496" w:themeColor="accent1" w:themeShade="BF"/>
      <w:spacing w:val="5"/>
    </w:rPr>
  </w:style>
  <w:style w:type="character" w:styleId="Hyperlink">
    <w:name w:val="Hyperlink"/>
    <w:basedOn w:val="DefaultParagraphFont"/>
    <w:uiPriority w:val="99"/>
    <w:unhideWhenUsed/>
    <w:rsid w:val="00D2707C"/>
    <w:rPr>
      <w:color w:val="0563C1" w:themeColor="hyperlink"/>
      <w:u w:val="single"/>
    </w:rPr>
  </w:style>
  <w:style w:type="character" w:styleId="UnresolvedMention">
    <w:name w:val="Unresolved Mention"/>
    <w:basedOn w:val="DefaultParagraphFont"/>
    <w:uiPriority w:val="99"/>
    <w:semiHidden/>
    <w:unhideWhenUsed/>
    <w:rsid w:val="00D2707C"/>
    <w:rPr>
      <w:color w:val="605E5C"/>
      <w:shd w:val="clear" w:color="auto" w:fill="E1DFDD"/>
    </w:rPr>
  </w:style>
  <w:style w:type="paragraph" w:styleId="NormalWeb">
    <w:name w:val="Normal (Web)"/>
    <w:basedOn w:val="Normal"/>
    <w:uiPriority w:val="99"/>
    <w:semiHidden/>
    <w:unhideWhenUsed/>
    <w:rsid w:val="00A931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82315">
      <w:bodyDiv w:val="1"/>
      <w:marLeft w:val="0"/>
      <w:marRight w:val="0"/>
      <w:marTop w:val="0"/>
      <w:marBottom w:val="0"/>
      <w:divBdr>
        <w:top w:val="none" w:sz="0" w:space="0" w:color="auto"/>
        <w:left w:val="none" w:sz="0" w:space="0" w:color="auto"/>
        <w:bottom w:val="none" w:sz="0" w:space="0" w:color="auto"/>
        <w:right w:val="none" w:sz="0" w:space="0" w:color="auto"/>
      </w:divBdr>
    </w:div>
    <w:div w:id="294407008">
      <w:bodyDiv w:val="1"/>
      <w:marLeft w:val="0"/>
      <w:marRight w:val="0"/>
      <w:marTop w:val="0"/>
      <w:marBottom w:val="0"/>
      <w:divBdr>
        <w:top w:val="none" w:sz="0" w:space="0" w:color="auto"/>
        <w:left w:val="none" w:sz="0" w:space="0" w:color="auto"/>
        <w:bottom w:val="none" w:sz="0" w:space="0" w:color="auto"/>
        <w:right w:val="none" w:sz="0" w:space="0" w:color="auto"/>
      </w:divBdr>
      <w:divsChild>
        <w:div w:id="189995904">
          <w:marLeft w:val="0"/>
          <w:marRight w:val="0"/>
          <w:marTop w:val="60"/>
          <w:marBottom w:val="60"/>
          <w:divBdr>
            <w:top w:val="none" w:sz="0" w:space="0" w:color="auto"/>
            <w:left w:val="none" w:sz="0" w:space="0" w:color="auto"/>
            <w:bottom w:val="none" w:sz="0" w:space="0" w:color="auto"/>
            <w:right w:val="none" w:sz="0" w:space="0" w:color="auto"/>
          </w:divBdr>
        </w:div>
      </w:divsChild>
    </w:div>
    <w:div w:id="326859332">
      <w:bodyDiv w:val="1"/>
      <w:marLeft w:val="0"/>
      <w:marRight w:val="0"/>
      <w:marTop w:val="0"/>
      <w:marBottom w:val="0"/>
      <w:divBdr>
        <w:top w:val="none" w:sz="0" w:space="0" w:color="auto"/>
        <w:left w:val="none" w:sz="0" w:space="0" w:color="auto"/>
        <w:bottom w:val="none" w:sz="0" w:space="0" w:color="auto"/>
        <w:right w:val="none" w:sz="0" w:space="0" w:color="auto"/>
      </w:divBdr>
    </w:div>
    <w:div w:id="444427487">
      <w:bodyDiv w:val="1"/>
      <w:marLeft w:val="0"/>
      <w:marRight w:val="0"/>
      <w:marTop w:val="0"/>
      <w:marBottom w:val="0"/>
      <w:divBdr>
        <w:top w:val="none" w:sz="0" w:space="0" w:color="auto"/>
        <w:left w:val="none" w:sz="0" w:space="0" w:color="auto"/>
        <w:bottom w:val="none" w:sz="0" w:space="0" w:color="auto"/>
        <w:right w:val="none" w:sz="0" w:space="0" w:color="auto"/>
      </w:divBdr>
    </w:div>
    <w:div w:id="449083512">
      <w:bodyDiv w:val="1"/>
      <w:marLeft w:val="0"/>
      <w:marRight w:val="0"/>
      <w:marTop w:val="0"/>
      <w:marBottom w:val="0"/>
      <w:divBdr>
        <w:top w:val="none" w:sz="0" w:space="0" w:color="auto"/>
        <w:left w:val="none" w:sz="0" w:space="0" w:color="auto"/>
        <w:bottom w:val="none" w:sz="0" w:space="0" w:color="auto"/>
        <w:right w:val="none" w:sz="0" w:space="0" w:color="auto"/>
      </w:divBdr>
      <w:divsChild>
        <w:div w:id="1152672128">
          <w:marLeft w:val="0"/>
          <w:marRight w:val="0"/>
          <w:marTop w:val="60"/>
          <w:marBottom w:val="60"/>
          <w:divBdr>
            <w:top w:val="none" w:sz="0" w:space="0" w:color="auto"/>
            <w:left w:val="none" w:sz="0" w:space="0" w:color="auto"/>
            <w:bottom w:val="none" w:sz="0" w:space="0" w:color="auto"/>
            <w:right w:val="none" w:sz="0" w:space="0" w:color="auto"/>
          </w:divBdr>
        </w:div>
      </w:divsChild>
    </w:div>
    <w:div w:id="785274952">
      <w:bodyDiv w:val="1"/>
      <w:marLeft w:val="0"/>
      <w:marRight w:val="0"/>
      <w:marTop w:val="0"/>
      <w:marBottom w:val="0"/>
      <w:divBdr>
        <w:top w:val="none" w:sz="0" w:space="0" w:color="auto"/>
        <w:left w:val="none" w:sz="0" w:space="0" w:color="auto"/>
        <w:bottom w:val="none" w:sz="0" w:space="0" w:color="auto"/>
        <w:right w:val="none" w:sz="0" w:space="0" w:color="auto"/>
      </w:divBdr>
    </w:div>
    <w:div w:id="867528114">
      <w:bodyDiv w:val="1"/>
      <w:marLeft w:val="0"/>
      <w:marRight w:val="0"/>
      <w:marTop w:val="0"/>
      <w:marBottom w:val="0"/>
      <w:divBdr>
        <w:top w:val="none" w:sz="0" w:space="0" w:color="auto"/>
        <w:left w:val="none" w:sz="0" w:space="0" w:color="auto"/>
        <w:bottom w:val="none" w:sz="0" w:space="0" w:color="auto"/>
        <w:right w:val="none" w:sz="0" w:space="0" w:color="auto"/>
      </w:divBdr>
      <w:divsChild>
        <w:div w:id="551582011">
          <w:marLeft w:val="0"/>
          <w:marRight w:val="0"/>
          <w:marTop w:val="0"/>
          <w:marBottom w:val="0"/>
          <w:divBdr>
            <w:top w:val="none" w:sz="0" w:space="0" w:color="auto"/>
            <w:left w:val="none" w:sz="0" w:space="0" w:color="auto"/>
            <w:bottom w:val="none" w:sz="0" w:space="0" w:color="auto"/>
            <w:right w:val="none" w:sz="0" w:space="0" w:color="auto"/>
          </w:divBdr>
          <w:divsChild>
            <w:div w:id="731344504">
              <w:marLeft w:val="0"/>
              <w:marRight w:val="0"/>
              <w:marTop w:val="0"/>
              <w:marBottom w:val="0"/>
              <w:divBdr>
                <w:top w:val="none" w:sz="0" w:space="0" w:color="auto"/>
                <w:left w:val="none" w:sz="0" w:space="0" w:color="auto"/>
                <w:bottom w:val="none" w:sz="0" w:space="0" w:color="auto"/>
                <w:right w:val="none" w:sz="0" w:space="0" w:color="auto"/>
              </w:divBdr>
              <w:divsChild>
                <w:div w:id="803737702">
                  <w:marLeft w:val="0"/>
                  <w:marRight w:val="0"/>
                  <w:marTop w:val="0"/>
                  <w:marBottom w:val="0"/>
                  <w:divBdr>
                    <w:top w:val="none" w:sz="0" w:space="0" w:color="auto"/>
                    <w:left w:val="none" w:sz="0" w:space="0" w:color="auto"/>
                    <w:bottom w:val="none" w:sz="0" w:space="0" w:color="auto"/>
                    <w:right w:val="none" w:sz="0" w:space="0" w:color="auto"/>
                  </w:divBdr>
                  <w:divsChild>
                    <w:div w:id="1175681100">
                      <w:marLeft w:val="0"/>
                      <w:marRight w:val="0"/>
                      <w:marTop w:val="0"/>
                      <w:marBottom w:val="0"/>
                      <w:divBdr>
                        <w:top w:val="none" w:sz="0" w:space="0" w:color="auto"/>
                        <w:left w:val="none" w:sz="0" w:space="0" w:color="auto"/>
                        <w:bottom w:val="none" w:sz="0" w:space="0" w:color="auto"/>
                        <w:right w:val="none" w:sz="0" w:space="0" w:color="auto"/>
                      </w:divBdr>
                      <w:divsChild>
                        <w:div w:id="1755204251">
                          <w:marLeft w:val="270"/>
                          <w:marRight w:val="0"/>
                          <w:marTop w:val="0"/>
                          <w:marBottom w:val="0"/>
                          <w:divBdr>
                            <w:top w:val="none" w:sz="0" w:space="0" w:color="auto"/>
                            <w:left w:val="none" w:sz="0" w:space="0" w:color="auto"/>
                            <w:bottom w:val="none" w:sz="0" w:space="0" w:color="auto"/>
                            <w:right w:val="none" w:sz="0" w:space="0" w:color="auto"/>
                          </w:divBdr>
                          <w:divsChild>
                            <w:div w:id="1188720297">
                              <w:marLeft w:val="0"/>
                              <w:marRight w:val="0"/>
                              <w:marTop w:val="0"/>
                              <w:marBottom w:val="0"/>
                              <w:divBdr>
                                <w:top w:val="none" w:sz="0" w:space="0" w:color="auto"/>
                                <w:left w:val="none" w:sz="0" w:space="0" w:color="auto"/>
                                <w:bottom w:val="none" w:sz="0" w:space="0" w:color="auto"/>
                                <w:right w:val="none" w:sz="0" w:space="0" w:color="auto"/>
                              </w:divBdr>
                              <w:divsChild>
                                <w:div w:id="1804495361">
                                  <w:marLeft w:val="0"/>
                                  <w:marRight w:val="0"/>
                                  <w:marTop w:val="0"/>
                                  <w:marBottom w:val="0"/>
                                  <w:divBdr>
                                    <w:top w:val="none" w:sz="0" w:space="0" w:color="auto"/>
                                    <w:left w:val="none" w:sz="0" w:space="0" w:color="auto"/>
                                    <w:bottom w:val="none" w:sz="0" w:space="0" w:color="auto"/>
                                    <w:right w:val="none" w:sz="0" w:space="0" w:color="auto"/>
                                  </w:divBdr>
                                  <w:divsChild>
                                    <w:div w:id="1926527985">
                                      <w:marLeft w:val="0"/>
                                      <w:marRight w:val="0"/>
                                      <w:marTop w:val="0"/>
                                      <w:marBottom w:val="0"/>
                                      <w:divBdr>
                                        <w:top w:val="none" w:sz="0" w:space="0" w:color="auto"/>
                                        <w:left w:val="none" w:sz="0" w:space="0" w:color="auto"/>
                                        <w:bottom w:val="none" w:sz="0" w:space="0" w:color="auto"/>
                                        <w:right w:val="none" w:sz="0" w:space="0" w:color="auto"/>
                                      </w:divBdr>
                                      <w:divsChild>
                                        <w:div w:id="1909531747">
                                          <w:marLeft w:val="0"/>
                                          <w:marRight w:val="0"/>
                                          <w:marTop w:val="0"/>
                                          <w:marBottom w:val="0"/>
                                          <w:divBdr>
                                            <w:top w:val="none" w:sz="0" w:space="0" w:color="auto"/>
                                            <w:left w:val="none" w:sz="0" w:space="0" w:color="auto"/>
                                            <w:bottom w:val="none" w:sz="0" w:space="0" w:color="auto"/>
                                            <w:right w:val="none" w:sz="0" w:space="0" w:color="auto"/>
                                          </w:divBdr>
                                          <w:divsChild>
                                            <w:div w:id="470825527">
                                              <w:marLeft w:val="0"/>
                                              <w:marRight w:val="0"/>
                                              <w:marTop w:val="0"/>
                                              <w:marBottom w:val="0"/>
                                              <w:divBdr>
                                                <w:top w:val="none" w:sz="0" w:space="0" w:color="auto"/>
                                                <w:left w:val="none" w:sz="0" w:space="0" w:color="auto"/>
                                                <w:bottom w:val="none" w:sz="0" w:space="0" w:color="auto"/>
                                                <w:right w:val="none" w:sz="0" w:space="0" w:color="auto"/>
                                              </w:divBdr>
                                              <w:divsChild>
                                                <w:div w:id="1016424876">
                                                  <w:marLeft w:val="0"/>
                                                  <w:marRight w:val="0"/>
                                                  <w:marTop w:val="0"/>
                                                  <w:marBottom w:val="0"/>
                                                  <w:divBdr>
                                                    <w:top w:val="none" w:sz="0" w:space="0" w:color="auto"/>
                                                    <w:left w:val="none" w:sz="0" w:space="0" w:color="auto"/>
                                                    <w:bottom w:val="none" w:sz="0" w:space="0" w:color="auto"/>
                                                    <w:right w:val="none" w:sz="0" w:space="0" w:color="auto"/>
                                                  </w:divBdr>
                                                  <w:divsChild>
                                                    <w:div w:id="1300577126">
                                                      <w:marLeft w:val="0"/>
                                                      <w:marRight w:val="0"/>
                                                      <w:marTop w:val="0"/>
                                                      <w:marBottom w:val="0"/>
                                                      <w:divBdr>
                                                        <w:top w:val="none" w:sz="0" w:space="0" w:color="auto"/>
                                                        <w:left w:val="none" w:sz="0" w:space="0" w:color="auto"/>
                                                        <w:bottom w:val="none" w:sz="0" w:space="0" w:color="auto"/>
                                                        <w:right w:val="none" w:sz="0" w:space="0" w:color="auto"/>
                                                      </w:divBdr>
                                                      <w:divsChild>
                                                        <w:div w:id="1695812130">
                                                          <w:marLeft w:val="0"/>
                                                          <w:marRight w:val="0"/>
                                                          <w:marTop w:val="0"/>
                                                          <w:marBottom w:val="0"/>
                                                          <w:divBdr>
                                                            <w:top w:val="none" w:sz="0" w:space="0" w:color="auto"/>
                                                            <w:left w:val="none" w:sz="0" w:space="0" w:color="auto"/>
                                                            <w:bottom w:val="none" w:sz="0" w:space="0" w:color="auto"/>
                                                            <w:right w:val="none" w:sz="0" w:space="0" w:color="auto"/>
                                                          </w:divBdr>
                                                          <w:divsChild>
                                                            <w:div w:id="1442341240">
                                                              <w:marLeft w:val="0"/>
                                                              <w:marRight w:val="0"/>
                                                              <w:marTop w:val="0"/>
                                                              <w:marBottom w:val="0"/>
                                                              <w:divBdr>
                                                                <w:top w:val="none" w:sz="0" w:space="0" w:color="auto"/>
                                                                <w:left w:val="none" w:sz="0" w:space="0" w:color="auto"/>
                                                                <w:bottom w:val="none" w:sz="0" w:space="0" w:color="auto"/>
                                                                <w:right w:val="none" w:sz="0" w:space="0" w:color="auto"/>
                                                              </w:divBdr>
                                                              <w:divsChild>
                                                                <w:div w:id="65954328">
                                                                  <w:marLeft w:val="0"/>
                                                                  <w:marRight w:val="0"/>
                                                                  <w:marTop w:val="0"/>
                                                                  <w:marBottom w:val="0"/>
                                                                  <w:divBdr>
                                                                    <w:top w:val="none" w:sz="0" w:space="0" w:color="auto"/>
                                                                    <w:left w:val="none" w:sz="0" w:space="0" w:color="auto"/>
                                                                    <w:bottom w:val="none" w:sz="0" w:space="0" w:color="auto"/>
                                                                    <w:right w:val="none" w:sz="0" w:space="0" w:color="auto"/>
                                                                  </w:divBdr>
                                                                  <w:divsChild>
                                                                    <w:div w:id="594750237">
                                                                      <w:marLeft w:val="0"/>
                                                                      <w:marRight w:val="0"/>
                                                                      <w:marTop w:val="0"/>
                                                                      <w:marBottom w:val="0"/>
                                                                      <w:divBdr>
                                                                        <w:top w:val="none" w:sz="0" w:space="0" w:color="auto"/>
                                                                        <w:left w:val="none" w:sz="0" w:space="0" w:color="auto"/>
                                                                        <w:bottom w:val="none" w:sz="0" w:space="0" w:color="auto"/>
                                                                        <w:right w:val="none" w:sz="0" w:space="0" w:color="auto"/>
                                                                      </w:divBdr>
                                                                      <w:divsChild>
                                                                        <w:div w:id="1914390053">
                                                                          <w:marLeft w:val="0"/>
                                                                          <w:marRight w:val="0"/>
                                                                          <w:marTop w:val="0"/>
                                                                          <w:marBottom w:val="0"/>
                                                                          <w:divBdr>
                                                                            <w:top w:val="none" w:sz="0" w:space="0" w:color="auto"/>
                                                                            <w:left w:val="none" w:sz="0" w:space="0" w:color="auto"/>
                                                                            <w:bottom w:val="none" w:sz="0" w:space="0" w:color="auto"/>
                                                                            <w:right w:val="none" w:sz="0" w:space="0" w:color="auto"/>
                                                                          </w:divBdr>
                                                                        </w:div>
                                                                      </w:divsChild>
                                                                    </w:div>
                                                                    <w:div w:id="1745182717">
                                                                      <w:marLeft w:val="0"/>
                                                                      <w:marRight w:val="0"/>
                                                                      <w:marTop w:val="0"/>
                                                                      <w:marBottom w:val="0"/>
                                                                      <w:divBdr>
                                                                        <w:top w:val="none" w:sz="0" w:space="0" w:color="auto"/>
                                                                        <w:left w:val="none" w:sz="0" w:space="0" w:color="auto"/>
                                                                        <w:bottom w:val="none" w:sz="0" w:space="0" w:color="auto"/>
                                                                        <w:right w:val="none" w:sz="0" w:space="0" w:color="auto"/>
                                                                      </w:divBdr>
                                                                      <w:divsChild>
                                                                        <w:div w:id="638921090">
                                                                          <w:marLeft w:val="-45"/>
                                                                          <w:marRight w:val="0"/>
                                                                          <w:marTop w:val="45"/>
                                                                          <w:marBottom w:val="0"/>
                                                                          <w:divBdr>
                                                                            <w:top w:val="none" w:sz="0" w:space="0" w:color="auto"/>
                                                                            <w:left w:val="none" w:sz="0" w:space="0" w:color="auto"/>
                                                                            <w:bottom w:val="none" w:sz="0" w:space="0" w:color="auto"/>
                                                                            <w:right w:val="none" w:sz="0" w:space="0" w:color="auto"/>
                                                                          </w:divBdr>
                                                                          <w:divsChild>
                                                                            <w:div w:id="1226457300">
                                                                              <w:marLeft w:val="0"/>
                                                                              <w:marRight w:val="0"/>
                                                                              <w:marTop w:val="0"/>
                                                                              <w:marBottom w:val="0"/>
                                                                              <w:divBdr>
                                                                                <w:top w:val="none" w:sz="0" w:space="0" w:color="auto"/>
                                                                                <w:left w:val="none" w:sz="0" w:space="0" w:color="auto"/>
                                                                                <w:bottom w:val="none" w:sz="0" w:space="0" w:color="auto"/>
                                                                                <w:right w:val="none" w:sz="0" w:space="0" w:color="auto"/>
                                                                              </w:divBdr>
                                                                              <w:divsChild>
                                                                                <w:div w:id="1555385468">
                                                                                  <w:marLeft w:val="0"/>
                                                                                  <w:marRight w:val="0"/>
                                                                                  <w:marTop w:val="0"/>
                                                                                  <w:marBottom w:val="0"/>
                                                                                  <w:divBdr>
                                                                                    <w:top w:val="none" w:sz="0" w:space="0" w:color="auto"/>
                                                                                    <w:left w:val="none" w:sz="0" w:space="0" w:color="auto"/>
                                                                                    <w:bottom w:val="none" w:sz="0" w:space="0" w:color="auto"/>
                                                                                    <w:right w:val="none" w:sz="0" w:space="0" w:color="auto"/>
                                                                                  </w:divBdr>
                                                                                  <w:divsChild>
                                                                                    <w:div w:id="2111271233">
                                                                                      <w:marLeft w:val="-15"/>
                                                                                      <w:marRight w:val="-15"/>
                                                                                      <w:marTop w:val="0"/>
                                                                                      <w:marBottom w:val="0"/>
                                                                                      <w:divBdr>
                                                                                        <w:top w:val="none" w:sz="0" w:space="0" w:color="auto"/>
                                                                                        <w:left w:val="none" w:sz="0" w:space="0" w:color="auto"/>
                                                                                        <w:bottom w:val="none" w:sz="0" w:space="0" w:color="auto"/>
                                                                                        <w:right w:val="none" w:sz="0" w:space="0" w:color="auto"/>
                                                                                      </w:divBdr>
                                                                                    </w:div>
                                                                                    <w:div w:id="2138796296">
                                                                                      <w:marLeft w:val="0"/>
                                                                                      <w:marRight w:val="0"/>
                                                                                      <w:marTop w:val="0"/>
                                                                                      <w:marBottom w:val="0"/>
                                                                                      <w:divBdr>
                                                                                        <w:top w:val="none" w:sz="0" w:space="0" w:color="auto"/>
                                                                                        <w:left w:val="none" w:sz="0" w:space="0" w:color="auto"/>
                                                                                        <w:bottom w:val="none" w:sz="0" w:space="0" w:color="auto"/>
                                                                                        <w:right w:val="none" w:sz="0" w:space="0" w:color="auto"/>
                                                                                      </w:divBdr>
                                                                                      <w:divsChild>
                                                                                        <w:div w:id="1102189456">
                                                                                          <w:marLeft w:val="-45"/>
                                                                                          <w:marRight w:val="0"/>
                                                                                          <w:marTop w:val="0"/>
                                                                                          <w:marBottom w:val="0"/>
                                                                                          <w:divBdr>
                                                                                            <w:top w:val="single" w:sz="4" w:space="0" w:color="FFFFFF"/>
                                                                                            <w:left w:val="single" w:sz="4" w:space="0" w:color="FFFFFF"/>
                                                                                            <w:bottom w:val="single" w:sz="4" w:space="0" w:color="FFFFFF"/>
                                                                                            <w:right w:val="single" w:sz="4" w:space="0" w:color="FFFFFF"/>
                                                                                          </w:divBdr>
                                                                                          <w:divsChild>
                                                                                            <w:div w:id="1005593003">
                                                                                              <w:marLeft w:val="0"/>
                                                                                              <w:marRight w:val="0"/>
                                                                                              <w:marTop w:val="0"/>
                                                                                              <w:marBottom w:val="0"/>
                                                                                              <w:divBdr>
                                                                                                <w:top w:val="none" w:sz="0" w:space="0" w:color="auto"/>
                                                                                                <w:left w:val="none" w:sz="0" w:space="0" w:color="auto"/>
                                                                                                <w:bottom w:val="none" w:sz="0" w:space="0" w:color="auto"/>
                                                                                                <w:right w:val="none" w:sz="0" w:space="0" w:color="auto"/>
                                                                                              </w:divBdr>
                                                                                              <w:divsChild>
                                                                                                <w:div w:id="312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590233">
                                                      <w:marLeft w:val="-15"/>
                                                      <w:marRight w:val="-15"/>
                                                      <w:marTop w:val="0"/>
                                                      <w:marBottom w:val="0"/>
                                                      <w:divBdr>
                                                        <w:top w:val="none" w:sz="0" w:space="0" w:color="auto"/>
                                                        <w:left w:val="none" w:sz="0" w:space="0" w:color="auto"/>
                                                        <w:bottom w:val="none" w:sz="0" w:space="0" w:color="auto"/>
                                                        <w:right w:val="none" w:sz="0" w:space="0" w:color="auto"/>
                                                      </w:divBdr>
                                                      <w:divsChild>
                                                        <w:div w:id="13817085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930134">
                      <w:marLeft w:val="0"/>
                      <w:marRight w:val="0"/>
                      <w:marTop w:val="0"/>
                      <w:marBottom w:val="0"/>
                      <w:divBdr>
                        <w:top w:val="none" w:sz="0" w:space="0" w:color="auto"/>
                        <w:left w:val="none" w:sz="0" w:space="0" w:color="auto"/>
                        <w:bottom w:val="none" w:sz="0" w:space="0" w:color="auto"/>
                        <w:right w:val="none" w:sz="0" w:space="0" w:color="auto"/>
                      </w:divBdr>
                      <w:divsChild>
                        <w:div w:id="412288553">
                          <w:marLeft w:val="270"/>
                          <w:marRight w:val="0"/>
                          <w:marTop w:val="0"/>
                          <w:marBottom w:val="0"/>
                          <w:divBdr>
                            <w:top w:val="none" w:sz="0" w:space="0" w:color="auto"/>
                            <w:left w:val="none" w:sz="0" w:space="0" w:color="auto"/>
                            <w:bottom w:val="none" w:sz="0" w:space="0" w:color="auto"/>
                            <w:right w:val="none" w:sz="0" w:space="0" w:color="auto"/>
                          </w:divBdr>
                          <w:divsChild>
                            <w:div w:id="1929462109">
                              <w:marLeft w:val="0"/>
                              <w:marRight w:val="0"/>
                              <w:marTop w:val="0"/>
                              <w:marBottom w:val="0"/>
                              <w:divBdr>
                                <w:top w:val="none" w:sz="0" w:space="0" w:color="auto"/>
                                <w:left w:val="none" w:sz="0" w:space="0" w:color="auto"/>
                                <w:bottom w:val="none" w:sz="0" w:space="0" w:color="auto"/>
                                <w:right w:val="none" w:sz="0" w:space="0" w:color="auto"/>
                              </w:divBdr>
                              <w:divsChild>
                                <w:div w:id="1622418511">
                                  <w:marLeft w:val="0"/>
                                  <w:marRight w:val="0"/>
                                  <w:marTop w:val="0"/>
                                  <w:marBottom w:val="0"/>
                                  <w:divBdr>
                                    <w:top w:val="none" w:sz="0" w:space="0" w:color="auto"/>
                                    <w:left w:val="none" w:sz="0" w:space="0" w:color="auto"/>
                                    <w:bottom w:val="none" w:sz="0" w:space="0" w:color="auto"/>
                                    <w:right w:val="none" w:sz="0" w:space="0" w:color="auto"/>
                                  </w:divBdr>
                                  <w:divsChild>
                                    <w:div w:id="1504928464">
                                      <w:marLeft w:val="0"/>
                                      <w:marRight w:val="0"/>
                                      <w:marTop w:val="0"/>
                                      <w:marBottom w:val="0"/>
                                      <w:divBdr>
                                        <w:top w:val="none" w:sz="0" w:space="0" w:color="auto"/>
                                        <w:left w:val="none" w:sz="0" w:space="0" w:color="auto"/>
                                        <w:bottom w:val="none" w:sz="0" w:space="0" w:color="auto"/>
                                        <w:right w:val="none" w:sz="0" w:space="0" w:color="auto"/>
                                      </w:divBdr>
                                      <w:divsChild>
                                        <w:div w:id="1316639996">
                                          <w:marLeft w:val="0"/>
                                          <w:marRight w:val="0"/>
                                          <w:marTop w:val="0"/>
                                          <w:marBottom w:val="0"/>
                                          <w:divBdr>
                                            <w:top w:val="none" w:sz="0" w:space="0" w:color="auto"/>
                                            <w:left w:val="none" w:sz="0" w:space="0" w:color="auto"/>
                                            <w:bottom w:val="none" w:sz="0" w:space="0" w:color="auto"/>
                                            <w:right w:val="none" w:sz="0" w:space="0" w:color="auto"/>
                                          </w:divBdr>
                                          <w:divsChild>
                                            <w:div w:id="2024018036">
                                              <w:marLeft w:val="0"/>
                                              <w:marRight w:val="0"/>
                                              <w:marTop w:val="0"/>
                                              <w:marBottom w:val="0"/>
                                              <w:divBdr>
                                                <w:top w:val="none" w:sz="0" w:space="0" w:color="auto"/>
                                                <w:left w:val="none" w:sz="0" w:space="0" w:color="auto"/>
                                                <w:bottom w:val="none" w:sz="0" w:space="0" w:color="auto"/>
                                                <w:right w:val="none" w:sz="0" w:space="0" w:color="auto"/>
                                              </w:divBdr>
                                              <w:divsChild>
                                                <w:div w:id="421070081">
                                                  <w:marLeft w:val="0"/>
                                                  <w:marRight w:val="0"/>
                                                  <w:marTop w:val="0"/>
                                                  <w:marBottom w:val="0"/>
                                                  <w:divBdr>
                                                    <w:top w:val="none" w:sz="0" w:space="0" w:color="auto"/>
                                                    <w:left w:val="none" w:sz="0" w:space="0" w:color="auto"/>
                                                    <w:bottom w:val="none" w:sz="0" w:space="0" w:color="auto"/>
                                                    <w:right w:val="none" w:sz="0" w:space="0" w:color="auto"/>
                                                  </w:divBdr>
                                                  <w:divsChild>
                                                    <w:div w:id="1222641408">
                                                      <w:marLeft w:val="0"/>
                                                      <w:marRight w:val="0"/>
                                                      <w:marTop w:val="0"/>
                                                      <w:marBottom w:val="0"/>
                                                      <w:divBdr>
                                                        <w:top w:val="none" w:sz="0" w:space="0" w:color="auto"/>
                                                        <w:left w:val="none" w:sz="0" w:space="0" w:color="auto"/>
                                                        <w:bottom w:val="none" w:sz="0" w:space="0" w:color="auto"/>
                                                        <w:right w:val="none" w:sz="0" w:space="0" w:color="auto"/>
                                                      </w:divBdr>
                                                      <w:divsChild>
                                                        <w:div w:id="209997408">
                                                          <w:marLeft w:val="0"/>
                                                          <w:marRight w:val="0"/>
                                                          <w:marTop w:val="0"/>
                                                          <w:marBottom w:val="0"/>
                                                          <w:divBdr>
                                                            <w:top w:val="none" w:sz="0" w:space="0" w:color="auto"/>
                                                            <w:left w:val="none" w:sz="0" w:space="0" w:color="auto"/>
                                                            <w:bottom w:val="none" w:sz="0" w:space="0" w:color="auto"/>
                                                            <w:right w:val="none" w:sz="0" w:space="0" w:color="auto"/>
                                                          </w:divBdr>
                                                          <w:divsChild>
                                                            <w:div w:id="330761597">
                                                              <w:marLeft w:val="0"/>
                                                              <w:marRight w:val="0"/>
                                                              <w:marTop w:val="0"/>
                                                              <w:marBottom w:val="0"/>
                                                              <w:divBdr>
                                                                <w:top w:val="none" w:sz="0" w:space="0" w:color="auto"/>
                                                                <w:left w:val="none" w:sz="0" w:space="0" w:color="auto"/>
                                                                <w:bottom w:val="none" w:sz="0" w:space="0" w:color="auto"/>
                                                                <w:right w:val="none" w:sz="0" w:space="0" w:color="auto"/>
                                                              </w:divBdr>
                                                              <w:divsChild>
                                                                <w:div w:id="1606305244">
                                                                  <w:marLeft w:val="0"/>
                                                                  <w:marRight w:val="0"/>
                                                                  <w:marTop w:val="0"/>
                                                                  <w:marBottom w:val="0"/>
                                                                  <w:divBdr>
                                                                    <w:top w:val="none" w:sz="0" w:space="0" w:color="auto"/>
                                                                    <w:left w:val="none" w:sz="0" w:space="0" w:color="auto"/>
                                                                    <w:bottom w:val="none" w:sz="0" w:space="0" w:color="auto"/>
                                                                    <w:right w:val="none" w:sz="0" w:space="0" w:color="auto"/>
                                                                  </w:divBdr>
                                                                  <w:divsChild>
                                                                    <w:div w:id="984510397">
                                                                      <w:marLeft w:val="0"/>
                                                                      <w:marRight w:val="0"/>
                                                                      <w:marTop w:val="0"/>
                                                                      <w:marBottom w:val="0"/>
                                                                      <w:divBdr>
                                                                        <w:top w:val="none" w:sz="0" w:space="0" w:color="auto"/>
                                                                        <w:left w:val="none" w:sz="0" w:space="0" w:color="auto"/>
                                                                        <w:bottom w:val="none" w:sz="0" w:space="0" w:color="auto"/>
                                                                        <w:right w:val="none" w:sz="0" w:space="0" w:color="auto"/>
                                                                      </w:divBdr>
                                                                      <w:divsChild>
                                                                        <w:div w:id="2172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65712">
                                                      <w:marLeft w:val="-15"/>
                                                      <w:marRight w:val="-15"/>
                                                      <w:marTop w:val="0"/>
                                                      <w:marBottom w:val="0"/>
                                                      <w:divBdr>
                                                        <w:top w:val="none" w:sz="0" w:space="0" w:color="auto"/>
                                                        <w:left w:val="none" w:sz="0" w:space="0" w:color="auto"/>
                                                        <w:bottom w:val="none" w:sz="0" w:space="0" w:color="auto"/>
                                                        <w:right w:val="none" w:sz="0" w:space="0" w:color="auto"/>
                                                      </w:divBdr>
                                                      <w:divsChild>
                                                        <w:div w:id="5117949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812210">
          <w:marLeft w:val="0"/>
          <w:marRight w:val="0"/>
          <w:marTop w:val="100"/>
          <w:marBottom w:val="100"/>
          <w:divBdr>
            <w:top w:val="none" w:sz="0" w:space="0" w:color="auto"/>
            <w:left w:val="none" w:sz="0" w:space="0" w:color="auto"/>
            <w:bottom w:val="none" w:sz="0" w:space="0" w:color="auto"/>
            <w:right w:val="none" w:sz="0" w:space="0" w:color="auto"/>
          </w:divBdr>
          <w:divsChild>
            <w:div w:id="1316447462">
              <w:marLeft w:val="0"/>
              <w:marRight w:val="0"/>
              <w:marTop w:val="0"/>
              <w:marBottom w:val="0"/>
              <w:divBdr>
                <w:top w:val="none" w:sz="0" w:space="0" w:color="auto"/>
                <w:left w:val="none" w:sz="0" w:space="0" w:color="auto"/>
                <w:bottom w:val="none" w:sz="0" w:space="0" w:color="auto"/>
                <w:right w:val="none" w:sz="0" w:space="0" w:color="auto"/>
              </w:divBdr>
              <w:divsChild>
                <w:div w:id="1480196795">
                  <w:marLeft w:val="0"/>
                  <w:marRight w:val="0"/>
                  <w:marTop w:val="0"/>
                  <w:marBottom w:val="0"/>
                  <w:divBdr>
                    <w:top w:val="none" w:sz="0" w:space="0" w:color="auto"/>
                    <w:left w:val="none" w:sz="0" w:space="0" w:color="auto"/>
                    <w:bottom w:val="none" w:sz="0" w:space="0" w:color="auto"/>
                    <w:right w:val="none" w:sz="0" w:space="0" w:color="auto"/>
                  </w:divBdr>
                  <w:divsChild>
                    <w:div w:id="544030046">
                      <w:marLeft w:val="0"/>
                      <w:marRight w:val="0"/>
                      <w:marTop w:val="0"/>
                      <w:marBottom w:val="0"/>
                      <w:divBdr>
                        <w:top w:val="none" w:sz="0" w:space="0" w:color="auto"/>
                        <w:left w:val="none" w:sz="0" w:space="0" w:color="auto"/>
                        <w:bottom w:val="none" w:sz="0" w:space="0" w:color="auto"/>
                        <w:right w:val="none" w:sz="0" w:space="0" w:color="auto"/>
                      </w:divBdr>
                      <w:divsChild>
                        <w:div w:id="1703045344">
                          <w:marLeft w:val="0"/>
                          <w:marRight w:val="90"/>
                          <w:marTop w:val="100"/>
                          <w:marBottom w:val="90"/>
                          <w:divBdr>
                            <w:top w:val="none" w:sz="0" w:space="0" w:color="auto"/>
                            <w:left w:val="none" w:sz="0" w:space="0" w:color="auto"/>
                            <w:bottom w:val="none" w:sz="0" w:space="0" w:color="auto"/>
                            <w:right w:val="none" w:sz="0" w:space="0" w:color="auto"/>
                          </w:divBdr>
                          <w:divsChild>
                            <w:div w:id="1781073519">
                              <w:marLeft w:val="0"/>
                              <w:marRight w:val="0"/>
                              <w:marTop w:val="0"/>
                              <w:marBottom w:val="0"/>
                              <w:divBdr>
                                <w:top w:val="none" w:sz="0" w:space="0" w:color="auto"/>
                                <w:left w:val="none" w:sz="0" w:space="0" w:color="auto"/>
                                <w:bottom w:val="none" w:sz="0" w:space="0" w:color="auto"/>
                                <w:right w:val="none" w:sz="0" w:space="0" w:color="auto"/>
                              </w:divBdr>
                              <w:divsChild>
                                <w:div w:id="1164272566">
                                  <w:marLeft w:val="0"/>
                                  <w:marRight w:val="0"/>
                                  <w:marTop w:val="0"/>
                                  <w:marBottom w:val="0"/>
                                  <w:divBdr>
                                    <w:top w:val="none" w:sz="0" w:space="0" w:color="auto"/>
                                    <w:left w:val="none" w:sz="0" w:space="0" w:color="auto"/>
                                    <w:bottom w:val="none" w:sz="0" w:space="0" w:color="auto"/>
                                    <w:right w:val="none" w:sz="0" w:space="0" w:color="auto"/>
                                  </w:divBdr>
                                  <w:divsChild>
                                    <w:div w:id="20571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2135">
                      <w:marLeft w:val="0"/>
                      <w:marRight w:val="0"/>
                      <w:marTop w:val="0"/>
                      <w:marBottom w:val="0"/>
                      <w:divBdr>
                        <w:top w:val="none" w:sz="0" w:space="0" w:color="auto"/>
                        <w:left w:val="none" w:sz="0" w:space="0" w:color="auto"/>
                        <w:bottom w:val="none" w:sz="0" w:space="0" w:color="auto"/>
                        <w:right w:val="none" w:sz="0" w:space="0" w:color="auto"/>
                      </w:divBdr>
                      <w:divsChild>
                        <w:div w:id="1290862594">
                          <w:marLeft w:val="600"/>
                          <w:marRight w:val="0"/>
                          <w:marTop w:val="0"/>
                          <w:marBottom w:val="0"/>
                          <w:divBdr>
                            <w:top w:val="none" w:sz="0" w:space="0" w:color="auto"/>
                            <w:left w:val="none" w:sz="0" w:space="0" w:color="auto"/>
                            <w:bottom w:val="none" w:sz="0" w:space="0" w:color="auto"/>
                            <w:right w:val="none" w:sz="0" w:space="0" w:color="auto"/>
                          </w:divBdr>
                          <w:divsChild>
                            <w:div w:id="501892893">
                              <w:marLeft w:val="0"/>
                              <w:marRight w:val="0"/>
                              <w:marTop w:val="0"/>
                              <w:marBottom w:val="0"/>
                              <w:divBdr>
                                <w:top w:val="none" w:sz="0" w:space="0" w:color="auto"/>
                                <w:left w:val="none" w:sz="0" w:space="0" w:color="auto"/>
                                <w:bottom w:val="none" w:sz="0" w:space="0" w:color="auto"/>
                                <w:right w:val="none" w:sz="0" w:space="0" w:color="auto"/>
                              </w:divBdr>
                            </w:div>
                            <w:div w:id="1397162598">
                              <w:marLeft w:val="0"/>
                              <w:marRight w:val="0"/>
                              <w:marTop w:val="0"/>
                              <w:marBottom w:val="0"/>
                              <w:divBdr>
                                <w:top w:val="none" w:sz="0" w:space="0" w:color="auto"/>
                                <w:left w:val="none" w:sz="0" w:space="0" w:color="auto"/>
                                <w:bottom w:val="none" w:sz="0" w:space="0" w:color="auto"/>
                                <w:right w:val="none" w:sz="0" w:space="0" w:color="auto"/>
                              </w:divBdr>
                            </w:div>
                            <w:div w:id="14097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938">
              <w:marLeft w:val="0"/>
              <w:marRight w:val="0"/>
              <w:marTop w:val="0"/>
              <w:marBottom w:val="0"/>
              <w:divBdr>
                <w:top w:val="none" w:sz="0" w:space="0" w:color="auto"/>
                <w:left w:val="none" w:sz="0" w:space="0" w:color="auto"/>
                <w:bottom w:val="none" w:sz="0" w:space="0" w:color="auto"/>
                <w:right w:val="none" w:sz="0" w:space="0" w:color="auto"/>
              </w:divBdr>
              <w:divsChild>
                <w:div w:id="2085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12267">
      <w:bodyDiv w:val="1"/>
      <w:marLeft w:val="0"/>
      <w:marRight w:val="0"/>
      <w:marTop w:val="0"/>
      <w:marBottom w:val="0"/>
      <w:divBdr>
        <w:top w:val="none" w:sz="0" w:space="0" w:color="auto"/>
        <w:left w:val="none" w:sz="0" w:space="0" w:color="auto"/>
        <w:bottom w:val="none" w:sz="0" w:space="0" w:color="auto"/>
        <w:right w:val="none" w:sz="0" w:space="0" w:color="auto"/>
      </w:divBdr>
      <w:divsChild>
        <w:div w:id="864175487">
          <w:marLeft w:val="0"/>
          <w:marRight w:val="0"/>
          <w:marTop w:val="0"/>
          <w:marBottom w:val="0"/>
          <w:divBdr>
            <w:top w:val="none" w:sz="0" w:space="0" w:color="auto"/>
            <w:left w:val="none" w:sz="0" w:space="0" w:color="auto"/>
            <w:bottom w:val="none" w:sz="0" w:space="0" w:color="auto"/>
            <w:right w:val="none" w:sz="0" w:space="0" w:color="auto"/>
          </w:divBdr>
          <w:divsChild>
            <w:div w:id="96753360">
              <w:marLeft w:val="0"/>
              <w:marRight w:val="0"/>
              <w:marTop w:val="0"/>
              <w:marBottom w:val="240"/>
              <w:divBdr>
                <w:top w:val="none" w:sz="0" w:space="0" w:color="auto"/>
                <w:left w:val="none" w:sz="0" w:space="0" w:color="auto"/>
                <w:bottom w:val="none" w:sz="0" w:space="0" w:color="auto"/>
                <w:right w:val="none" w:sz="0" w:space="0" w:color="auto"/>
              </w:divBdr>
            </w:div>
            <w:div w:id="451902962">
              <w:marLeft w:val="0"/>
              <w:marRight w:val="0"/>
              <w:marTop w:val="0"/>
              <w:marBottom w:val="240"/>
              <w:divBdr>
                <w:top w:val="none" w:sz="0" w:space="0" w:color="auto"/>
                <w:left w:val="none" w:sz="0" w:space="0" w:color="auto"/>
                <w:bottom w:val="none" w:sz="0" w:space="0" w:color="auto"/>
                <w:right w:val="none" w:sz="0" w:space="0" w:color="auto"/>
              </w:divBdr>
              <w:divsChild>
                <w:div w:id="131410407">
                  <w:marLeft w:val="0"/>
                  <w:marRight w:val="0"/>
                  <w:marTop w:val="0"/>
                  <w:marBottom w:val="240"/>
                  <w:divBdr>
                    <w:top w:val="none" w:sz="0" w:space="0" w:color="auto"/>
                    <w:left w:val="none" w:sz="0" w:space="0" w:color="auto"/>
                    <w:bottom w:val="none" w:sz="0" w:space="0" w:color="auto"/>
                    <w:right w:val="none" w:sz="0" w:space="0" w:color="auto"/>
                  </w:divBdr>
                </w:div>
                <w:div w:id="286204585">
                  <w:marLeft w:val="0"/>
                  <w:marRight w:val="0"/>
                  <w:marTop w:val="0"/>
                  <w:marBottom w:val="240"/>
                  <w:divBdr>
                    <w:top w:val="none" w:sz="0" w:space="0" w:color="auto"/>
                    <w:left w:val="none" w:sz="0" w:space="0" w:color="auto"/>
                    <w:bottom w:val="none" w:sz="0" w:space="0" w:color="auto"/>
                    <w:right w:val="none" w:sz="0" w:space="0" w:color="auto"/>
                  </w:divBdr>
                </w:div>
                <w:div w:id="1090196524">
                  <w:marLeft w:val="0"/>
                  <w:marRight w:val="0"/>
                  <w:marTop w:val="0"/>
                  <w:marBottom w:val="240"/>
                  <w:divBdr>
                    <w:top w:val="none" w:sz="0" w:space="0" w:color="auto"/>
                    <w:left w:val="none" w:sz="0" w:space="0" w:color="auto"/>
                    <w:bottom w:val="none" w:sz="0" w:space="0" w:color="auto"/>
                    <w:right w:val="none" w:sz="0" w:space="0" w:color="auto"/>
                  </w:divBdr>
                </w:div>
                <w:div w:id="1664316028">
                  <w:marLeft w:val="0"/>
                  <w:marRight w:val="0"/>
                  <w:marTop w:val="0"/>
                  <w:marBottom w:val="240"/>
                  <w:divBdr>
                    <w:top w:val="none" w:sz="0" w:space="0" w:color="auto"/>
                    <w:left w:val="none" w:sz="0" w:space="0" w:color="auto"/>
                    <w:bottom w:val="none" w:sz="0" w:space="0" w:color="auto"/>
                    <w:right w:val="none" w:sz="0" w:space="0" w:color="auto"/>
                  </w:divBdr>
                </w:div>
                <w:div w:id="1820875155">
                  <w:marLeft w:val="0"/>
                  <w:marRight w:val="0"/>
                  <w:marTop w:val="0"/>
                  <w:marBottom w:val="240"/>
                  <w:divBdr>
                    <w:top w:val="none" w:sz="0" w:space="0" w:color="auto"/>
                    <w:left w:val="none" w:sz="0" w:space="0" w:color="auto"/>
                    <w:bottom w:val="none" w:sz="0" w:space="0" w:color="auto"/>
                    <w:right w:val="none" w:sz="0" w:space="0" w:color="auto"/>
                  </w:divBdr>
                </w:div>
              </w:divsChild>
            </w:div>
            <w:div w:id="1244217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27739827">
      <w:bodyDiv w:val="1"/>
      <w:marLeft w:val="0"/>
      <w:marRight w:val="0"/>
      <w:marTop w:val="0"/>
      <w:marBottom w:val="0"/>
      <w:divBdr>
        <w:top w:val="none" w:sz="0" w:space="0" w:color="auto"/>
        <w:left w:val="none" w:sz="0" w:space="0" w:color="auto"/>
        <w:bottom w:val="none" w:sz="0" w:space="0" w:color="auto"/>
        <w:right w:val="none" w:sz="0" w:space="0" w:color="auto"/>
      </w:divBdr>
      <w:divsChild>
        <w:div w:id="171533314">
          <w:marLeft w:val="0"/>
          <w:marRight w:val="0"/>
          <w:marTop w:val="0"/>
          <w:marBottom w:val="0"/>
          <w:divBdr>
            <w:top w:val="none" w:sz="0" w:space="0" w:color="auto"/>
            <w:left w:val="none" w:sz="0" w:space="0" w:color="auto"/>
            <w:bottom w:val="none" w:sz="0" w:space="0" w:color="auto"/>
            <w:right w:val="none" w:sz="0" w:space="0" w:color="auto"/>
          </w:divBdr>
        </w:div>
        <w:div w:id="784345944">
          <w:marLeft w:val="0"/>
          <w:marRight w:val="0"/>
          <w:marTop w:val="0"/>
          <w:marBottom w:val="0"/>
          <w:divBdr>
            <w:top w:val="none" w:sz="0" w:space="0" w:color="auto"/>
            <w:left w:val="none" w:sz="0" w:space="0" w:color="auto"/>
            <w:bottom w:val="none" w:sz="0" w:space="0" w:color="auto"/>
            <w:right w:val="none" w:sz="0" w:space="0" w:color="auto"/>
          </w:divBdr>
        </w:div>
        <w:div w:id="956987509">
          <w:marLeft w:val="0"/>
          <w:marRight w:val="0"/>
          <w:marTop w:val="0"/>
          <w:marBottom w:val="0"/>
          <w:divBdr>
            <w:top w:val="none" w:sz="0" w:space="0" w:color="auto"/>
            <w:left w:val="none" w:sz="0" w:space="0" w:color="auto"/>
            <w:bottom w:val="none" w:sz="0" w:space="0" w:color="auto"/>
            <w:right w:val="none" w:sz="0" w:space="0" w:color="auto"/>
          </w:divBdr>
        </w:div>
        <w:div w:id="1088620578">
          <w:marLeft w:val="0"/>
          <w:marRight w:val="0"/>
          <w:marTop w:val="0"/>
          <w:marBottom w:val="0"/>
          <w:divBdr>
            <w:top w:val="none" w:sz="0" w:space="0" w:color="auto"/>
            <w:left w:val="none" w:sz="0" w:space="0" w:color="auto"/>
            <w:bottom w:val="none" w:sz="0" w:space="0" w:color="auto"/>
            <w:right w:val="none" w:sz="0" w:space="0" w:color="auto"/>
          </w:divBdr>
        </w:div>
        <w:div w:id="1095709645">
          <w:marLeft w:val="0"/>
          <w:marRight w:val="0"/>
          <w:marTop w:val="0"/>
          <w:marBottom w:val="0"/>
          <w:divBdr>
            <w:top w:val="none" w:sz="0" w:space="0" w:color="auto"/>
            <w:left w:val="none" w:sz="0" w:space="0" w:color="auto"/>
            <w:bottom w:val="none" w:sz="0" w:space="0" w:color="auto"/>
            <w:right w:val="none" w:sz="0" w:space="0" w:color="auto"/>
          </w:divBdr>
        </w:div>
        <w:div w:id="1236550111">
          <w:marLeft w:val="0"/>
          <w:marRight w:val="0"/>
          <w:marTop w:val="0"/>
          <w:marBottom w:val="0"/>
          <w:divBdr>
            <w:top w:val="none" w:sz="0" w:space="0" w:color="auto"/>
            <w:left w:val="none" w:sz="0" w:space="0" w:color="auto"/>
            <w:bottom w:val="none" w:sz="0" w:space="0" w:color="auto"/>
            <w:right w:val="none" w:sz="0" w:space="0" w:color="auto"/>
          </w:divBdr>
        </w:div>
      </w:divsChild>
    </w:div>
    <w:div w:id="961423687">
      <w:bodyDiv w:val="1"/>
      <w:marLeft w:val="0"/>
      <w:marRight w:val="0"/>
      <w:marTop w:val="0"/>
      <w:marBottom w:val="0"/>
      <w:divBdr>
        <w:top w:val="none" w:sz="0" w:space="0" w:color="auto"/>
        <w:left w:val="none" w:sz="0" w:space="0" w:color="auto"/>
        <w:bottom w:val="none" w:sz="0" w:space="0" w:color="auto"/>
        <w:right w:val="none" w:sz="0" w:space="0" w:color="auto"/>
      </w:divBdr>
      <w:divsChild>
        <w:div w:id="351221886">
          <w:marLeft w:val="0"/>
          <w:marRight w:val="0"/>
          <w:marTop w:val="0"/>
          <w:marBottom w:val="0"/>
          <w:divBdr>
            <w:top w:val="none" w:sz="0" w:space="0" w:color="auto"/>
            <w:left w:val="none" w:sz="0" w:space="0" w:color="auto"/>
            <w:bottom w:val="none" w:sz="0" w:space="0" w:color="auto"/>
            <w:right w:val="none" w:sz="0" w:space="0" w:color="auto"/>
          </w:divBdr>
        </w:div>
        <w:div w:id="484200159">
          <w:marLeft w:val="0"/>
          <w:marRight w:val="0"/>
          <w:marTop w:val="0"/>
          <w:marBottom w:val="0"/>
          <w:divBdr>
            <w:top w:val="none" w:sz="0" w:space="0" w:color="auto"/>
            <w:left w:val="none" w:sz="0" w:space="0" w:color="auto"/>
            <w:bottom w:val="none" w:sz="0" w:space="0" w:color="auto"/>
            <w:right w:val="none" w:sz="0" w:space="0" w:color="auto"/>
          </w:divBdr>
        </w:div>
        <w:div w:id="796337105">
          <w:marLeft w:val="0"/>
          <w:marRight w:val="0"/>
          <w:marTop w:val="0"/>
          <w:marBottom w:val="0"/>
          <w:divBdr>
            <w:top w:val="none" w:sz="0" w:space="0" w:color="auto"/>
            <w:left w:val="none" w:sz="0" w:space="0" w:color="auto"/>
            <w:bottom w:val="none" w:sz="0" w:space="0" w:color="auto"/>
            <w:right w:val="none" w:sz="0" w:space="0" w:color="auto"/>
          </w:divBdr>
        </w:div>
        <w:div w:id="1008564107">
          <w:marLeft w:val="0"/>
          <w:marRight w:val="0"/>
          <w:marTop w:val="0"/>
          <w:marBottom w:val="0"/>
          <w:divBdr>
            <w:top w:val="none" w:sz="0" w:space="0" w:color="auto"/>
            <w:left w:val="none" w:sz="0" w:space="0" w:color="auto"/>
            <w:bottom w:val="none" w:sz="0" w:space="0" w:color="auto"/>
            <w:right w:val="none" w:sz="0" w:space="0" w:color="auto"/>
          </w:divBdr>
        </w:div>
        <w:div w:id="1455057552">
          <w:marLeft w:val="0"/>
          <w:marRight w:val="0"/>
          <w:marTop w:val="0"/>
          <w:marBottom w:val="0"/>
          <w:divBdr>
            <w:top w:val="none" w:sz="0" w:space="0" w:color="auto"/>
            <w:left w:val="none" w:sz="0" w:space="0" w:color="auto"/>
            <w:bottom w:val="none" w:sz="0" w:space="0" w:color="auto"/>
            <w:right w:val="none" w:sz="0" w:space="0" w:color="auto"/>
          </w:divBdr>
        </w:div>
        <w:div w:id="1685739641">
          <w:marLeft w:val="0"/>
          <w:marRight w:val="0"/>
          <w:marTop w:val="0"/>
          <w:marBottom w:val="0"/>
          <w:divBdr>
            <w:top w:val="none" w:sz="0" w:space="0" w:color="auto"/>
            <w:left w:val="none" w:sz="0" w:space="0" w:color="auto"/>
            <w:bottom w:val="none" w:sz="0" w:space="0" w:color="auto"/>
            <w:right w:val="none" w:sz="0" w:space="0" w:color="auto"/>
          </w:divBdr>
        </w:div>
      </w:divsChild>
    </w:div>
    <w:div w:id="1025249375">
      <w:bodyDiv w:val="1"/>
      <w:marLeft w:val="0"/>
      <w:marRight w:val="0"/>
      <w:marTop w:val="0"/>
      <w:marBottom w:val="0"/>
      <w:divBdr>
        <w:top w:val="none" w:sz="0" w:space="0" w:color="auto"/>
        <w:left w:val="none" w:sz="0" w:space="0" w:color="auto"/>
        <w:bottom w:val="none" w:sz="0" w:space="0" w:color="auto"/>
        <w:right w:val="none" w:sz="0" w:space="0" w:color="auto"/>
      </w:divBdr>
    </w:div>
    <w:div w:id="1187327357">
      <w:bodyDiv w:val="1"/>
      <w:marLeft w:val="0"/>
      <w:marRight w:val="0"/>
      <w:marTop w:val="0"/>
      <w:marBottom w:val="0"/>
      <w:divBdr>
        <w:top w:val="none" w:sz="0" w:space="0" w:color="auto"/>
        <w:left w:val="none" w:sz="0" w:space="0" w:color="auto"/>
        <w:bottom w:val="none" w:sz="0" w:space="0" w:color="auto"/>
        <w:right w:val="none" w:sz="0" w:space="0" w:color="auto"/>
      </w:divBdr>
    </w:div>
    <w:div w:id="1195265402">
      <w:bodyDiv w:val="1"/>
      <w:marLeft w:val="0"/>
      <w:marRight w:val="0"/>
      <w:marTop w:val="0"/>
      <w:marBottom w:val="0"/>
      <w:divBdr>
        <w:top w:val="none" w:sz="0" w:space="0" w:color="auto"/>
        <w:left w:val="none" w:sz="0" w:space="0" w:color="auto"/>
        <w:bottom w:val="none" w:sz="0" w:space="0" w:color="auto"/>
        <w:right w:val="none" w:sz="0" w:space="0" w:color="auto"/>
      </w:divBdr>
      <w:divsChild>
        <w:div w:id="691879576">
          <w:marLeft w:val="0"/>
          <w:marRight w:val="0"/>
          <w:marTop w:val="0"/>
          <w:marBottom w:val="0"/>
          <w:divBdr>
            <w:top w:val="none" w:sz="0" w:space="0" w:color="auto"/>
            <w:left w:val="none" w:sz="0" w:space="0" w:color="auto"/>
            <w:bottom w:val="none" w:sz="0" w:space="0" w:color="auto"/>
            <w:right w:val="none" w:sz="0" w:space="0" w:color="auto"/>
          </w:divBdr>
          <w:divsChild>
            <w:div w:id="1208833862">
              <w:marLeft w:val="0"/>
              <w:marRight w:val="0"/>
              <w:marTop w:val="0"/>
              <w:marBottom w:val="0"/>
              <w:divBdr>
                <w:top w:val="none" w:sz="0" w:space="0" w:color="auto"/>
                <w:left w:val="none" w:sz="0" w:space="0" w:color="auto"/>
                <w:bottom w:val="none" w:sz="0" w:space="0" w:color="auto"/>
                <w:right w:val="none" w:sz="0" w:space="0" w:color="auto"/>
              </w:divBdr>
            </w:div>
          </w:divsChild>
        </w:div>
        <w:div w:id="708526700">
          <w:marLeft w:val="0"/>
          <w:marRight w:val="0"/>
          <w:marTop w:val="0"/>
          <w:marBottom w:val="0"/>
          <w:divBdr>
            <w:top w:val="none" w:sz="0" w:space="0" w:color="auto"/>
            <w:left w:val="none" w:sz="0" w:space="0" w:color="auto"/>
            <w:bottom w:val="none" w:sz="0" w:space="0" w:color="auto"/>
            <w:right w:val="none" w:sz="0" w:space="0" w:color="auto"/>
          </w:divBdr>
          <w:divsChild>
            <w:div w:id="101071240">
              <w:marLeft w:val="0"/>
              <w:marRight w:val="0"/>
              <w:marTop w:val="0"/>
              <w:marBottom w:val="0"/>
              <w:divBdr>
                <w:top w:val="none" w:sz="0" w:space="0" w:color="auto"/>
                <w:left w:val="none" w:sz="0" w:space="0" w:color="auto"/>
                <w:bottom w:val="none" w:sz="0" w:space="0" w:color="auto"/>
                <w:right w:val="none" w:sz="0" w:space="0" w:color="auto"/>
              </w:divBdr>
              <w:divsChild>
                <w:div w:id="436146037">
                  <w:marLeft w:val="0"/>
                  <w:marRight w:val="0"/>
                  <w:marTop w:val="120"/>
                  <w:marBottom w:val="0"/>
                  <w:divBdr>
                    <w:top w:val="none" w:sz="0" w:space="0" w:color="auto"/>
                    <w:left w:val="none" w:sz="0" w:space="0" w:color="auto"/>
                    <w:bottom w:val="none" w:sz="0" w:space="0" w:color="auto"/>
                    <w:right w:val="none" w:sz="0" w:space="0" w:color="auto"/>
                  </w:divBdr>
                  <w:divsChild>
                    <w:div w:id="19425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721">
              <w:marLeft w:val="0"/>
              <w:marRight w:val="0"/>
              <w:marTop w:val="0"/>
              <w:marBottom w:val="0"/>
              <w:divBdr>
                <w:top w:val="none" w:sz="0" w:space="0" w:color="auto"/>
                <w:left w:val="none" w:sz="0" w:space="0" w:color="auto"/>
                <w:bottom w:val="none" w:sz="0" w:space="0" w:color="auto"/>
                <w:right w:val="none" w:sz="0" w:space="0" w:color="auto"/>
              </w:divBdr>
              <w:divsChild>
                <w:div w:id="957107293">
                  <w:marLeft w:val="60"/>
                  <w:marRight w:val="0"/>
                  <w:marTop w:val="0"/>
                  <w:marBottom w:val="0"/>
                  <w:divBdr>
                    <w:top w:val="none" w:sz="0" w:space="0" w:color="auto"/>
                    <w:left w:val="none" w:sz="0" w:space="0" w:color="auto"/>
                    <w:bottom w:val="none" w:sz="0" w:space="0" w:color="auto"/>
                    <w:right w:val="none" w:sz="0" w:space="0" w:color="auto"/>
                  </w:divBdr>
                </w:div>
                <w:div w:id="1419205147">
                  <w:marLeft w:val="300"/>
                  <w:marRight w:val="0"/>
                  <w:marTop w:val="0"/>
                  <w:marBottom w:val="0"/>
                  <w:divBdr>
                    <w:top w:val="none" w:sz="0" w:space="0" w:color="auto"/>
                    <w:left w:val="none" w:sz="0" w:space="0" w:color="auto"/>
                    <w:bottom w:val="none" w:sz="0" w:space="0" w:color="auto"/>
                    <w:right w:val="none" w:sz="0" w:space="0" w:color="auto"/>
                  </w:divBdr>
                </w:div>
                <w:div w:id="1422216384">
                  <w:marLeft w:val="300"/>
                  <w:marRight w:val="0"/>
                  <w:marTop w:val="0"/>
                  <w:marBottom w:val="0"/>
                  <w:divBdr>
                    <w:top w:val="none" w:sz="0" w:space="0" w:color="auto"/>
                    <w:left w:val="none" w:sz="0" w:space="0" w:color="auto"/>
                    <w:bottom w:val="none" w:sz="0" w:space="0" w:color="auto"/>
                    <w:right w:val="none" w:sz="0" w:space="0" w:color="auto"/>
                  </w:divBdr>
                </w:div>
                <w:div w:id="1661418672">
                  <w:marLeft w:val="0"/>
                  <w:marRight w:val="0"/>
                  <w:marTop w:val="0"/>
                  <w:marBottom w:val="0"/>
                  <w:divBdr>
                    <w:top w:val="none" w:sz="0" w:space="0" w:color="auto"/>
                    <w:left w:val="none" w:sz="0" w:space="0" w:color="auto"/>
                    <w:bottom w:val="none" w:sz="0" w:space="0" w:color="auto"/>
                    <w:right w:val="none" w:sz="0" w:space="0" w:color="auto"/>
                  </w:divBdr>
                </w:div>
                <w:div w:id="21254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4391">
      <w:bodyDiv w:val="1"/>
      <w:marLeft w:val="0"/>
      <w:marRight w:val="0"/>
      <w:marTop w:val="0"/>
      <w:marBottom w:val="0"/>
      <w:divBdr>
        <w:top w:val="none" w:sz="0" w:space="0" w:color="auto"/>
        <w:left w:val="none" w:sz="0" w:space="0" w:color="auto"/>
        <w:bottom w:val="none" w:sz="0" w:space="0" w:color="auto"/>
        <w:right w:val="none" w:sz="0" w:space="0" w:color="auto"/>
      </w:divBdr>
    </w:div>
    <w:div w:id="1255281306">
      <w:bodyDiv w:val="1"/>
      <w:marLeft w:val="0"/>
      <w:marRight w:val="0"/>
      <w:marTop w:val="0"/>
      <w:marBottom w:val="0"/>
      <w:divBdr>
        <w:top w:val="none" w:sz="0" w:space="0" w:color="auto"/>
        <w:left w:val="none" w:sz="0" w:space="0" w:color="auto"/>
        <w:bottom w:val="none" w:sz="0" w:space="0" w:color="auto"/>
        <w:right w:val="none" w:sz="0" w:space="0" w:color="auto"/>
      </w:divBdr>
      <w:divsChild>
        <w:div w:id="1470117">
          <w:marLeft w:val="0"/>
          <w:marRight w:val="0"/>
          <w:marTop w:val="0"/>
          <w:marBottom w:val="0"/>
          <w:divBdr>
            <w:top w:val="none" w:sz="0" w:space="0" w:color="auto"/>
            <w:left w:val="none" w:sz="0" w:space="0" w:color="auto"/>
            <w:bottom w:val="none" w:sz="0" w:space="0" w:color="auto"/>
            <w:right w:val="none" w:sz="0" w:space="0" w:color="auto"/>
          </w:divBdr>
        </w:div>
        <w:div w:id="1675961514">
          <w:marLeft w:val="0"/>
          <w:marRight w:val="0"/>
          <w:marTop w:val="0"/>
          <w:marBottom w:val="0"/>
          <w:divBdr>
            <w:top w:val="none" w:sz="0" w:space="0" w:color="auto"/>
            <w:left w:val="none" w:sz="0" w:space="0" w:color="auto"/>
            <w:bottom w:val="none" w:sz="0" w:space="0" w:color="auto"/>
            <w:right w:val="none" w:sz="0" w:space="0" w:color="auto"/>
          </w:divBdr>
        </w:div>
      </w:divsChild>
    </w:div>
    <w:div w:id="1283147205">
      <w:bodyDiv w:val="1"/>
      <w:marLeft w:val="0"/>
      <w:marRight w:val="0"/>
      <w:marTop w:val="0"/>
      <w:marBottom w:val="0"/>
      <w:divBdr>
        <w:top w:val="none" w:sz="0" w:space="0" w:color="auto"/>
        <w:left w:val="none" w:sz="0" w:space="0" w:color="auto"/>
        <w:bottom w:val="none" w:sz="0" w:space="0" w:color="auto"/>
        <w:right w:val="none" w:sz="0" w:space="0" w:color="auto"/>
      </w:divBdr>
      <w:divsChild>
        <w:div w:id="97601577">
          <w:marLeft w:val="0"/>
          <w:marRight w:val="0"/>
          <w:marTop w:val="0"/>
          <w:marBottom w:val="0"/>
          <w:divBdr>
            <w:top w:val="none" w:sz="0" w:space="0" w:color="auto"/>
            <w:left w:val="none" w:sz="0" w:space="0" w:color="auto"/>
            <w:bottom w:val="none" w:sz="0" w:space="0" w:color="auto"/>
            <w:right w:val="none" w:sz="0" w:space="0" w:color="auto"/>
          </w:divBdr>
        </w:div>
        <w:div w:id="633406558">
          <w:marLeft w:val="0"/>
          <w:marRight w:val="0"/>
          <w:marTop w:val="0"/>
          <w:marBottom w:val="0"/>
          <w:divBdr>
            <w:top w:val="none" w:sz="0" w:space="0" w:color="auto"/>
            <w:left w:val="none" w:sz="0" w:space="0" w:color="auto"/>
            <w:bottom w:val="none" w:sz="0" w:space="0" w:color="auto"/>
            <w:right w:val="none" w:sz="0" w:space="0" w:color="auto"/>
          </w:divBdr>
        </w:div>
        <w:div w:id="932929911">
          <w:marLeft w:val="0"/>
          <w:marRight w:val="0"/>
          <w:marTop w:val="0"/>
          <w:marBottom w:val="0"/>
          <w:divBdr>
            <w:top w:val="none" w:sz="0" w:space="0" w:color="auto"/>
            <w:left w:val="none" w:sz="0" w:space="0" w:color="auto"/>
            <w:bottom w:val="none" w:sz="0" w:space="0" w:color="auto"/>
            <w:right w:val="none" w:sz="0" w:space="0" w:color="auto"/>
          </w:divBdr>
        </w:div>
        <w:div w:id="1366055278">
          <w:marLeft w:val="0"/>
          <w:marRight w:val="0"/>
          <w:marTop w:val="0"/>
          <w:marBottom w:val="0"/>
          <w:divBdr>
            <w:top w:val="none" w:sz="0" w:space="0" w:color="auto"/>
            <w:left w:val="none" w:sz="0" w:space="0" w:color="auto"/>
            <w:bottom w:val="none" w:sz="0" w:space="0" w:color="auto"/>
            <w:right w:val="none" w:sz="0" w:space="0" w:color="auto"/>
          </w:divBdr>
        </w:div>
        <w:div w:id="1535388577">
          <w:marLeft w:val="0"/>
          <w:marRight w:val="0"/>
          <w:marTop w:val="0"/>
          <w:marBottom w:val="0"/>
          <w:divBdr>
            <w:top w:val="none" w:sz="0" w:space="0" w:color="auto"/>
            <w:left w:val="none" w:sz="0" w:space="0" w:color="auto"/>
            <w:bottom w:val="none" w:sz="0" w:space="0" w:color="auto"/>
            <w:right w:val="none" w:sz="0" w:space="0" w:color="auto"/>
          </w:divBdr>
        </w:div>
        <w:div w:id="1763645405">
          <w:marLeft w:val="0"/>
          <w:marRight w:val="0"/>
          <w:marTop w:val="0"/>
          <w:marBottom w:val="0"/>
          <w:divBdr>
            <w:top w:val="none" w:sz="0" w:space="0" w:color="auto"/>
            <w:left w:val="none" w:sz="0" w:space="0" w:color="auto"/>
            <w:bottom w:val="none" w:sz="0" w:space="0" w:color="auto"/>
            <w:right w:val="none" w:sz="0" w:space="0" w:color="auto"/>
          </w:divBdr>
        </w:div>
      </w:divsChild>
    </w:div>
    <w:div w:id="1310985447">
      <w:bodyDiv w:val="1"/>
      <w:marLeft w:val="0"/>
      <w:marRight w:val="0"/>
      <w:marTop w:val="0"/>
      <w:marBottom w:val="0"/>
      <w:divBdr>
        <w:top w:val="none" w:sz="0" w:space="0" w:color="auto"/>
        <w:left w:val="none" w:sz="0" w:space="0" w:color="auto"/>
        <w:bottom w:val="none" w:sz="0" w:space="0" w:color="auto"/>
        <w:right w:val="none" w:sz="0" w:space="0" w:color="auto"/>
      </w:divBdr>
    </w:div>
    <w:div w:id="1312521221">
      <w:bodyDiv w:val="1"/>
      <w:marLeft w:val="0"/>
      <w:marRight w:val="0"/>
      <w:marTop w:val="0"/>
      <w:marBottom w:val="0"/>
      <w:divBdr>
        <w:top w:val="none" w:sz="0" w:space="0" w:color="auto"/>
        <w:left w:val="none" w:sz="0" w:space="0" w:color="auto"/>
        <w:bottom w:val="none" w:sz="0" w:space="0" w:color="auto"/>
        <w:right w:val="none" w:sz="0" w:space="0" w:color="auto"/>
      </w:divBdr>
      <w:divsChild>
        <w:div w:id="474687292">
          <w:marLeft w:val="0"/>
          <w:marRight w:val="0"/>
          <w:marTop w:val="100"/>
          <w:marBottom w:val="100"/>
          <w:divBdr>
            <w:top w:val="none" w:sz="0" w:space="0" w:color="auto"/>
            <w:left w:val="none" w:sz="0" w:space="0" w:color="auto"/>
            <w:bottom w:val="none" w:sz="0" w:space="0" w:color="auto"/>
            <w:right w:val="none" w:sz="0" w:space="0" w:color="auto"/>
          </w:divBdr>
          <w:divsChild>
            <w:div w:id="774399138">
              <w:marLeft w:val="0"/>
              <w:marRight w:val="0"/>
              <w:marTop w:val="0"/>
              <w:marBottom w:val="0"/>
              <w:divBdr>
                <w:top w:val="none" w:sz="0" w:space="0" w:color="auto"/>
                <w:left w:val="none" w:sz="0" w:space="0" w:color="auto"/>
                <w:bottom w:val="none" w:sz="0" w:space="0" w:color="auto"/>
                <w:right w:val="none" w:sz="0" w:space="0" w:color="auto"/>
              </w:divBdr>
              <w:divsChild>
                <w:div w:id="169224543">
                  <w:marLeft w:val="0"/>
                  <w:marRight w:val="0"/>
                  <w:marTop w:val="0"/>
                  <w:marBottom w:val="0"/>
                  <w:divBdr>
                    <w:top w:val="none" w:sz="0" w:space="0" w:color="auto"/>
                    <w:left w:val="none" w:sz="0" w:space="0" w:color="auto"/>
                    <w:bottom w:val="none" w:sz="0" w:space="0" w:color="auto"/>
                    <w:right w:val="none" w:sz="0" w:space="0" w:color="auto"/>
                  </w:divBdr>
                </w:div>
              </w:divsChild>
            </w:div>
            <w:div w:id="808523028">
              <w:marLeft w:val="0"/>
              <w:marRight w:val="0"/>
              <w:marTop w:val="0"/>
              <w:marBottom w:val="0"/>
              <w:divBdr>
                <w:top w:val="none" w:sz="0" w:space="0" w:color="auto"/>
                <w:left w:val="none" w:sz="0" w:space="0" w:color="auto"/>
                <w:bottom w:val="none" w:sz="0" w:space="0" w:color="auto"/>
                <w:right w:val="none" w:sz="0" w:space="0" w:color="auto"/>
              </w:divBdr>
              <w:divsChild>
                <w:div w:id="939803544">
                  <w:marLeft w:val="0"/>
                  <w:marRight w:val="0"/>
                  <w:marTop w:val="0"/>
                  <w:marBottom w:val="0"/>
                  <w:divBdr>
                    <w:top w:val="none" w:sz="0" w:space="0" w:color="auto"/>
                    <w:left w:val="none" w:sz="0" w:space="0" w:color="auto"/>
                    <w:bottom w:val="none" w:sz="0" w:space="0" w:color="auto"/>
                    <w:right w:val="none" w:sz="0" w:space="0" w:color="auto"/>
                  </w:divBdr>
                  <w:divsChild>
                    <w:div w:id="1354067156">
                      <w:marLeft w:val="0"/>
                      <w:marRight w:val="0"/>
                      <w:marTop w:val="0"/>
                      <w:marBottom w:val="0"/>
                      <w:divBdr>
                        <w:top w:val="none" w:sz="0" w:space="0" w:color="auto"/>
                        <w:left w:val="none" w:sz="0" w:space="0" w:color="auto"/>
                        <w:bottom w:val="none" w:sz="0" w:space="0" w:color="auto"/>
                        <w:right w:val="none" w:sz="0" w:space="0" w:color="auto"/>
                      </w:divBdr>
                      <w:divsChild>
                        <w:div w:id="1717658072">
                          <w:marLeft w:val="0"/>
                          <w:marRight w:val="90"/>
                          <w:marTop w:val="100"/>
                          <w:marBottom w:val="90"/>
                          <w:divBdr>
                            <w:top w:val="none" w:sz="0" w:space="0" w:color="auto"/>
                            <w:left w:val="none" w:sz="0" w:space="0" w:color="auto"/>
                            <w:bottom w:val="none" w:sz="0" w:space="0" w:color="auto"/>
                            <w:right w:val="none" w:sz="0" w:space="0" w:color="auto"/>
                          </w:divBdr>
                          <w:divsChild>
                            <w:div w:id="728653853">
                              <w:marLeft w:val="0"/>
                              <w:marRight w:val="0"/>
                              <w:marTop w:val="0"/>
                              <w:marBottom w:val="0"/>
                              <w:divBdr>
                                <w:top w:val="none" w:sz="0" w:space="0" w:color="auto"/>
                                <w:left w:val="none" w:sz="0" w:space="0" w:color="auto"/>
                                <w:bottom w:val="none" w:sz="0" w:space="0" w:color="auto"/>
                                <w:right w:val="none" w:sz="0" w:space="0" w:color="auto"/>
                              </w:divBdr>
                              <w:divsChild>
                                <w:div w:id="563419072">
                                  <w:marLeft w:val="0"/>
                                  <w:marRight w:val="0"/>
                                  <w:marTop w:val="0"/>
                                  <w:marBottom w:val="0"/>
                                  <w:divBdr>
                                    <w:top w:val="none" w:sz="0" w:space="0" w:color="auto"/>
                                    <w:left w:val="none" w:sz="0" w:space="0" w:color="auto"/>
                                    <w:bottom w:val="none" w:sz="0" w:space="0" w:color="auto"/>
                                    <w:right w:val="none" w:sz="0" w:space="0" w:color="auto"/>
                                  </w:divBdr>
                                  <w:divsChild>
                                    <w:div w:id="7407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74750">
                      <w:marLeft w:val="0"/>
                      <w:marRight w:val="0"/>
                      <w:marTop w:val="0"/>
                      <w:marBottom w:val="0"/>
                      <w:divBdr>
                        <w:top w:val="none" w:sz="0" w:space="0" w:color="auto"/>
                        <w:left w:val="none" w:sz="0" w:space="0" w:color="auto"/>
                        <w:bottom w:val="none" w:sz="0" w:space="0" w:color="auto"/>
                        <w:right w:val="none" w:sz="0" w:space="0" w:color="auto"/>
                      </w:divBdr>
                      <w:divsChild>
                        <w:div w:id="1848057681">
                          <w:marLeft w:val="600"/>
                          <w:marRight w:val="0"/>
                          <w:marTop w:val="0"/>
                          <w:marBottom w:val="0"/>
                          <w:divBdr>
                            <w:top w:val="none" w:sz="0" w:space="0" w:color="auto"/>
                            <w:left w:val="none" w:sz="0" w:space="0" w:color="auto"/>
                            <w:bottom w:val="none" w:sz="0" w:space="0" w:color="auto"/>
                            <w:right w:val="none" w:sz="0" w:space="0" w:color="auto"/>
                          </w:divBdr>
                          <w:divsChild>
                            <w:div w:id="377241958">
                              <w:marLeft w:val="0"/>
                              <w:marRight w:val="0"/>
                              <w:marTop w:val="0"/>
                              <w:marBottom w:val="0"/>
                              <w:divBdr>
                                <w:top w:val="none" w:sz="0" w:space="0" w:color="auto"/>
                                <w:left w:val="none" w:sz="0" w:space="0" w:color="auto"/>
                                <w:bottom w:val="none" w:sz="0" w:space="0" w:color="auto"/>
                                <w:right w:val="none" w:sz="0" w:space="0" w:color="auto"/>
                              </w:divBdr>
                            </w:div>
                            <w:div w:id="831258985">
                              <w:marLeft w:val="0"/>
                              <w:marRight w:val="0"/>
                              <w:marTop w:val="0"/>
                              <w:marBottom w:val="0"/>
                              <w:divBdr>
                                <w:top w:val="none" w:sz="0" w:space="0" w:color="auto"/>
                                <w:left w:val="none" w:sz="0" w:space="0" w:color="auto"/>
                                <w:bottom w:val="none" w:sz="0" w:space="0" w:color="auto"/>
                                <w:right w:val="none" w:sz="0" w:space="0" w:color="auto"/>
                              </w:divBdr>
                            </w:div>
                            <w:div w:id="21111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949507">
          <w:marLeft w:val="0"/>
          <w:marRight w:val="0"/>
          <w:marTop w:val="0"/>
          <w:marBottom w:val="0"/>
          <w:divBdr>
            <w:top w:val="none" w:sz="0" w:space="0" w:color="auto"/>
            <w:left w:val="none" w:sz="0" w:space="0" w:color="auto"/>
            <w:bottom w:val="none" w:sz="0" w:space="0" w:color="auto"/>
            <w:right w:val="none" w:sz="0" w:space="0" w:color="auto"/>
          </w:divBdr>
          <w:divsChild>
            <w:div w:id="983971723">
              <w:marLeft w:val="0"/>
              <w:marRight w:val="0"/>
              <w:marTop w:val="0"/>
              <w:marBottom w:val="0"/>
              <w:divBdr>
                <w:top w:val="none" w:sz="0" w:space="0" w:color="auto"/>
                <w:left w:val="none" w:sz="0" w:space="0" w:color="auto"/>
                <w:bottom w:val="none" w:sz="0" w:space="0" w:color="auto"/>
                <w:right w:val="none" w:sz="0" w:space="0" w:color="auto"/>
              </w:divBdr>
              <w:divsChild>
                <w:div w:id="998115720">
                  <w:marLeft w:val="0"/>
                  <w:marRight w:val="0"/>
                  <w:marTop w:val="0"/>
                  <w:marBottom w:val="0"/>
                  <w:divBdr>
                    <w:top w:val="none" w:sz="0" w:space="0" w:color="auto"/>
                    <w:left w:val="none" w:sz="0" w:space="0" w:color="auto"/>
                    <w:bottom w:val="none" w:sz="0" w:space="0" w:color="auto"/>
                    <w:right w:val="none" w:sz="0" w:space="0" w:color="auto"/>
                  </w:divBdr>
                  <w:divsChild>
                    <w:div w:id="289089043">
                      <w:marLeft w:val="0"/>
                      <w:marRight w:val="0"/>
                      <w:marTop w:val="0"/>
                      <w:marBottom w:val="0"/>
                      <w:divBdr>
                        <w:top w:val="none" w:sz="0" w:space="0" w:color="auto"/>
                        <w:left w:val="none" w:sz="0" w:space="0" w:color="auto"/>
                        <w:bottom w:val="none" w:sz="0" w:space="0" w:color="auto"/>
                        <w:right w:val="none" w:sz="0" w:space="0" w:color="auto"/>
                      </w:divBdr>
                      <w:divsChild>
                        <w:div w:id="1312952415">
                          <w:marLeft w:val="270"/>
                          <w:marRight w:val="0"/>
                          <w:marTop w:val="0"/>
                          <w:marBottom w:val="0"/>
                          <w:divBdr>
                            <w:top w:val="none" w:sz="0" w:space="0" w:color="auto"/>
                            <w:left w:val="none" w:sz="0" w:space="0" w:color="auto"/>
                            <w:bottom w:val="none" w:sz="0" w:space="0" w:color="auto"/>
                            <w:right w:val="none" w:sz="0" w:space="0" w:color="auto"/>
                          </w:divBdr>
                          <w:divsChild>
                            <w:div w:id="2105957471">
                              <w:marLeft w:val="0"/>
                              <w:marRight w:val="0"/>
                              <w:marTop w:val="0"/>
                              <w:marBottom w:val="0"/>
                              <w:divBdr>
                                <w:top w:val="none" w:sz="0" w:space="0" w:color="auto"/>
                                <w:left w:val="none" w:sz="0" w:space="0" w:color="auto"/>
                                <w:bottom w:val="none" w:sz="0" w:space="0" w:color="auto"/>
                                <w:right w:val="none" w:sz="0" w:space="0" w:color="auto"/>
                              </w:divBdr>
                              <w:divsChild>
                                <w:div w:id="59525005">
                                  <w:marLeft w:val="0"/>
                                  <w:marRight w:val="0"/>
                                  <w:marTop w:val="0"/>
                                  <w:marBottom w:val="0"/>
                                  <w:divBdr>
                                    <w:top w:val="none" w:sz="0" w:space="0" w:color="auto"/>
                                    <w:left w:val="none" w:sz="0" w:space="0" w:color="auto"/>
                                    <w:bottom w:val="none" w:sz="0" w:space="0" w:color="auto"/>
                                    <w:right w:val="none" w:sz="0" w:space="0" w:color="auto"/>
                                  </w:divBdr>
                                  <w:divsChild>
                                    <w:div w:id="84302701">
                                      <w:marLeft w:val="0"/>
                                      <w:marRight w:val="0"/>
                                      <w:marTop w:val="0"/>
                                      <w:marBottom w:val="0"/>
                                      <w:divBdr>
                                        <w:top w:val="none" w:sz="0" w:space="0" w:color="auto"/>
                                        <w:left w:val="none" w:sz="0" w:space="0" w:color="auto"/>
                                        <w:bottom w:val="none" w:sz="0" w:space="0" w:color="auto"/>
                                        <w:right w:val="none" w:sz="0" w:space="0" w:color="auto"/>
                                      </w:divBdr>
                                      <w:divsChild>
                                        <w:div w:id="364141157">
                                          <w:marLeft w:val="0"/>
                                          <w:marRight w:val="0"/>
                                          <w:marTop w:val="0"/>
                                          <w:marBottom w:val="0"/>
                                          <w:divBdr>
                                            <w:top w:val="none" w:sz="0" w:space="0" w:color="auto"/>
                                            <w:left w:val="none" w:sz="0" w:space="0" w:color="auto"/>
                                            <w:bottom w:val="none" w:sz="0" w:space="0" w:color="auto"/>
                                            <w:right w:val="none" w:sz="0" w:space="0" w:color="auto"/>
                                          </w:divBdr>
                                          <w:divsChild>
                                            <w:div w:id="1635215818">
                                              <w:marLeft w:val="0"/>
                                              <w:marRight w:val="0"/>
                                              <w:marTop w:val="0"/>
                                              <w:marBottom w:val="0"/>
                                              <w:divBdr>
                                                <w:top w:val="none" w:sz="0" w:space="0" w:color="auto"/>
                                                <w:left w:val="none" w:sz="0" w:space="0" w:color="auto"/>
                                                <w:bottom w:val="none" w:sz="0" w:space="0" w:color="auto"/>
                                                <w:right w:val="none" w:sz="0" w:space="0" w:color="auto"/>
                                              </w:divBdr>
                                              <w:divsChild>
                                                <w:div w:id="1737390044">
                                                  <w:marLeft w:val="0"/>
                                                  <w:marRight w:val="0"/>
                                                  <w:marTop w:val="0"/>
                                                  <w:marBottom w:val="0"/>
                                                  <w:divBdr>
                                                    <w:top w:val="none" w:sz="0" w:space="0" w:color="auto"/>
                                                    <w:left w:val="none" w:sz="0" w:space="0" w:color="auto"/>
                                                    <w:bottom w:val="none" w:sz="0" w:space="0" w:color="auto"/>
                                                    <w:right w:val="none" w:sz="0" w:space="0" w:color="auto"/>
                                                  </w:divBdr>
                                                  <w:divsChild>
                                                    <w:div w:id="1222520029">
                                                      <w:marLeft w:val="0"/>
                                                      <w:marRight w:val="0"/>
                                                      <w:marTop w:val="0"/>
                                                      <w:marBottom w:val="0"/>
                                                      <w:divBdr>
                                                        <w:top w:val="none" w:sz="0" w:space="0" w:color="auto"/>
                                                        <w:left w:val="none" w:sz="0" w:space="0" w:color="auto"/>
                                                        <w:bottom w:val="none" w:sz="0" w:space="0" w:color="auto"/>
                                                        <w:right w:val="none" w:sz="0" w:space="0" w:color="auto"/>
                                                      </w:divBdr>
                                                      <w:divsChild>
                                                        <w:div w:id="591743463">
                                                          <w:marLeft w:val="0"/>
                                                          <w:marRight w:val="0"/>
                                                          <w:marTop w:val="0"/>
                                                          <w:marBottom w:val="0"/>
                                                          <w:divBdr>
                                                            <w:top w:val="none" w:sz="0" w:space="0" w:color="auto"/>
                                                            <w:left w:val="none" w:sz="0" w:space="0" w:color="auto"/>
                                                            <w:bottom w:val="none" w:sz="0" w:space="0" w:color="auto"/>
                                                            <w:right w:val="none" w:sz="0" w:space="0" w:color="auto"/>
                                                          </w:divBdr>
                                                          <w:divsChild>
                                                            <w:div w:id="1585063499">
                                                              <w:marLeft w:val="0"/>
                                                              <w:marRight w:val="0"/>
                                                              <w:marTop w:val="0"/>
                                                              <w:marBottom w:val="0"/>
                                                              <w:divBdr>
                                                                <w:top w:val="none" w:sz="0" w:space="0" w:color="auto"/>
                                                                <w:left w:val="none" w:sz="0" w:space="0" w:color="auto"/>
                                                                <w:bottom w:val="none" w:sz="0" w:space="0" w:color="auto"/>
                                                                <w:right w:val="none" w:sz="0" w:space="0" w:color="auto"/>
                                                              </w:divBdr>
                                                              <w:divsChild>
                                                                <w:div w:id="1022895756">
                                                                  <w:marLeft w:val="0"/>
                                                                  <w:marRight w:val="0"/>
                                                                  <w:marTop w:val="0"/>
                                                                  <w:marBottom w:val="0"/>
                                                                  <w:divBdr>
                                                                    <w:top w:val="none" w:sz="0" w:space="0" w:color="auto"/>
                                                                    <w:left w:val="none" w:sz="0" w:space="0" w:color="auto"/>
                                                                    <w:bottom w:val="none" w:sz="0" w:space="0" w:color="auto"/>
                                                                    <w:right w:val="none" w:sz="0" w:space="0" w:color="auto"/>
                                                                  </w:divBdr>
                                                                  <w:divsChild>
                                                                    <w:div w:id="319504461">
                                                                      <w:marLeft w:val="0"/>
                                                                      <w:marRight w:val="0"/>
                                                                      <w:marTop w:val="0"/>
                                                                      <w:marBottom w:val="0"/>
                                                                      <w:divBdr>
                                                                        <w:top w:val="none" w:sz="0" w:space="0" w:color="auto"/>
                                                                        <w:left w:val="none" w:sz="0" w:space="0" w:color="auto"/>
                                                                        <w:bottom w:val="none" w:sz="0" w:space="0" w:color="auto"/>
                                                                        <w:right w:val="none" w:sz="0" w:space="0" w:color="auto"/>
                                                                      </w:divBdr>
                                                                      <w:divsChild>
                                                                        <w:div w:id="49306454">
                                                                          <w:marLeft w:val="0"/>
                                                                          <w:marRight w:val="0"/>
                                                                          <w:marTop w:val="0"/>
                                                                          <w:marBottom w:val="0"/>
                                                                          <w:divBdr>
                                                                            <w:top w:val="none" w:sz="0" w:space="0" w:color="auto"/>
                                                                            <w:left w:val="none" w:sz="0" w:space="0" w:color="auto"/>
                                                                            <w:bottom w:val="none" w:sz="0" w:space="0" w:color="auto"/>
                                                                            <w:right w:val="none" w:sz="0" w:space="0" w:color="auto"/>
                                                                          </w:divBdr>
                                                                        </w:div>
                                                                      </w:divsChild>
                                                                    </w:div>
                                                                    <w:div w:id="1316958783">
                                                                      <w:marLeft w:val="0"/>
                                                                      <w:marRight w:val="0"/>
                                                                      <w:marTop w:val="0"/>
                                                                      <w:marBottom w:val="0"/>
                                                                      <w:divBdr>
                                                                        <w:top w:val="none" w:sz="0" w:space="0" w:color="auto"/>
                                                                        <w:left w:val="none" w:sz="0" w:space="0" w:color="auto"/>
                                                                        <w:bottom w:val="none" w:sz="0" w:space="0" w:color="auto"/>
                                                                        <w:right w:val="none" w:sz="0" w:space="0" w:color="auto"/>
                                                                      </w:divBdr>
                                                                      <w:divsChild>
                                                                        <w:div w:id="1293946406">
                                                                          <w:marLeft w:val="-45"/>
                                                                          <w:marRight w:val="0"/>
                                                                          <w:marTop w:val="45"/>
                                                                          <w:marBottom w:val="0"/>
                                                                          <w:divBdr>
                                                                            <w:top w:val="none" w:sz="0" w:space="0" w:color="auto"/>
                                                                            <w:left w:val="none" w:sz="0" w:space="0" w:color="auto"/>
                                                                            <w:bottom w:val="none" w:sz="0" w:space="0" w:color="auto"/>
                                                                            <w:right w:val="none" w:sz="0" w:space="0" w:color="auto"/>
                                                                          </w:divBdr>
                                                                          <w:divsChild>
                                                                            <w:div w:id="1291983282">
                                                                              <w:marLeft w:val="0"/>
                                                                              <w:marRight w:val="0"/>
                                                                              <w:marTop w:val="0"/>
                                                                              <w:marBottom w:val="0"/>
                                                                              <w:divBdr>
                                                                                <w:top w:val="none" w:sz="0" w:space="0" w:color="auto"/>
                                                                                <w:left w:val="none" w:sz="0" w:space="0" w:color="auto"/>
                                                                                <w:bottom w:val="none" w:sz="0" w:space="0" w:color="auto"/>
                                                                                <w:right w:val="none" w:sz="0" w:space="0" w:color="auto"/>
                                                                              </w:divBdr>
                                                                              <w:divsChild>
                                                                                <w:div w:id="1938635642">
                                                                                  <w:marLeft w:val="0"/>
                                                                                  <w:marRight w:val="0"/>
                                                                                  <w:marTop w:val="0"/>
                                                                                  <w:marBottom w:val="0"/>
                                                                                  <w:divBdr>
                                                                                    <w:top w:val="none" w:sz="0" w:space="0" w:color="auto"/>
                                                                                    <w:left w:val="none" w:sz="0" w:space="0" w:color="auto"/>
                                                                                    <w:bottom w:val="none" w:sz="0" w:space="0" w:color="auto"/>
                                                                                    <w:right w:val="none" w:sz="0" w:space="0" w:color="auto"/>
                                                                                  </w:divBdr>
                                                                                  <w:divsChild>
                                                                                    <w:div w:id="1579972941">
                                                                                      <w:marLeft w:val="-15"/>
                                                                                      <w:marRight w:val="-15"/>
                                                                                      <w:marTop w:val="0"/>
                                                                                      <w:marBottom w:val="0"/>
                                                                                      <w:divBdr>
                                                                                        <w:top w:val="none" w:sz="0" w:space="0" w:color="auto"/>
                                                                                        <w:left w:val="none" w:sz="0" w:space="0" w:color="auto"/>
                                                                                        <w:bottom w:val="none" w:sz="0" w:space="0" w:color="auto"/>
                                                                                        <w:right w:val="none" w:sz="0" w:space="0" w:color="auto"/>
                                                                                      </w:divBdr>
                                                                                    </w:div>
                                                                                    <w:div w:id="1741904738">
                                                                                      <w:marLeft w:val="0"/>
                                                                                      <w:marRight w:val="0"/>
                                                                                      <w:marTop w:val="0"/>
                                                                                      <w:marBottom w:val="0"/>
                                                                                      <w:divBdr>
                                                                                        <w:top w:val="none" w:sz="0" w:space="0" w:color="auto"/>
                                                                                        <w:left w:val="none" w:sz="0" w:space="0" w:color="auto"/>
                                                                                        <w:bottom w:val="none" w:sz="0" w:space="0" w:color="auto"/>
                                                                                        <w:right w:val="none" w:sz="0" w:space="0" w:color="auto"/>
                                                                                      </w:divBdr>
                                                                                      <w:divsChild>
                                                                                        <w:div w:id="380373966">
                                                                                          <w:marLeft w:val="-45"/>
                                                                                          <w:marRight w:val="0"/>
                                                                                          <w:marTop w:val="0"/>
                                                                                          <w:marBottom w:val="0"/>
                                                                                          <w:divBdr>
                                                                                            <w:top w:val="single" w:sz="4" w:space="0" w:color="FFFFFF"/>
                                                                                            <w:left w:val="single" w:sz="4" w:space="0" w:color="FFFFFF"/>
                                                                                            <w:bottom w:val="single" w:sz="4" w:space="0" w:color="FFFFFF"/>
                                                                                            <w:right w:val="single" w:sz="4" w:space="0" w:color="FFFFFF"/>
                                                                                          </w:divBdr>
                                                                                          <w:divsChild>
                                                                                            <w:div w:id="1993370448">
                                                                                              <w:marLeft w:val="0"/>
                                                                                              <w:marRight w:val="0"/>
                                                                                              <w:marTop w:val="0"/>
                                                                                              <w:marBottom w:val="0"/>
                                                                                              <w:divBdr>
                                                                                                <w:top w:val="none" w:sz="0" w:space="0" w:color="auto"/>
                                                                                                <w:left w:val="none" w:sz="0" w:space="0" w:color="auto"/>
                                                                                                <w:bottom w:val="none" w:sz="0" w:space="0" w:color="auto"/>
                                                                                                <w:right w:val="none" w:sz="0" w:space="0" w:color="auto"/>
                                                                                              </w:divBdr>
                                                                                              <w:divsChild>
                                                                                                <w:div w:id="6341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269341">
                                                      <w:marLeft w:val="-15"/>
                                                      <w:marRight w:val="-15"/>
                                                      <w:marTop w:val="0"/>
                                                      <w:marBottom w:val="0"/>
                                                      <w:divBdr>
                                                        <w:top w:val="none" w:sz="0" w:space="0" w:color="auto"/>
                                                        <w:left w:val="none" w:sz="0" w:space="0" w:color="auto"/>
                                                        <w:bottom w:val="none" w:sz="0" w:space="0" w:color="auto"/>
                                                        <w:right w:val="none" w:sz="0" w:space="0" w:color="auto"/>
                                                      </w:divBdr>
                                                      <w:divsChild>
                                                        <w:div w:id="6785081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791656">
                      <w:marLeft w:val="0"/>
                      <w:marRight w:val="0"/>
                      <w:marTop w:val="0"/>
                      <w:marBottom w:val="0"/>
                      <w:divBdr>
                        <w:top w:val="none" w:sz="0" w:space="0" w:color="auto"/>
                        <w:left w:val="none" w:sz="0" w:space="0" w:color="auto"/>
                        <w:bottom w:val="none" w:sz="0" w:space="0" w:color="auto"/>
                        <w:right w:val="none" w:sz="0" w:space="0" w:color="auto"/>
                      </w:divBdr>
                      <w:divsChild>
                        <w:div w:id="1463115258">
                          <w:marLeft w:val="270"/>
                          <w:marRight w:val="0"/>
                          <w:marTop w:val="0"/>
                          <w:marBottom w:val="0"/>
                          <w:divBdr>
                            <w:top w:val="none" w:sz="0" w:space="0" w:color="auto"/>
                            <w:left w:val="none" w:sz="0" w:space="0" w:color="auto"/>
                            <w:bottom w:val="none" w:sz="0" w:space="0" w:color="auto"/>
                            <w:right w:val="none" w:sz="0" w:space="0" w:color="auto"/>
                          </w:divBdr>
                          <w:divsChild>
                            <w:div w:id="1704361018">
                              <w:marLeft w:val="0"/>
                              <w:marRight w:val="0"/>
                              <w:marTop w:val="0"/>
                              <w:marBottom w:val="0"/>
                              <w:divBdr>
                                <w:top w:val="none" w:sz="0" w:space="0" w:color="auto"/>
                                <w:left w:val="none" w:sz="0" w:space="0" w:color="auto"/>
                                <w:bottom w:val="none" w:sz="0" w:space="0" w:color="auto"/>
                                <w:right w:val="none" w:sz="0" w:space="0" w:color="auto"/>
                              </w:divBdr>
                              <w:divsChild>
                                <w:div w:id="2049329106">
                                  <w:marLeft w:val="0"/>
                                  <w:marRight w:val="0"/>
                                  <w:marTop w:val="0"/>
                                  <w:marBottom w:val="0"/>
                                  <w:divBdr>
                                    <w:top w:val="none" w:sz="0" w:space="0" w:color="auto"/>
                                    <w:left w:val="none" w:sz="0" w:space="0" w:color="auto"/>
                                    <w:bottom w:val="none" w:sz="0" w:space="0" w:color="auto"/>
                                    <w:right w:val="none" w:sz="0" w:space="0" w:color="auto"/>
                                  </w:divBdr>
                                  <w:divsChild>
                                    <w:div w:id="351225080">
                                      <w:marLeft w:val="0"/>
                                      <w:marRight w:val="0"/>
                                      <w:marTop w:val="0"/>
                                      <w:marBottom w:val="0"/>
                                      <w:divBdr>
                                        <w:top w:val="none" w:sz="0" w:space="0" w:color="auto"/>
                                        <w:left w:val="none" w:sz="0" w:space="0" w:color="auto"/>
                                        <w:bottom w:val="none" w:sz="0" w:space="0" w:color="auto"/>
                                        <w:right w:val="none" w:sz="0" w:space="0" w:color="auto"/>
                                      </w:divBdr>
                                      <w:divsChild>
                                        <w:div w:id="1468280906">
                                          <w:marLeft w:val="0"/>
                                          <w:marRight w:val="0"/>
                                          <w:marTop w:val="0"/>
                                          <w:marBottom w:val="0"/>
                                          <w:divBdr>
                                            <w:top w:val="none" w:sz="0" w:space="0" w:color="auto"/>
                                            <w:left w:val="none" w:sz="0" w:space="0" w:color="auto"/>
                                            <w:bottom w:val="none" w:sz="0" w:space="0" w:color="auto"/>
                                            <w:right w:val="none" w:sz="0" w:space="0" w:color="auto"/>
                                          </w:divBdr>
                                          <w:divsChild>
                                            <w:div w:id="737673789">
                                              <w:marLeft w:val="0"/>
                                              <w:marRight w:val="0"/>
                                              <w:marTop w:val="0"/>
                                              <w:marBottom w:val="0"/>
                                              <w:divBdr>
                                                <w:top w:val="none" w:sz="0" w:space="0" w:color="auto"/>
                                                <w:left w:val="none" w:sz="0" w:space="0" w:color="auto"/>
                                                <w:bottom w:val="none" w:sz="0" w:space="0" w:color="auto"/>
                                                <w:right w:val="none" w:sz="0" w:space="0" w:color="auto"/>
                                              </w:divBdr>
                                              <w:divsChild>
                                                <w:div w:id="921724633">
                                                  <w:marLeft w:val="0"/>
                                                  <w:marRight w:val="0"/>
                                                  <w:marTop w:val="0"/>
                                                  <w:marBottom w:val="0"/>
                                                  <w:divBdr>
                                                    <w:top w:val="none" w:sz="0" w:space="0" w:color="auto"/>
                                                    <w:left w:val="none" w:sz="0" w:space="0" w:color="auto"/>
                                                    <w:bottom w:val="none" w:sz="0" w:space="0" w:color="auto"/>
                                                    <w:right w:val="none" w:sz="0" w:space="0" w:color="auto"/>
                                                  </w:divBdr>
                                                  <w:divsChild>
                                                    <w:div w:id="542137496">
                                                      <w:marLeft w:val="0"/>
                                                      <w:marRight w:val="0"/>
                                                      <w:marTop w:val="0"/>
                                                      <w:marBottom w:val="0"/>
                                                      <w:divBdr>
                                                        <w:top w:val="none" w:sz="0" w:space="0" w:color="auto"/>
                                                        <w:left w:val="none" w:sz="0" w:space="0" w:color="auto"/>
                                                        <w:bottom w:val="none" w:sz="0" w:space="0" w:color="auto"/>
                                                        <w:right w:val="none" w:sz="0" w:space="0" w:color="auto"/>
                                                      </w:divBdr>
                                                      <w:divsChild>
                                                        <w:div w:id="681860684">
                                                          <w:marLeft w:val="0"/>
                                                          <w:marRight w:val="0"/>
                                                          <w:marTop w:val="0"/>
                                                          <w:marBottom w:val="0"/>
                                                          <w:divBdr>
                                                            <w:top w:val="none" w:sz="0" w:space="0" w:color="auto"/>
                                                            <w:left w:val="none" w:sz="0" w:space="0" w:color="auto"/>
                                                            <w:bottom w:val="none" w:sz="0" w:space="0" w:color="auto"/>
                                                            <w:right w:val="none" w:sz="0" w:space="0" w:color="auto"/>
                                                          </w:divBdr>
                                                          <w:divsChild>
                                                            <w:div w:id="285090609">
                                                              <w:marLeft w:val="0"/>
                                                              <w:marRight w:val="0"/>
                                                              <w:marTop w:val="0"/>
                                                              <w:marBottom w:val="0"/>
                                                              <w:divBdr>
                                                                <w:top w:val="none" w:sz="0" w:space="0" w:color="auto"/>
                                                                <w:left w:val="none" w:sz="0" w:space="0" w:color="auto"/>
                                                                <w:bottom w:val="none" w:sz="0" w:space="0" w:color="auto"/>
                                                                <w:right w:val="none" w:sz="0" w:space="0" w:color="auto"/>
                                                              </w:divBdr>
                                                              <w:divsChild>
                                                                <w:div w:id="493837919">
                                                                  <w:marLeft w:val="0"/>
                                                                  <w:marRight w:val="0"/>
                                                                  <w:marTop w:val="0"/>
                                                                  <w:marBottom w:val="0"/>
                                                                  <w:divBdr>
                                                                    <w:top w:val="none" w:sz="0" w:space="0" w:color="auto"/>
                                                                    <w:left w:val="none" w:sz="0" w:space="0" w:color="auto"/>
                                                                    <w:bottom w:val="none" w:sz="0" w:space="0" w:color="auto"/>
                                                                    <w:right w:val="none" w:sz="0" w:space="0" w:color="auto"/>
                                                                  </w:divBdr>
                                                                  <w:divsChild>
                                                                    <w:div w:id="397214534">
                                                                      <w:marLeft w:val="0"/>
                                                                      <w:marRight w:val="0"/>
                                                                      <w:marTop w:val="0"/>
                                                                      <w:marBottom w:val="0"/>
                                                                      <w:divBdr>
                                                                        <w:top w:val="none" w:sz="0" w:space="0" w:color="auto"/>
                                                                        <w:left w:val="none" w:sz="0" w:space="0" w:color="auto"/>
                                                                        <w:bottom w:val="none" w:sz="0" w:space="0" w:color="auto"/>
                                                                        <w:right w:val="none" w:sz="0" w:space="0" w:color="auto"/>
                                                                      </w:divBdr>
                                                                      <w:divsChild>
                                                                        <w:div w:id="2366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53545">
                                                      <w:marLeft w:val="-15"/>
                                                      <w:marRight w:val="-15"/>
                                                      <w:marTop w:val="0"/>
                                                      <w:marBottom w:val="0"/>
                                                      <w:divBdr>
                                                        <w:top w:val="none" w:sz="0" w:space="0" w:color="auto"/>
                                                        <w:left w:val="none" w:sz="0" w:space="0" w:color="auto"/>
                                                        <w:bottom w:val="none" w:sz="0" w:space="0" w:color="auto"/>
                                                        <w:right w:val="none" w:sz="0" w:space="0" w:color="auto"/>
                                                      </w:divBdr>
                                                      <w:divsChild>
                                                        <w:div w:id="115503129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077118">
      <w:bodyDiv w:val="1"/>
      <w:marLeft w:val="0"/>
      <w:marRight w:val="0"/>
      <w:marTop w:val="0"/>
      <w:marBottom w:val="0"/>
      <w:divBdr>
        <w:top w:val="none" w:sz="0" w:space="0" w:color="auto"/>
        <w:left w:val="none" w:sz="0" w:space="0" w:color="auto"/>
        <w:bottom w:val="none" w:sz="0" w:space="0" w:color="auto"/>
        <w:right w:val="none" w:sz="0" w:space="0" w:color="auto"/>
      </w:divBdr>
    </w:div>
    <w:div w:id="1396003092">
      <w:bodyDiv w:val="1"/>
      <w:marLeft w:val="0"/>
      <w:marRight w:val="0"/>
      <w:marTop w:val="0"/>
      <w:marBottom w:val="0"/>
      <w:divBdr>
        <w:top w:val="none" w:sz="0" w:space="0" w:color="auto"/>
        <w:left w:val="none" w:sz="0" w:space="0" w:color="auto"/>
        <w:bottom w:val="none" w:sz="0" w:space="0" w:color="auto"/>
        <w:right w:val="none" w:sz="0" w:space="0" w:color="auto"/>
      </w:divBdr>
      <w:divsChild>
        <w:div w:id="430049170">
          <w:marLeft w:val="0"/>
          <w:marRight w:val="0"/>
          <w:marTop w:val="0"/>
          <w:marBottom w:val="0"/>
          <w:divBdr>
            <w:top w:val="none" w:sz="0" w:space="0" w:color="auto"/>
            <w:left w:val="none" w:sz="0" w:space="0" w:color="auto"/>
            <w:bottom w:val="none" w:sz="0" w:space="0" w:color="auto"/>
            <w:right w:val="none" w:sz="0" w:space="0" w:color="auto"/>
          </w:divBdr>
          <w:divsChild>
            <w:div w:id="1557158836">
              <w:marLeft w:val="0"/>
              <w:marRight w:val="0"/>
              <w:marTop w:val="0"/>
              <w:marBottom w:val="0"/>
              <w:divBdr>
                <w:top w:val="none" w:sz="0" w:space="0" w:color="auto"/>
                <w:left w:val="none" w:sz="0" w:space="0" w:color="auto"/>
                <w:bottom w:val="none" w:sz="0" w:space="0" w:color="auto"/>
                <w:right w:val="none" w:sz="0" w:space="0" w:color="auto"/>
              </w:divBdr>
              <w:divsChild>
                <w:div w:id="3510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0896">
          <w:marLeft w:val="0"/>
          <w:marRight w:val="0"/>
          <w:marTop w:val="120"/>
          <w:marBottom w:val="0"/>
          <w:divBdr>
            <w:top w:val="none" w:sz="0" w:space="0" w:color="auto"/>
            <w:left w:val="none" w:sz="0" w:space="0" w:color="auto"/>
            <w:bottom w:val="none" w:sz="0" w:space="0" w:color="auto"/>
            <w:right w:val="none" w:sz="0" w:space="0" w:color="auto"/>
          </w:divBdr>
          <w:divsChild>
            <w:div w:id="868834561">
              <w:marLeft w:val="0"/>
              <w:marRight w:val="0"/>
              <w:marTop w:val="0"/>
              <w:marBottom w:val="0"/>
              <w:divBdr>
                <w:top w:val="none" w:sz="0" w:space="0" w:color="auto"/>
                <w:left w:val="none" w:sz="0" w:space="0" w:color="auto"/>
                <w:bottom w:val="none" w:sz="0" w:space="0" w:color="auto"/>
                <w:right w:val="none" w:sz="0" w:space="0" w:color="auto"/>
              </w:divBdr>
              <w:divsChild>
                <w:div w:id="544876818">
                  <w:marLeft w:val="0"/>
                  <w:marRight w:val="0"/>
                  <w:marTop w:val="0"/>
                  <w:marBottom w:val="0"/>
                  <w:divBdr>
                    <w:top w:val="none" w:sz="0" w:space="0" w:color="auto"/>
                    <w:left w:val="none" w:sz="0" w:space="0" w:color="auto"/>
                    <w:bottom w:val="none" w:sz="0" w:space="0" w:color="auto"/>
                    <w:right w:val="none" w:sz="0" w:space="0" w:color="auto"/>
                  </w:divBdr>
                </w:div>
                <w:div w:id="1543208154">
                  <w:marLeft w:val="0"/>
                  <w:marRight w:val="0"/>
                  <w:marTop w:val="0"/>
                  <w:marBottom w:val="0"/>
                  <w:divBdr>
                    <w:top w:val="none" w:sz="0" w:space="0" w:color="auto"/>
                    <w:left w:val="none" w:sz="0" w:space="0" w:color="auto"/>
                    <w:bottom w:val="none" w:sz="0" w:space="0" w:color="auto"/>
                    <w:right w:val="none" w:sz="0" w:space="0" w:color="auto"/>
                  </w:divBdr>
                </w:div>
                <w:div w:id="1972901171">
                  <w:marLeft w:val="0"/>
                  <w:marRight w:val="0"/>
                  <w:marTop w:val="0"/>
                  <w:marBottom w:val="0"/>
                  <w:divBdr>
                    <w:top w:val="none" w:sz="0" w:space="0" w:color="auto"/>
                    <w:left w:val="none" w:sz="0" w:space="0" w:color="auto"/>
                    <w:bottom w:val="none" w:sz="0" w:space="0" w:color="auto"/>
                    <w:right w:val="none" w:sz="0" w:space="0" w:color="auto"/>
                  </w:divBdr>
                  <w:divsChild>
                    <w:div w:id="16789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6153">
      <w:bodyDiv w:val="1"/>
      <w:marLeft w:val="0"/>
      <w:marRight w:val="0"/>
      <w:marTop w:val="0"/>
      <w:marBottom w:val="0"/>
      <w:divBdr>
        <w:top w:val="none" w:sz="0" w:space="0" w:color="auto"/>
        <w:left w:val="none" w:sz="0" w:space="0" w:color="auto"/>
        <w:bottom w:val="none" w:sz="0" w:space="0" w:color="auto"/>
        <w:right w:val="none" w:sz="0" w:space="0" w:color="auto"/>
      </w:divBdr>
    </w:div>
    <w:div w:id="1593397570">
      <w:bodyDiv w:val="1"/>
      <w:marLeft w:val="0"/>
      <w:marRight w:val="0"/>
      <w:marTop w:val="0"/>
      <w:marBottom w:val="0"/>
      <w:divBdr>
        <w:top w:val="none" w:sz="0" w:space="0" w:color="auto"/>
        <w:left w:val="none" w:sz="0" w:space="0" w:color="auto"/>
        <w:bottom w:val="none" w:sz="0" w:space="0" w:color="auto"/>
        <w:right w:val="none" w:sz="0" w:space="0" w:color="auto"/>
      </w:divBdr>
      <w:divsChild>
        <w:div w:id="360329449">
          <w:marLeft w:val="0"/>
          <w:marRight w:val="0"/>
          <w:marTop w:val="0"/>
          <w:marBottom w:val="0"/>
          <w:divBdr>
            <w:top w:val="none" w:sz="0" w:space="0" w:color="auto"/>
            <w:left w:val="none" w:sz="0" w:space="0" w:color="auto"/>
            <w:bottom w:val="none" w:sz="0" w:space="0" w:color="auto"/>
            <w:right w:val="none" w:sz="0" w:space="0" w:color="auto"/>
          </w:divBdr>
        </w:div>
        <w:div w:id="1996453843">
          <w:marLeft w:val="0"/>
          <w:marRight w:val="0"/>
          <w:marTop w:val="0"/>
          <w:marBottom w:val="0"/>
          <w:divBdr>
            <w:top w:val="none" w:sz="0" w:space="0" w:color="auto"/>
            <w:left w:val="none" w:sz="0" w:space="0" w:color="auto"/>
            <w:bottom w:val="none" w:sz="0" w:space="0" w:color="auto"/>
            <w:right w:val="none" w:sz="0" w:space="0" w:color="auto"/>
          </w:divBdr>
        </w:div>
      </w:divsChild>
    </w:div>
    <w:div w:id="1625967036">
      <w:bodyDiv w:val="1"/>
      <w:marLeft w:val="0"/>
      <w:marRight w:val="0"/>
      <w:marTop w:val="0"/>
      <w:marBottom w:val="0"/>
      <w:divBdr>
        <w:top w:val="none" w:sz="0" w:space="0" w:color="auto"/>
        <w:left w:val="none" w:sz="0" w:space="0" w:color="auto"/>
        <w:bottom w:val="none" w:sz="0" w:space="0" w:color="auto"/>
        <w:right w:val="none" w:sz="0" w:space="0" w:color="auto"/>
      </w:divBdr>
    </w:div>
    <w:div w:id="1695233479">
      <w:bodyDiv w:val="1"/>
      <w:marLeft w:val="0"/>
      <w:marRight w:val="0"/>
      <w:marTop w:val="0"/>
      <w:marBottom w:val="0"/>
      <w:divBdr>
        <w:top w:val="none" w:sz="0" w:space="0" w:color="auto"/>
        <w:left w:val="none" w:sz="0" w:space="0" w:color="auto"/>
        <w:bottom w:val="none" w:sz="0" w:space="0" w:color="auto"/>
        <w:right w:val="none" w:sz="0" w:space="0" w:color="auto"/>
      </w:divBdr>
      <w:divsChild>
        <w:div w:id="610284106">
          <w:marLeft w:val="0"/>
          <w:marRight w:val="0"/>
          <w:marTop w:val="0"/>
          <w:marBottom w:val="0"/>
          <w:divBdr>
            <w:top w:val="none" w:sz="0" w:space="0" w:color="auto"/>
            <w:left w:val="none" w:sz="0" w:space="0" w:color="auto"/>
            <w:bottom w:val="none" w:sz="0" w:space="0" w:color="auto"/>
            <w:right w:val="none" w:sz="0" w:space="0" w:color="auto"/>
          </w:divBdr>
          <w:divsChild>
            <w:div w:id="2126537569">
              <w:marLeft w:val="0"/>
              <w:marRight w:val="0"/>
              <w:marTop w:val="0"/>
              <w:marBottom w:val="0"/>
              <w:divBdr>
                <w:top w:val="none" w:sz="0" w:space="0" w:color="auto"/>
                <w:left w:val="none" w:sz="0" w:space="0" w:color="auto"/>
                <w:bottom w:val="none" w:sz="0" w:space="0" w:color="auto"/>
                <w:right w:val="none" w:sz="0" w:space="0" w:color="auto"/>
              </w:divBdr>
              <w:divsChild>
                <w:div w:id="5055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5003">
          <w:marLeft w:val="0"/>
          <w:marRight w:val="0"/>
          <w:marTop w:val="120"/>
          <w:marBottom w:val="0"/>
          <w:divBdr>
            <w:top w:val="none" w:sz="0" w:space="0" w:color="auto"/>
            <w:left w:val="none" w:sz="0" w:space="0" w:color="auto"/>
            <w:bottom w:val="none" w:sz="0" w:space="0" w:color="auto"/>
            <w:right w:val="none" w:sz="0" w:space="0" w:color="auto"/>
          </w:divBdr>
          <w:divsChild>
            <w:div w:id="1242518225">
              <w:marLeft w:val="0"/>
              <w:marRight w:val="0"/>
              <w:marTop w:val="0"/>
              <w:marBottom w:val="0"/>
              <w:divBdr>
                <w:top w:val="none" w:sz="0" w:space="0" w:color="auto"/>
                <w:left w:val="none" w:sz="0" w:space="0" w:color="auto"/>
                <w:bottom w:val="none" w:sz="0" w:space="0" w:color="auto"/>
                <w:right w:val="none" w:sz="0" w:space="0" w:color="auto"/>
              </w:divBdr>
              <w:divsChild>
                <w:div w:id="1045451671">
                  <w:marLeft w:val="0"/>
                  <w:marRight w:val="0"/>
                  <w:marTop w:val="0"/>
                  <w:marBottom w:val="0"/>
                  <w:divBdr>
                    <w:top w:val="none" w:sz="0" w:space="0" w:color="auto"/>
                    <w:left w:val="none" w:sz="0" w:space="0" w:color="auto"/>
                    <w:bottom w:val="none" w:sz="0" w:space="0" w:color="auto"/>
                    <w:right w:val="none" w:sz="0" w:space="0" w:color="auto"/>
                  </w:divBdr>
                  <w:divsChild>
                    <w:div w:id="1537037026">
                      <w:marLeft w:val="0"/>
                      <w:marRight w:val="0"/>
                      <w:marTop w:val="0"/>
                      <w:marBottom w:val="0"/>
                      <w:divBdr>
                        <w:top w:val="none" w:sz="0" w:space="0" w:color="auto"/>
                        <w:left w:val="none" w:sz="0" w:space="0" w:color="auto"/>
                        <w:bottom w:val="none" w:sz="0" w:space="0" w:color="auto"/>
                        <w:right w:val="none" w:sz="0" w:space="0" w:color="auto"/>
                      </w:divBdr>
                    </w:div>
                  </w:divsChild>
                </w:div>
                <w:div w:id="14760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1841">
      <w:bodyDiv w:val="1"/>
      <w:marLeft w:val="0"/>
      <w:marRight w:val="0"/>
      <w:marTop w:val="0"/>
      <w:marBottom w:val="0"/>
      <w:divBdr>
        <w:top w:val="none" w:sz="0" w:space="0" w:color="auto"/>
        <w:left w:val="none" w:sz="0" w:space="0" w:color="auto"/>
        <w:bottom w:val="none" w:sz="0" w:space="0" w:color="auto"/>
        <w:right w:val="none" w:sz="0" w:space="0" w:color="auto"/>
      </w:divBdr>
    </w:div>
    <w:div w:id="1829705532">
      <w:bodyDiv w:val="1"/>
      <w:marLeft w:val="0"/>
      <w:marRight w:val="0"/>
      <w:marTop w:val="0"/>
      <w:marBottom w:val="0"/>
      <w:divBdr>
        <w:top w:val="none" w:sz="0" w:space="0" w:color="auto"/>
        <w:left w:val="none" w:sz="0" w:space="0" w:color="auto"/>
        <w:bottom w:val="none" w:sz="0" w:space="0" w:color="auto"/>
        <w:right w:val="none" w:sz="0" w:space="0" w:color="auto"/>
      </w:divBdr>
      <w:divsChild>
        <w:div w:id="1043868788">
          <w:marLeft w:val="0"/>
          <w:marRight w:val="0"/>
          <w:marTop w:val="0"/>
          <w:marBottom w:val="0"/>
          <w:divBdr>
            <w:top w:val="none" w:sz="0" w:space="0" w:color="auto"/>
            <w:left w:val="none" w:sz="0" w:space="0" w:color="auto"/>
            <w:bottom w:val="none" w:sz="0" w:space="0" w:color="auto"/>
            <w:right w:val="none" w:sz="0" w:space="0" w:color="auto"/>
          </w:divBdr>
          <w:divsChild>
            <w:div w:id="985664040">
              <w:marLeft w:val="0"/>
              <w:marRight w:val="0"/>
              <w:marTop w:val="0"/>
              <w:marBottom w:val="240"/>
              <w:divBdr>
                <w:top w:val="none" w:sz="0" w:space="0" w:color="auto"/>
                <w:left w:val="none" w:sz="0" w:space="0" w:color="auto"/>
                <w:bottom w:val="none" w:sz="0" w:space="0" w:color="auto"/>
                <w:right w:val="none" w:sz="0" w:space="0" w:color="auto"/>
              </w:divBdr>
            </w:div>
            <w:div w:id="1085498543">
              <w:marLeft w:val="0"/>
              <w:marRight w:val="0"/>
              <w:marTop w:val="0"/>
              <w:marBottom w:val="240"/>
              <w:divBdr>
                <w:top w:val="none" w:sz="0" w:space="0" w:color="auto"/>
                <w:left w:val="none" w:sz="0" w:space="0" w:color="auto"/>
                <w:bottom w:val="none" w:sz="0" w:space="0" w:color="auto"/>
                <w:right w:val="none" w:sz="0" w:space="0" w:color="auto"/>
              </w:divBdr>
              <w:divsChild>
                <w:div w:id="120878264">
                  <w:marLeft w:val="0"/>
                  <w:marRight w:val="0"/>
                  <w:marTop w:val="0"/>
                  <w:marBottom w:val="240"/>
                  <w:divBdr>
                    <w:top w:val="none" w:sz="0" w:space="0" w:color="auto"/>
                    <w:left w:val="none" w:sz="0" w:space="0" w:color="auto"/>
                    <w:bottom w:val="none" w:sz="0" w:space="0" w:color="auto"/>
                    <w:right w:val="none" w:sz="0" w:space="0" w:color="auto"/>
                  </w:divBdr>
                </w:div>
                <w:div w:id="253129362">
                  <w:marLeft w:val="0"/>
                  <w:marRight w:val="0"/>
                  <w:marTop w:val="0"/>
                  <w:marBottom w:val="240"/>
                  <w:divBdr>
                    <w:top w:val="none" w:sz="0" w:space="0" w:color="auto"/>
                    <w:left w:val="none" w:sz="0" w:space="0" w:color="auto"/>
                    <w:bottom w:val="none" w:sz="0" w:space="0" w:color="auto"/>
                    <w:right w:val="none" w:sz="0" w:space="0" w:color="auto"/>
                  </w:divBdr>
                </w:div>
                <w:div w:id="259141119">
                  <w:marLeft w:val="0"/>
                  <w:marRight w:val="0"/>
                  <w:marTop w:val="0"/>
                  <w:marBottom w:val="240"/>
                  <w:divBdr>
                    <w:top w:val="none" w:sz="0" w:space="0" w:color="auto"/>
                    <w:left w:val="none" w:sz="0" w:space="0" w:color="auto"/>
                    <w:bottom w:val="none" w:sz="0" w:space="0" w:color="auto"/>
                    <w:right w:val="none" w:sz="0" w:space="0" w:color="auto"/>
                  </w:divBdr>
                </w:div>
                <w:div w:id="789980531">
                  <w:marLeft w:val="0"/>
                  <w:marRight w:val="0"/>
                  <w:marTop w:val="0"/>
                  <w:marBottom w:val="240"/>
                  <w:divBdr>
                    <w:top w:val="none" w:sz="0" w:space="0" w:color="auto"/>
                    <w:left w:val="none" w:sz="0" w:space="0" w:color="auto"/>
                    <w:bottom w:val="none" w:sz="0" w:space="0" w:color="auto"/>
                    <w:right w:val="none" w:sz="0" w:space="0" w:color="auto"/>
                  </w:divBdr>
                </w:div>
                <w:div w:id="1570994542">
                  <w:marLeft w:val="0"/>
                  <w:marRight w:val="0"/>
                  <w:marTop w:val="0"/>
                  <w:marBottom w:val="240"/>
                  <w:divBdr>
                    <w:top w:val="none" w:sz="0" w:space="0" w:color="auto"/>
                    <w:left w:val="none" w:sz="0" w:space="0" w:color="auto"/>
                    <w:bottom w:val="none" w:sz="0" w:space="0" w:color="auto"/>
                    <w:right w:val="none" w:sz="0" w:space="0" w:color="auto"/>
                  </w:divBdr>
                </w:div>
              </w:divsChild>
            </w:div>
            <w:div w:id="11128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58540060">
      <w:bodyDiv w:val="1"/>
      <w:marLeft w:val="0"/>
      <w:marRight w:val="0"/>
      <w:marTop w:val="0"/>
      <w:marBottom w:val="0"/>
      <w:divBdr>
        <w:top w:val="none" w:sz="0" w:space="0" w:color="auto"/>
        <w:left w:val="none" w:sz="0" w:space="0" w:color="auto"/>
        <w:bottom w:val="none" w:sz="0" w:space="0" w:color="auto"/>
        <w:right w:val="none" w:sz="0" w:space="0" w:color="auto"/>
      </w:divBdr>
      <w:divsChild>
        <w:div w:id="760296302">
          <w:marLeft w:val="0"/>
          <w:marRight w:val="0"/>
          <w:marTop w:val="0"/>
          <w:marBottom w:val="0"/>
          <w:divBdr>
            <w:top w:val="none" w:sz="0" w:space="0" w:color="auto"/>
            <w:left w:val="none" w:sz="0" w:space="0" w:color="auto"/>
            <w:bottom w:val="none" w:sz="0" w:space="0" w:color="auto"/>
            <w:right w:val="none" w:sz="0" w:space="0" w:color="auto"/>
          </w:divBdr>
          <w:divsChild>
            <w:div w:id="741486430">
              <w:marLeft w:val="0"/>
              <w:marRight w:val="0"/>
              <w:marTop w:val="0"/>
              <w:marBottom w:val="0"/>
              <w:divBdr>
                <w:top w:val="none" w:sz="0" w:space="0" w:color="auto"/>
                <w:left w:val="none" w:sz="0" w:space="0" w:color="auto"/>
                <w:bottom w:val="none" w:sz="0" w:space="0" w:color="auto"/>
                <w:right w:val="none" w:sz="0" w:space="0" w:color="auto"/>
              </w:divBdr>
            </w:div>
          </w:divsChild>
        </w:div>
        <w:div w:id="1397508504">
          <w:marLeft w:val="0"/>
          <w:marRight w:val="0"/>
          <w:marTop w:val="0"/>
          <w:marBottom w:val="0"/>
          <w:divBdr>
            <w:top w:val="none" w:sz="0" w:space="0" w:color="auto"/>
            <w:left w:val="none" w:sz="0" w:space="0" w:color="auto"/>
            <w:bottom w:val="none" w:sz="0" w:space="0" w:color="auto"/>
            <w:right w:val="none" w:sz="0" w:space="0" w:color="auto"/>
          </w:divBdr>
          <w:divsChild>
            <w:div w:id="1121345398">
              <w:marLeft w:val="0"/>
              <w:marRight w:val="0"/>
              <w:marTop w:val="0"/>
              <w:marBottom w:val="0"/>
              <w:divBdr>
                <w:top w:val="none" w:sz="0" w:space="0" w:color="auto"/>
                <w:left w:val="none" w:sz="0" w:space="0" w:color="auto"/>
                <w:bottom w:val="none" w:sz="0" w:space="0" w:color="auto"/>
                <w:right w:val="none" w:sz="0" w:space="0" w:color="auto"/>
              </w:divBdr>
              <w:divsChild>
                <w:div w:id="1474366940">
                  <w:marLeft w:val="0"/>
                  <w:marRight w:val="0"/>
                  <w:marTop w:val="120"/>
                  <w:marBottom w:val="0"/>
                  <w:divBdr>
                    <w:top w:val="none" w:sz="0" w:space="0" w:color="auto"/>
                    <w:left w:val="none" w:sz="0" w:space="0" w:color="auto"/>
                    <w:bottom w:val="none" w:sz="0" w:space="0" w:color="auto"/>
                    <w:right w:val="none" w:sz="0" w:space="0" w:color="auto"/>
                  </w:divBdr>
                  <w:divsChild>
                    <w:div w:id="11005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5844">
              <w:marLeft w:val="0"/>
              <w:marRight w:val="0"/>
              <w:marTop w:val="0"/>
              <w:marBottom w:val="0"/>
              <w:divBdr>
                <w:top w:val="none" w:sz="0" w:space="0" w:color="auto"/>
                <w:left w:val="none" w:sz="0" w:space="0" w:color="auto"/>
                <w:bottom w:val="none" w:sz="0" w:space="0" w:color="auto"/>
                <w:right w:val="none" w:sz="0" w:space="0" w:color="auto"/>
              </w:divBdr>
              <w:divsChild>
                <w:div w:id="395663641">
                  <w:marLeft w:val="0"/>
                  <w:marRight w:val="0"/>
                  <w:marTop w:val="0"/>
                  <w:marBottom w:val="0"/>
                  <w:divBdr>
                    <w:top w:val="none" w:sz="0" w:space="0" w:color="auto"/>
                    <w:left w:val="none" w:sz="0" w:space="0" w:color="auto"/>
                    <w:bottom w:val="none" w:sz="0" w:space="0" w:color="auto"/>
                    <w:right w:val="none" w:sz="0" w:space="0" w:color="auto"/>
                  </w:divBdr>
                </w:div>
                <w:div w:id="671488077">
                  <w:marLeft w:val="300"/>
                  <w:marRight w:val="0"/>
                  <w:marTop w:val="0"/>
                  <w:marBottom w:val="0"/>
                  <w:divBdr>
                    <w:top w:val="none" w:sz="0" w:space="0" w:color="auto"/>
                    <w:left w:val="none" w:sz="0" w:space="0" w:color="auto"/>
                    <w:bottom w:val="none" w:sz="0" w:space="0" w:color="auto"/>
                    <w:right w:val="none" w:sz="0" w:space="0" w:color="auto"/>
                  </w:divBdr>
                </w:div>
                <w:div w:id="1126006737">
                  <w:marLeft w:val="300"/>
                  <w:marRight w:val="0"/>
                  <w:marTop w:val="0"/>
                  <w:marBottom w:val="0"/>
                  <w:divBdr>
                    <w:top w:val="none" w:sz="0" w:space="0" w:color="auto"/>
                    <w:left w:val="none" w:sz="0" w:space="0" w:color="auto"/>
                    <w:bottom w:val="none" w:sz="0" w:space="0" w:color="auto"/>
                    <w:right w:val="none" w:sz="0" w:space="0" w:color="auto"/>
                  </w:divBdr>
                </w:div>
                <w:div w:id="1131559976">
                  <w:marLeft w:val="0"/>
                  <w:marRight w:val="0"/>
                  <w:marTop w:val="0"/>
                  <w:marBottom w:val="0"/>
                  <w:divBdr>
                    <w:top w:val="none" w:sz="0" w:space="0" w:color="auto"/>
                    <w:left w:val="none" w:sz="0" w:space="0" w:color="auto"/>
                    <w:bottom w:val="none" w:sz="0" w:space="0" w:color="auto"/>
                    <w:right w:val="none" w:sz="0" w:space="0" w:color="auto"/>
                  </w:divBdr>
                </w:div>
                <w:div w:id="18229660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94857">
      <w:bodyDiv w:val="1"/>
      <w:marLeft w:val="0"/>
      <w:marRight w:val="0"/>
      <w:marTop w:val="0"/>
      <w:marBottom w:val="0"/>
      <w:divBdr>
        <w:top w:val="none" w:sz="0" w:space="0" w:color="auto"/>
        <w:left w:val="none" w:sz="0" w:space="0" w:color="auto"/>
        <w:bottom w:val="none" w:sz="0" w:space="0" w:color="auto"/>
        <w:right w:val="none" w:sz="0" w:space="0" w:color="auto"/>
      </w:divBdr>
      <w:divsChild>
        <w:div w:id="580140767">
          <w:marLeft w:val="0"/>
          <w:marRight w:val="0"/>
          <w:marTop w:val="0"/>
          <w:marBottom w:val="0"/>
          <w:divBdr>
            <w:top w:val="none" w:sz="0" w:space="0" w:color="auto"/>
            <w:left w:val="none" w:sz="0" w:space="0" w:color="auto"/>
            <w:bottom w:val="none" w:sz="0" w:space="0" w:color="auto"/>
            <w:right w:val="none" w:sz="0" w:space="0" w:color="auto"/>
          </w:divBdr>
          <w:divsChild>
            <w:div w:id="2070303607">
              <w:marLeft w:val="0"/>
              <w:marRight w:val="0"/>
              <w:marTop w:val="0"/>
              <w:marBottom w:val="0"/>
              <w:divBdr>
                <w:top w:val="none" w:sz="0" w:space="0" w:color="auto"/>
                <w:left w:val="none" w:sz="0" w:space="0" w:color="auto"/>
                <w:bottom w:val="none" w:sz="0" w:space="0" w:color="auto"/>
                <w:right w:val="none" w:sz="0" w:space="0" w:color="auto"/>
              </w:divBdr>
              <w:divsChild>
                <w:div w:id="14686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5484">
          <w:marLeft w:val="0"/>
          <w:marRight w:val="0"/>
          <w:marTop w:val="120"/>
          <w:marBottom w:val="0"/>
          <w:divBdr>
            <w:top w:val="none" w:sz="0" w:space="0" w:color="auto"/>
            <w:left w:val="none" w:sz="0" w:space="0" w:color="auto"/>
            <w:bottom w:val="none" w:sz="0" w:space="0" w:color="auto"/>
            <w:right w:val="none" w:sz="0" w:space="0" w:color="auto"/>
          </w:divBdr>
          <w:divsChild>
            <w:div w:id="1685862478">
              <w:marLeft w:val="0"/>
              <w:marRight w:val="0"/>
              <w:marTop w:val="0"/>
              <w:marBottom w:val="0"/>
              <w:divBdr>
                <w:top w:val="none" w:sz="0" w:space="0" w:color="auto"/>
                <w:left w:val="none" w:sz="0" w:space="0" w:color="auto"/>
                <w:bottom w:val="none" w:sz="0" w:space="0" w:color="auto"/>
                <w:right w:val="none" w:sz="0" w:space="0" w:color="auto"/>
              </w:divBdr>
              <w:divsChild>
                <w:div w:id="266623296">
                  <w:marLeft w:val="0"/>
                  <w:marRight w:val="0"/>
                  <w:marTop w:val="0"/>
                  <w:marBottom w:val="0"/>
                  <w:divBdr>
                    <w:top w:val="none" w:sz="0" w:space="0" w:color="auto"/>
                    <w:left w:val="none" w:sz="0" w:space="0" w:color="auto"/>
                    <w:bottom w:val="none" w:sz="0" w:space="0" w:color="auto"/>
                    <w:right w:val="none" w:sz="0" w:space="0" w:color="auto"/>
                  </w:divBdr>
                </w:div>
                <w:div w:id="287050972">
                  <w:marLeft w:val="0"/>
                  <w:marRight w:val="0"/>
                  <w:marTop w:val="0"/>
                  <w:marBottom w:val="0"/>
                  <w:divBdr>
                    <w:top w:val="none" w:sz="0" w:space="0" w:color="auto"/>
                    <w:left w:val="none" w:sz="0" w:space="0" w:color="auto"/>
                    <w:bottom w:val="none" w:sz="0" w:space="0" w:color="auto"/>
                    <w:right w:val="none" w:sz="0" w:space="0" w:color="auto"/>
                  </w:divBdr>
                </w:div>
                <w:div w:id="317072237">
                  <w:marLeft w:val="0"/>
                  <w:marRight w:val="0"/>
                  <w:marTop w:val="0"/>
                  <w:marBottom w:val="0"/>
                  <w:divBdr>
                    <w:top w:val="none" w:sz="0" w:space="0" w:color="auto"/>
                    <w:left w:val="none" w:sz="0" w:space="0" w:color="auto"/>
                    <w:bottom w:val="none" w:sz="0" w:space="0" w:color="auto"/>
                    <w:right w:val="none" w:sz="0" w:space="0" w:color="auto"/>
                  </w:divBdr>
                  <w:divsChild>
                    <w:div w:id="557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4403">
      <w:bodyDiv w:val="1"/>
      <w:marLeft w:val="0"/>
      <w:marRight w:val="0"/>
      <w:marTop w:val="0"/>
      <w:marBottom w:val="0"/>
      <w:divBdr>
        <w:top w:val="none" w:sz="0" w:space="0" w:color="auto"/>
        <w:left w:val="none" w:sz="0" w:space="0" w:color="auto"/>
        <w:bottom w:val="none" w:sz="0" w:space="0" w:color="auto"/>
        <w:right w:val="none" w:sz="0" w:space="0" w:color="auto"/>
      </w:divBdr>
      <w:divsChild>
        <w:div w:id="94638838">
          <w:marLeft w:val="0"/>
          <w:marRight w:val="0"/>
          <w:marTop w:val="0"/>
          <w:marBottom w:val="0"/>
          <w:divBdr>
            <w:top w:val="none" w:sz="0" w:space="0" w:color="auto"/>
            <w:left w:val="none" w:sz="0" w:space="0" w:color="auto"/>
            <w:bottom w:val="none" w:sz="0" w:space="0" w:color="auto"/>
            <w:right w:val="none" w:sz="0" w:space="0" w:color="auto"/>
          </w:divBdr>
        </w:div>
        <w:div w:id="1029991134">
          <w:marLeft w:val="0"/>
          <w:marRight w:val="0"/>
          <w:marTop w:val="0"/>
          <w:marBottom w:val="0"/>
          <w:divBdr>
            <w:top w:val="none" w:sz="0" w:space="0" w:color="auto"/>
            <w:left w:val="none" w:sz="0" w:space="0" w:color="auto"/>
            <w:bottom w:val="none" w:sz="0" w:space="0" w:color="auto"/>
            <w:right w:val="none" w:sz="0" w:space="0" w:color="auto"/>
          </w:divBdr>
        </w:div>
        <w:div w:id="1036196103">
          <w:marLeft w:val="0"/>
          <w:marRight w:val="0"/>
          <w:marTop w:val="0"/>
          <w:marBottom w:val="0"/>
          <w:divBdr>
            <w:top w:val="none" w:sz="0" w:space="0" w:color="auto"/>
            <w:left w:val="none" w:sz="0" w:space="0" w:color="auto"/>
            <w:bottom w:val="none" w:sz="0" w:space="0" w:color="auto"/>
            <w:right w:val="none" w:sz="0" w:space="0" w:color="auto"/>
          </w:divBdr>
        </w:div>
        <w:div w:id="1065223155">
          <w:marLeft w:val="0"/>
          <w:marRight w:val="0"/>
          <w:marTop w:val="0"/>
          <w:marBottom w:val="0"/>
          <w:divBdr>
            <w:top w:val="none" w:sz="0" w:space="0" w:color="auto"/>
            <w:left w:val="none" w:sz="0" w:space="0" w:color="auto"/>
            <w:bottom w:val="none" w:sz="0" w:space="0" w:color="auto"/>
            <w:right w:val="none" w:sz="0" w:space="0" w:color="auto"/>
          </w:divBdr>
        </w:div>
        <w:div w:id="1185440349">
          <w:marLeft w:val="0"/>
          <w:marRight w:val="0"/>
          <w:marTop w:val="0"/>
          <w:marBottom w:val="0"/>
          <w:divBdr>
            <w:top w:val="none" w:sz="0" w:space="0" w:color="auto"/>
            <w:left w:val="none" w:sz="0" w:space="0" w:color="auto"/>
            <w:bottom w:val="none" w:sz="0" w:space="0" w:color="auto"/>
            <w:right w:val="none" w:sz="0" w:space="0" w:color="auto"/>
          </w:divBdr>
        </w:div>
        <w:div w:id="1752893826">
          <w:marLeft w:val="0"/>
          <w:marRight w:val="0"/>
          <w:marTop w:val="0"/>
          <w:marBottom w:val="0"/>
          <w:divBdr>
            <w:top w:val="none" w:sz="0" w:space="0" w:color="auto"/>
            <w:left w:val="none" w:sz="0" w:space="0" w:color="auto"/>
            <w:bottom w:val="none" w:sz="0" w:space="0" w:color="auto"/>
            <w:right w:val="none" w:sz="0" w:space="0" w:color="auto"/>
          </w:divBdr>
        </w:div>
      </w:divsChild>
    </w:div>
    <w:div w:id="2114545147">
      <w:bodyDiv w:val="1"/>
      <w:marLeft w:val="0"/>
      <w:marRight w:val="0"/>
      <w:marTop w:val="0"/>
      <w:marBottom w:val="0"/>
      <w:divBdr>
        <w:top w:val="none" w:sz="0" w:space="0" w:color="auto"/>
        <w:left w:val="none" w:sz="0" w:space="0" w:color="auto"/>
        <w:bottom w:val="none" w:sz="0" w:space="0" w:color="auto"/>
        <w:right w:val="none" w:sz="0" w:space="0" w:color="auto"/>
      </w:divBdr>
      <w:divsChild>
        <w:div w:id="321280580">
          <w:marLeft w:val="0"/>
          <w:marRight w:val="0"/>
          <w:marTop w:val="120"/>
          <w:marBottom w:val="0"/>
          <w:divBdr>
            <w:top w:val="none" w:sz="0" w:space="0" w:color="auto"/>
            <w:left w:val="none" w:sz="0" w:space="0" w:color="auto"/>
            <w:bottom w:val="none" w:sz="0" w:space="0" w:color="auto"/>
            <w:right w:val="none" w:sz="0" w:space="0" w:color="auto"/>
          </w:divBdr>
          <w:divsChild>
            <w:div w:id="994140284">
              <w:marLeft w:val="0"/>
              <w:marRight w:val="0"/>
              <w:marTop w:val="0"/>
              <w:marBottom w:val="0"/>
              <w:divBdr>
                <w:top w:val="none" w:sz="0" w:space="0" w:color="auto"/>
                <w:left w:val="none" w:sz="0" w:space="0" w:color="auto"/>
                <w:bottom w:val="none" w:sz="0" w:space="0" w:color="auto"/>
                <w:right w:val="none" w:sz="0" w:space="0" w:color="auto"/>
              </w:divBdr>
              <w:divsChild>
                <w:div w:id="123617186">
                  <w:marLeft w:val="0"/>
                  <w:marRight w:val="0"/>
                  <w:marTop w:val="0"/>
                  <w:marBottom w:val="0"/>
                  <w:divBdr>
                    <w:top w:val="none" w:sz="0" w:space="0" w:color="auto"/>
                    <w:left w:val="none" w:sz="0" w:space="0" w:color="auto"/>
                    <w:bottom w:val="none" w:sz="0" w:space="0" w:color="auto"/>
                    <w:right w:val="none" w:sz="0" w:space="0" w:color="auto"/>
                  </w:divBdr>
                </w:div>
                <w:div w:id="1179151298">
                  <w:marLeft w:val="0"/>
                  <w:marRight w:val="0"/>
                  <w:marTop w:val="0"/>
                  <w:marBottom w:val="0"/>
                  <w:divBdr>
                    <w:top w:val="none" w:sz="0" w:space="0" w:color="auto"/>
                    <w:left w:val="none" w:sz="0" w:space="0" w:color="auto"/>
                    <w:bottom w:val="none" w:sz="0" w:space="0" w:color="auto"/>
                    <w:right w:val="none" w:sz="0" w:space="0" w:color="auto"/>
                  </w:divBdr>
                  <w:divsChild>
                    <w:div w:id="2060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87522">
          <w:marLeft w:val="0"/>
          <w:marRight w:val="0"/>
          <w:marTop w:val="0"/>
          <w:marBottom w:val="0"/>
          <w:divBdr>
            <w:top w:val="none" w:sz="0" w:space="0" w:color="auto"/>
            <w:left w:val="none" w:sz="0" w:space="0" w:color="auto"/>
            <w:bottom w:val="none" w:sz="0" w:space="0" w:color="auto"/>
            <w:right w:val="none" w:sz="0" w:space="0" w:color="auto"/>
          </w:divBdr>
          <w:divsChild>
            <w:div w:id="2076927906">
              <w:marLeft w:val="0"/>
              <w:marRight w:val="0"/>
              <w:marTop w:val="0"/>
              <w:marBottom w:val="0"/>
              <w:divBdr>
                <w:top w:val="none" w:sz="0" w:space="0" w:color="auto"/>
                <w:left w:val="none" w:sz="0" w:space="0" w:color="auto"/>
                <w:bottom w:val="none" w:sz="0" w:space="0" w:color="auto"/>
                <w:right w:val="none" w:sz="0" w:space="0" w:color="auto"/>
              </w:divBdr>
              <w:divsChild>
                <w:div w:id="274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hemistry/thioacetam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lectronvolt"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www.sciencedirect.com/topics/chemistry/hexamethylenetetram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2</cp:revision>
  <dcterms:created xsi:type="dcterms:W3CDTF">2025-05-16T03:23:00Z</dcterms:created>
  <dcterms:modified xsi:type="dcterms:W3CDTF">2025-05-16T03:23:00Z</dcterms:modified>
</cp:coreProperties>
</file>