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DF9" w:rsidRDefault="00CD17A5" w:rsidP="00DB2C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7552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7D39F0" w:rsidRDefault="007D39F0" w:rsidP="00DB2C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6F9D" w:rsidRPr="00983C33" w:rsidRDefault="003C6F9D" w:rsidP="00983C3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33">
        <w:rPr>
          <w:rFonts w:ascii="Times New Roman" w:hAnsi="Times New Roman" w:cs="Times New Roman"/>
          <w:sz w:val="24"/>
          <w:szCs w:val="24"/>
        </w:rPr>
        <w:t>Cremer M. Über die Ursache der elektromotorischen Eigenschaften der Gewebe, zugleich ein Beitrag zur Lehre von polyphasischen Elektrolytketten. Z Biol. 1906;47:562</w:t>
      </w:r>
      <w:r w:rsidR="00F21C0D">
        <w:rPr>
          <w:rFonts w:ascii="Times New Roman" w:hAnsi="Times New Roman" w:cs="Times New Roman"/>
          <w:sz w:val="24"/>
          <w:szCs w:val="24"/>
        </w:rPr>
        <w:t xml:space="preserve"> - </w:t>
      </w:r>
      <w:r w:rsidRPr="00983C33">
        <w:rPr>
          <w:rFonts w:ascii="Times New Roman" w:hAnsi="Times New Roman" w:cs="Times New Roman"/>
          <w:sz w:val="24"/>
          <w:szCs w:val="24"/>
        </w:rPr>
        <w:t xml:space="preserve">608. </w:t>
      </w:r>
    </w:p>
    <w:p w:rsidR="00983C33" w:rsidRPr="00983C33" w:rsidRDefault="003C6F9D" w:rsidP="00983C3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3C33">
        <w:rPr>
          <w:rFonts w:ascii="Times New Roman" w:hAnsi="Times New Roman" w:cs="Times New Roman"/>
          <w:sz w:val="24"/>
          <w:szCs w:val="24"/>
        </w:rPr>
        <w:t>Haber F, Klemensiewicz Z. Über elektrische Phasengrenzflächenkräfte. Z Phys Chem. 1909;67:385</w:t>
      </w:r>
      <w:r w:rsidR="00F21C0D">
        <w:rPr>
          <w:rFonts w:ascii="Times New Roman" w:hAnsi="Times New Roman" w:cs="Times New Roman"/>
          <w:sz w:val="24"/>
          <w:szCs w:val="24"/>
        </w:rPr>
        <w:t xml:space="preserve"> - </w:t>
      </w:r>
      <w:r w:rsidRPr="00983C33">
        <w:rPr>
          <w:rFonts w:ascii="Times New Roman" w:hAnsi="Times New Roman" w:cs="Times New Roman"/>
          <w:sz w:val="24"/>
          <w:szCs w:val="24"/>
        </w:rPr>
        <w:t xml:space="preserve">427. </w:t>
      </w:r>
    </w:p>
    <w:p w:rsidR="00983C33" w:rsidRDefault="003C6F9D" w:rsidP="00983C3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3C33">
        <w:rPr>
          <w:rFonts w:ascii="Times New Roman" w:hAnsi="Times New Roman" w:cs="Times New Roman"/>
          <w:sz w:val="24"/>
          <w:szCs w:val="24"/>
          <w:lang w:val="en-US"/>
        </w:rPr>
        <w:t xml:space="preserve">Heyrovsky J. Electrolysis with a dropping mercury electrode (in Czech). Chem </w:t>
      </w:r>
      <w:proofErr w:type="spellStart"/>
      <w:r w:rsidRPr="00983C33">
        <w:rPr>
          <w:rFonts w:ascii="Times New Roman" w:hAnsi="Times New Roman" w:cs="Times New Roman"/>
          <w:sz w:val="24"/>
          <w:szCs w:val="24"/>
          <w:lang w:val="en-US"/>
        </w:rPr>
        <w:t>Listy</w:t>
      </w:r>
      <w:proofErr w:type="spellEnd"/>
      <w:r w:rsidRPr="00983C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983C33">
        <w:rPr>
          <w:rFonts w:ascii="Times New Roman" w:hAnsi="Times New Roman" w:cs="Times New Roman"/>
          <w:sz w:val="24"/>
          <w:szCs w:val="24"/>
          <w:lang w:val="en-US"/>
        </w:rPr>
        <w:t>1922;16:258</w:t>
      </w:r>
      <w:proofErr w:type="gramEnd"/>
      <w:r w:rsidR="00F21C0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983C33">
        <w:rPr>
          <w:rFonts w:ascii="Times New Roman" w:hAnsi="Times New Roman" w:cs="Times New Roman"/>
          <w:sz w:val="24"/>
          <w:szCs w:val="24"/>
          <w:lang w:val="en-US"/>
        </w:rPr>
        <w:t xml:space="preserve">264. </w:t>
      </w:r>
    </w:p>
    <w:p w:rsidR="00983C33" w:rsidRDefault="003C6F9D" w:rsidP="00983C3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3C33">
        <w:rPr>
          <w:rFonts w:ascii="Times New Roman" w:hAnsi="Times New Roman" w:cs="Times New Roman"/>
          <w:sz w:val="24"/>
          <w:szCs w:val="24"/>
          <w:lang w:val="en-US"/>
        </w:rPr>
        <w:t>Svancara</w:t>
      </w:r>
      <w:proofErr w:type="spellEnd"/>
      <w:r w:rsidRPr="00983C33">
        <w:rPr>
          <w:rFonts w:ascii="Times New Roman" w:hAnsi="Times New Roman" w:cs="Times New Roman"/>
          <w:sz w:val="24"/>
          <w:szCs w:val="24"/>
          <w:lang w:val="en-US"/>
        </w:rPr>
        <w:t xml:space="preserve"> I, </w:t>
      </w:r>
      <w:proofErr w:type="spellStart"/>
      <w:r w:rsidRPr="00983C33">
        <w:rPr>
          <w:rFonts w:ascii="Times New Roman" w:hAnsi="Times New Roman" w:cs="Times New Roman"/>
          <w:sz w:val="24"/>
          <w:szCs w:val="24"/>
          <w:lang w:val="en-US"/>
        </w:rPr>
        <w:t>Kalcher</w:t>
      </w:r>
      <w:proofErr w:type="spellEnd"/>
      <w:r w:rsidRPr="00983C33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983C33">
        <w:rPr>
          <w:rFonts w:ascii="Times New Roman" w:hAnsi="Times New Roman" w:cs="Times New Roman"/>
          <w:sz w:val="24"/>
          <w:szCs w:val="24"/>
          <w:lang w:val="en-US"/>
        </w:rPr>
        <w:t>Walcarius</w:t>
      </w:r>
      <w:proofErr w:type="spellEnd"/>
      <w:r w:rsidRPr="00983C33">
        <w:rPr>
          <w:rFonts w:ascii="Times New Roman" w:hAnsi="Times New Roman" w:cs="Times New Roman"/>
          <w:sz w:val="24"/>
          <w:szCs w:val="24"/>
          <w:lang w:val="en-US"/>
        </w:rPr>
        <w:t xml:space="preserve"> A, et al. </w:t>
      </w:r>
      <w:proofErr w:type="spellStart"/>
      <w:r w:rsidRPr="00983C33">
        <w:rPr>
          <w:rFonts w:ascii="Times New Roman" w:hAnsi="Times New Roman" w:cs="Times New Roman"/>
          <w:sz w:val="24"/>
          <w:szCs w:val="24"/>
          <w:lang w:val="en-US"/>
        </w:rPr>
        <w:t>Electroanalysis</w:t>
      </w:r>
      <w:proofErr w:type="spellEnd"/>
      <w:r w:rsidRPr="00983C33">
        <w:rPr>
          <w:rFonts w:ascii="Times New Roman" w:hAnsi="Times New Roman" w:cs="Times New Roman"/>
          <w:sz w:val="24"/>
          <w:szCs w:val="24"/>
          <w:lang w:val="en-US"/>
        </w:rPr>
        <w:t xml:space="preserve"> with carbon paste electrodes. USA: CRC Press; 2012. 666 p. </w:t>
      </w:r>
    </w:p>
    <w:p w:rsidR="00983C33" w:rsidRDefault="003C6F9D" w:rsidP="00983C3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3C33">
        <w:rPr>
          <w:rFonts w:ascii="Times New Roman" w:hAnsi="Times New Roman" w:cs="Times New Roman"/>
          <w:sz w:val="24"/>
          <w:szCs w:val="24"/>
          <w:lang w:val="en-US"/>
        </w:rPr>
        <w:t xml:space="preserve">Clark </w:t>
      </w:r>
      <w:proofErr w:type="spellStart"/>
      <w:r w:rsidRPr="00983C33">
        <w:rPr>
          <w:rFonts w:ascii="Times New Roman" w:hAnsi="Times New Roman" w:cs="Times New Roman"/>
          <w:sz w:val="24"/>
          <w:szCs w:val="24"/>
          <w:lang w:val="en-US"/>
        </w:rPr>
        <w:t>Lc</w:t>
      </w:r>
      <w:proofErr w:type="spellEnd"/>
      <w:r w:rsidRPr="00983C33">
        <w:rPr>
          <w:rFonts w:ascii="Times New Roman" w:hAnsi="Times New Roman" w:cs="Times New Roman"/>
          <w:sz w:val="24"/>
          <w:szCs w:val="24"/>
          <w:lang w:val="en-US"/>
        </w:rPr>
        <w:t xml:space="preserve"> Jr, Wolf R, Granger D, et al. Continuous recording of blood oxygen tensions by polarography. J Appl Physiol. 1953;6(3):189</w:t>
      </w:r>
      <w:r w:rsidR="00F21C0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983C33">
        <w:rPr>
          <w:rFonts w:ascii="Times New Roman" w:hAnsi="Times New Roman" w:cs="Times New Roman"/>
          <w:sz w:val="24"/>
          <w:szCs w:val="24"/>
          <w:lang w:val="en-US"/>
        </w:rPr>
        <w:t xml:space="preserve">193. </w:t>
      </w:r>
    </w:p>
    <w:p w:rsidR="00A5017C" w:rsidRPr="00983C33" w:rsidRDefault="003C6F9D" w:rsidP="00983C3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3C33">
        <w:rPr>
          <w:rFonts w:ascii="Times New Roman" w:hAnsi="Times New Roman" w:cs="Times New Roman"/>
          <w:sz w:val="24"/>
          <w:szCs w:val="24"/>
          <w:lang w:val="en-US"/>
        </w:rPr>
        <w:t xml:space="preserve">Clark LC, Lyons C. Electrochemical Glucose Biosensors. Ann N Y </w:t>
      </w:r>
      <w:proofErr w:type="spellStart"/>
      <w:r w:rsidRPr="00983C33">
        <w:rPr>
          <w:rFonts w:ascii="Times New Roman" w:hAnsi="Times New Roman" w:cs="Times New Roman"/>
          <w:sz w:val="24"/>
          <w:szCs w:val="24"/>
          <w:lang w:val="en-US"/>
        </w:rPr>
        <w:t>Acad</w:t>
      </w:r>
      <w:proofErr w:type="spellEnd"/>
      <w:r w:rsidRPr="00983C33">
        <w:rPr>
          <w:rFonts w:ascii="Times New Roman" w:hAnsi="Times New Roman" w:cs="Times New Roman"/>
          <w:sz w:val="24"/>
          <w:szCs w:val="24"/>
          <w:lang w:val="en-US"/>
        </w:rPr>
        <w:t xml:space="preserve"> Sci. </w:t>
      </w:r>
      <w:proofErr w:type="gramStart"/>
      <w:r w:rsidRPr="00983C33">
        <w:rPr>
          <w:rFonts w:ascii="Times New Roman" w:hAnsi="Times New Roman" w:cs="Times New Roman"/>
          <w:sz w:val="24"/>
          <w:szCs w:val="24"/>
          <w:lang w:val="en-US"/>
        </w:rPr>
        <w:t>1962;102:29</w:t>
      </w:r>
      <w:proofErr w:type="gramEnd"/>
      <w:r w:rsidR="00F21C0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983C33">
        <w:rPr>
          <w:rFonts w:ascii="Times New Roman" w:hAnsi="Times New Roman" w:cs="Times New Roman"/>
          <w:sz w:val="24"/>
          <w:szCs w:val="24"/>
          <w:lang w:val="en-US"/>
        </w:rPr>
        <w:t>45.</w:t>
      </w:r>
    </w:p>
    <w:p w:rsidR="00983C33" w:rsidRDefault="00CE5D8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8D">
        <w:rPr>
          <w:rFonts w:ascii="Times New Roman" w:hAnsi="Times New Roman" w:cs="Times New Roman"/>
          <w:sz w:val="24"/>
          <w:szCs w:val="24"/>
        </w:rPr>
        <w:t>Deutsche Einheitsverfahren zur Wasser-, Abwasserund Schlammuntersuchung (German Standards for Water, Waste Water and Sludge Investigations) vols 1</w:t>
      </w:r>
      <w:r w:rsidR="00F21C0D">
        <w:rPr>
          <w:rFonts w:ascii="Times New Roman" w:hAnsi="Times New Roman" w:cs="Times New Roman"/>
          <w:sz w:val="24"/>
          <w:szCs w:val="24"/>
        </w:rPr>
        <w:t>-</w:t>
      </w:r>
      <w:r w:rsidRPr="00CE5D8D">
        <w:rPr>
          <w:rFonts w:ascii="Times New Roman" w:hAnsi="Times New Roman" w:cs="Times New Roman"/>
          <w:sz w:val="24"/>
          <w:szCs w:val="24"/>
        </w:rPr>
        <w:t>4 (Weinheim: VCH) (in German)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5D8D"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9F0" w:rsidRDefault="007D39F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7C63">
        <w:rPr>
          <w:rFonts w:ascii="Times New Roman" w:hAnsi="Times New Roman" w:cs="Times New Roman"/>
          <w:sz w:val="24"/>
          <w:szCs w:val="24"/>
        </w:rPr>
        <w:t xml:space="preserve"> </w:t>
      </w:r>
      <w:r w:rsidR="00A07229" w:rsidRPr="00A07229">
        <w:rPr>
          <w:rFonts w:ascii="Times New Roman" w:hAnsi="Times New Roman" w:cs="Times New Roman"/>
          <w:sz w:val="24"/>
          <w:szCs w:val="24"/>
          <w:lang w:val="en-US"/>
        </w:rPr>
        <w:t xml:space="preserve">Kimmel DW, LeBlanc G, </w:t>
      </w:r>
      <w:proofErr w:type="spellStart"/>
      <w:r w:rsidR="00A07229" w:rsidRPr="00A07229">
        <w:rPr>
          <w:rFonts w:ascii="Times New Roman" w:hAnsi="Times New Roman" w:cs="Times New Roman"/>
          <w:sz w:val="24"/>
          <w:szCs w:val="24"/>
          <w:lang w:val="en-US"/>
        </w:rPr>
        <w:t>Meschievitz</w:t>
      </w:r>
      <w:proofErr w:type="spellEnd"/>
      <w:r w:rsidR="00A07229" w:rsidRPr="00A07229">
        <w:rPr>
          <w:rFonts w:ascii="Times New Roman" w:hAnsi="Times New Roman" w:cs="Times New Roman"/>
          <w:sz w:val="24"/>
          <w:szCs w:val="24"/>
          <w:lang w:val="en-US"/>
        </w:rPr>
        <w:t xml:space="preserve"> ME, and </w:t>
      </w:r>
      <w:proofErr w:type="spellStart"/>
      <w:r w:rsidR="00A07229" w:rsidRPr="00A07229">
        <w:rPr>
          <w:rFonts w:ascii="Times New Roman" w:hAnsi="Times New Roman" w:cs="Times New Roman"/>
          <w:sz w:val="24"/>
          <w:szCs w:val="24"/>
          <w:lang w:val="en-US"/>
        </w:rPr>
        <w:t>Cliffel</w:t>
      </w:r>
      <w:proofErr w:type="spellEnd"/>
      <w:r w:rsidR="00A07229" w:rsidRPr="00A07229">
        <w:rPr>
          <w:rFonts w:ascii="Times New Roman" w:hAnsi="Times New Roman" w:cs="Times New Roman"/>
          <w:sz w:val="24"/>
          <w:szCs w:val="24"/>
          <w:lang w:val="en-US"/>
        </w:rPr>
        <w:t xml:space="preserve"> D, (2012), Electrochemical Sensors and Biosensors, Analytical Chemistry, 84: 685-707.</w:t>
      </w:r>
    </w:p>
    <w:p w:rsidR="00A07229" w:rsidRDefault="00A0722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229">
        <w:rPr>
          <w:rFonts w:ascii="Times New Roman" w:hAnsi="Times New Roman" w:cs="Times New Roman"/>
          <w:sz w:val="24"/>
          <w:szCs w:val="24"/>
          <w:lang w:val="en-US"/>
        </w:rPr>
        <w:t>Chen W, et al., (2012), Recent advances in electrochemical sensing for hydrogen peroxide: a review, Analyst, 137: 49-58.</w:t>
      </w:r>
    </w:p>
    <w:p w:rsidR="00A07229" w:rsidRDefault="00A0722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C63" w:rsidRPr="00C87C63">
        <w:rPr>
          <w:rFonts w:ascii="Times New Roman" w:hAnsi="Times New Roman" w:cs="Times New Roman"/>
          <w:sz w:val="24"/>
          <w:szCs w:val="24"/>
          <w:lang w:val="en-US"/>
        </w:rPr>
        <w:t>Delahay</w:t>
      </w:r>
      <w:proofErr w:type="spellEnd"/>
      <w:r w:rsidR="00C87C63" w:rsidRPr="00C87C63">
        <w:rPr>
          <w:rFonts w:ascii="Times New Roman" w:hAnsi="Times New Roman" w:cs="Times New Roman"/>
          <w:sz w:val="24"/>
          <w:szCs w:val="24"/>
          <w:lang w:val="en-US"/>
        </w:rPr>
        <w:t xml:space="preserve"> P. and Reilley C.N., 1954, New instrumental methods in electrochemistry, </w:t>
      </w:r>
      <w:proofErr w:type="spellStart"/>
      <w:r w:rsidR="00C87C63" w:rsidRPr="00C87C63">
        <w:rPr>
          <w:rFonts w:ascii="Times New Roman" w:hAnsi="Times New Roman" w:cs="Times New Roman"/>
          <w:sz w:val="24"/>
          <w:szCs w:val="24"/>
          <w:lang w:val="en-US"/>
        </w:rPr>
        <w:t>WileyInterscience</w:t>
      </w:r>
      <w:proofErr w:type="spellEnd"/>
      <w:r w:rsidR="00C87C63" w:rsidRPr="00C87C6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7C63" w:rsidRDefault="00C87C6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7C63">
        <w:rPr>
          <w:rFonts w:ascii="Times New Roman" w:hAnsi="Times New Roman" w:cs="Times New Roman"/>
          <w:sz w:val="24"/>
          <w:szCs w:val="24"/>
          <w:lang w:val="en-US"/>
        </w:rPr>
        <w:t>Bard A. J. and Faulkner L. R., 1980 (1st ed.), 2000 (2nd ed.), Electrochemical methods, fundamentals and applications, John Wiley &amp; Sons.</w:t>
      </w:r>
    </w:p>
    <w:p w:rsidR="00C87C63" w:rsidRPr="00A07229" w:rsidRDefault="00C87C6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C87C63" w:rsidRPr="00A07229" w:rsidSect="008B7DF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97F" w:rsidRDefault="00FD497F" w:rsidP="00DB2C5B">
      <w:pPr>
        <w:spacing w:after="0" w:line="240" w:lineRule="auto"/>
      </w:pPr>
      <w:r>
        <w:separator/>
      </w:r>
    </w:p>
  </w:endnote>
  <w:endnote w:type="continuationSeparator" w:id="0">
    <w:p w:rsidR="00FD497F" w:rsidRDefault="00FD497F" w:rsidP="00DB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97F" w:rsidRDefault="00FD497F" w:rsidP="00DB2C5B">
      <w:pPr>
        <w:spacing w:after="0" w:line="240" w:lineRule="auto"/>
      </w:pPr>
      <w:r>
        <w:separator/>
      </w:r>
    </w:p>
  </w:footnote>
  <w:footnote w:type="continuationSeparator" w:id="0">
    <w:p w:rsidR="00FD497F" w:rsidRDefault="00FD497F" w:rsidP="00DB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20"/>
      <w:gridCol w:w="1152"/>
    </w:tblGrid>
    <w:tr w:rsidR="00DB2C5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alias w:val="Company"/>
            <w:id w:val="78735422"/>
            <w:placeholder>
              <w:docPart w:val="4CA04BD5EFB64530B358E7A9341EB358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DB2C5B" w:rsidRPr="00DB2C5B" w:rsidRDefault="006A2939">
              <w:pPr>
                <w:pStyle w:val="Header"/>
                <w:jc w:val="right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b/>
                  <w:sz w:val="28"/>
                  <w:szCs w:val="28"/>
                </w:rPr>
                <w:t>Electrochemical Sensors - Principles and Applications</w:t>
              </w:r>
            </w:p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alias w:val="Title"/>
            <w:id w:val="78735415"/>
            <w:placeholder>
              <w:docPart w:val="1AE232CA2D7A4A75BF1E8050FF85B6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DB2C5B" w:rsidRDefault="00DB2C5B" w:rsidP="00DB2C5B">
              <w:pPr>
                <w:pStyle w:val="Header"/>
                <w:jc w:val="right"/>
                <w:rPr>
                  <w:b/>
                  <w:bCs/>
                </w:rPr>
              </w:pPr>
              <w:r w:rsidRPr="00DB2C5B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Chapter 1  References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DB2C5B" w:rsidRDefault="00FD497F">
          <w:pPr>
            <w:pStyle w:val="Header"/>
            <w:rPr>
              <w:b/>
            </w:rPr>
          </w:pPr>
          <w:r>
            <w:rPr>
              <w:noProof/>
            </w:rPr>
            <w:fldChar w:fldCharType="begin"/>
          </w:r>
          <w:r>
            <w:rPr>
              <w:rFonts w:eastAsiaTheme="minorHAnsi"/>
              <w:noProof/>
              <w:lang w:val="de-DE" w:bidi="ar-SA"/>
            </w:rPr>
            <w:instrText xml:space="preserve"> PAGE   \* MERGEFORMAT </w:instrText>
          </w:r>
          <w:r>
            <w:rPr>
              <w:rFonts w:eastAsiaTheme="minorHAnsi"/>
              <w:noProof/>
              <w:lang w:val="de-DE" w:bidi="ar-SA"/>
            </w:rPr>
            <w:fldChar w:fldCharType="separate"/>
          </w:r>
          <w:r w:rsidR="00C87C63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DB2C5B" w:rsidRDefault="00DB2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5502"/>
    <w:multiLevelType w:val="hybridMultilevel"/>
    <w:tmpl w:val="486020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72885"/>
    <w:multiLevelType w:val="hybridMultilevel"/>
    <w:tmpl w:val="5E0AFB4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8F6B53"/>
    <w:multiLevelType w:val="hybridMultilevel"/>
    <w:tmpl w:val="60AC0D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CE7547"/>
    <w:multiLevelType w:val="hybridMultilevel"/>
    <w:tmpl w:val="DB083A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A5"/>
    <w:rsid w:val="00050482"/>
    <w:rsid w:val="00085EE7"/>
    <w:rsid w:val="000C7EC3"/>
    <w:rsid w:val="00135F95"/>
    <w:rsid w:val="00146C3F"/>
    <w:rsid w:val="001B5DAA"/>
    <w:rsid w:val="00231BE0"/>
    <w:rsid w:val="002338C4"/>
    <w:rsid w:val="00286A07"/>
    <w:rsid w:val="0032342A"/>
    <w:rsid w:val="00353E09"/>
    <w:rsid w:val="003965C9"/>
    <w:rsid w:val="003B416D"/>
    <w:rsid w:val="003C6F9D"/>
    <w:rsid w:val="00402BB5"/>
    <w:rsid w:val="00450B8C"/>
    <w:rsid w:val="00457D6A"/>
    <w:rsid w:val="004933A1"/>
    <w:rsid w:val="004A4FD4"/>
    <w:rsid w:val="0059552C"/>
    <w:rsid w:val="005E0CD8"/>
    <w:rsid w:val="006A2939"/>
    <w:rsid w:val="007D39F0"/>
    <w:rsid w:val="00813526"/>
    <w:rsid w:val="008902B7"/>
    <w:rsid w:val="008B7DF9"/>
    <w:rsid w:val="00983C33"/>
    <w:rsid w:val="009860A8"/>
    <w:rsid w:val="00A07229"/>
    <w:rsid w:val="00A5017C"/>
    <w:rsid w:val="00AB7552"/>
    <w:rsid w:val="00AC3DB5"/>
    <w:rsid w:val="00BA1864"/>
    <w:rsid w:val="00C7497C"/>
    <w:rsid w:val="00C87C63"/>
    <w:rsid w:val="00CD17A5"/>
    <w:rsid w:val="00CE5D8D"/>
    <w:rsid w:val="00D1007C"/>
    <w:rsid w:val="00D2467C"/>
    <w:rsid w:val="00D97EE2"/>
    <w:rsid w:val="00DB2C5B"/>
    <w:rsid w:val="00E922E8"/>
    <w:rsid w:val="00F21C0D"/>
    <w:rsid w:val="00FA0828"/>
    <w:rsid w:val="00FD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4C7C7D-01EE-498E-9BAD-85C11AA2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7A5"/>
    <w:pPr>
      <w:ind w:left="720"/>
      <w:contextualSpacing/>
    </w:pPr>
  </w:style>
  <w:style w:type="paragraph" w:customStyle="1" w:styleId="Default">
    <w:name w:val="Default"/>
    <w:rsid w:val="00D100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2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C5B"/>
  </w:style>
  <w:style w:type="paragraph" w:styleId="Footer">
    <w:name w:val="footer"/>
    <w:basedOn w:val="Normal"/>
    <w:link w:val="FooterChar"/>
    <w:uiPriority w:val="99"/>
    <w:semiHidden/>
    <w:unhideWhenUsed/>
    <w:rsid w:val="00DB2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2C5B"/>
  </w:style>
  <w:style w:type="table" w:styleId="TableGrid">
    <w:name w:val="Table Grid"/>
    <w:basedOn w:val="TableNormal"/>
    <w:uiPriority w:val="1"/>
    <w:rsid w:val="00DB2C5B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A04BD5EFB64530B358E7A9341EB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8ED41-5461-4B3F-970F-585968FA6D72}"/>
      </w:docPartPr>
      <w:docPartBody>
        <w:p w:rsidR="00282AC4" w:rsidRDefault="00260173" w:rsidP="00260173">
          <w:pPr>
            <w:pStyle w:val="4CA04BD5EFB64530B358E7A9341EB358"/>
          </w:pPr>
          <w:r>
            <w:t>[Type the company name]</w:t>
          </w:r>
        </w:p>
      </w:docPartBody>
    </w:docPart>
    <w:docPart>
      <w:docPartPr>
        <w:name w:val="1AE232CA2D7A4A75BF1E8050FF85B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D8A00-F440-4800-A8B6-51DB2E7F3E6C}"/>
      </w:docPartPr>
      <w:docPartBody>
        <w:p w:rsidR="00282AC4" w:rsidRDefault="00260173" w:rsidP="00260173">
          <w:pPr>
            <w:pStyle w:val="1AE232CA2D7A4A75BF1E8050FF85B649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173"/>
    <w:rsid w:val="00054411"/>
    <w:rsid w:val="00086D24"/>
    <w:rsid w:val="000A0B41"/>
    <w:rsid w:val="00123B73"/>
    <w:rsid w:val="00260173"/>
    <w:rsid w:val="00282AC4"/>
    <w:rsid w:val="005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9A073C174D464699D5AEB00EE4CE60">
    <w:name w:val="499A073C174D464699D5AEB00EE4CE60"/>
    <w:rsid w:val="00260173"/>
  </w:style>
  <w:style w:type="paragraph" w:customStyle="1" w:styleId="A648A35F708A482C859F96CAF69EEFB7">
    <w:name w:val="A648A35F708A482C859F96CAF69EEFB7"/>
    <w:rsid w:val="00260173"/>
  </w:style>
  <w:style w:type="paragraph" w:customStyle="1" w:styleId="6724BC6100824DB4B5074E087300F574">
    <w:name w:val="6724BC6100824DB4B5074E087300F574"/>
    <w:rsid w:val="00260173"/>
  </w:style>
  <w:style w:type="paragraph" w:customStyle="1" w:styleId="740214A258564C3A9DF4E08EE291EECB">
    <w:name w:val="740214A258564C3A9DF4E08EE291EECB"/>
    <w:rsid w:val="00260173"/>
  </w:style>
  <w:style w:type="paragraph" w:customStyle="1" w:styleId="4CA04BD5EFB64530B358E7A9341EB358">
    <w:name w:val="4CA04BD5EFB64530B358E7A9341EB358"/>
    <w:rsid w:val="00260173"/>
  </w:style>
  <w:style w:type="paragraph" w:customStyle="1" w:styleId="1AE232CA2D7A4A75BF1E8050FF85B649">
    <w:name w:val="1AE232CA2D7A4A75BF1E8050FF85B649"/>
    <w:rsid w:val="002601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  References</vt:lpstr>
    </vt:vector>
  </TitlesOfParts>
  <Company>Electrochemical Sensors - Principles and Applications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 References</dc:title>
  <dc:subject/>
  <dc:creator>Dr. Aulice</dc:creator>
  <cp:keywords/>
  <dc:description/>
  <cp:lastModifiedBy>Prof B Viswanathan</cp:lastModifiedBy>
  <cp:revision>2</cp:revision>
  <dcterms:created xsi:type="dcterms:W3CDTF">2018-11-11T05:47:00Z</dcterms:created>
  <dcterms:modified xsi:type="dcterms:W3CDTF">2018-11-11T05:47:00Z</dcterms:modified>
</cp:coreProperties>
</file>