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4510" w:rsidRPr="009537C2" w:rsidRDefault="00A34510" w:rsidP="00D0430F">
      <w:pPr>
        <w:jc w:val="center"/>
        <w:rPr>
          <w:rFonts w:ascii="Times New Roman" w:hAnsi="Times New Roman" w:cs="Times New Roman"/>
          <w:b/>
          <w:bCs/>
          <w:sz w:val="40"/>
          <w:szCs w:val="40"/>
        </w:rPr>
      </w:pPr>
      <w:r w:rsidRPr="009537C2">
        <w:rPr>
          <w:rFonts w:ascii="Times New Roman" w:hAnsi="Times New Roman" w:cs="Times New Roman"/>
          <w:b/>
          <w:bCs/>
          <w:sz w:val="40"/>
          <w:szCs w:val="40"/>
        </w:rPr>
        <w:t>Heteroatom doped multilayered graphene material for hydrogen storage application</w:t>
      </w:r>
    </w:p>
    <w:p w:rsidR="002410F5" w:rsidRPr="003E669C" w:rsidRDefault="00A34510" w:rsidP="00A5574A">
      <w:pPr>
        <w:spacing w:line="240" w:lineRule="auto"/>
        <w:jc w:val="center"/>
        <w:rPr>
          <w:rFonts w:ascii="Times New Roman" w:hAnsi="Times New Roman" w:cs="Times New Roman"/>
          <w:bCs/>
          <w:sz w:val="34"/>
          <w:szCs w:val="34"/>
          <w:vertAlign w:val="superscript"/>
        </w:rPr>
      </w:pPr>
      <w:proofErr w:type="spellStart"/>
      <w:r w:rsidRPr="003E669C">
        <w:rPr>
          <w:rFonts w:ascii="Times New Roman" w:hAnsi="Times New Roman" w:cs="Times New Roman"/>
          <w:bCs/>
          <w:sz w:val="34"/>
          <w:szCs w:val="34"/>
        </w:rPr>
        <w:t>Arjunan</w:t>
      </w:r>
      <w:proofErr w:type="spellEnd"/>
      <w:r w:rsidRPr="003E669C">
        <w:rPr>
          <w:rFonts w:ascii="Times New Roman" w:hAnsi="Times New Roman" w:cs="Times New Roman"/>
          <w:bCs/>
          <w:sz w:val="34"/>
          <w:szCs w:val="34"/>
        </w:rPr>
        <w:t xml:space="preserve"> </w:t>
      </w:r>
      <w:proofErr w:type="spellStart"/>
      <w:r w:rsidRPr="003E669C">
        <w:rPr>
          <w:rFonts w:ascii="Times New Roman" w:hAnsi="Times New Roman" w:cs="Times New Roman"/>
          <w:bCs/>
          <w:sz w:val="34"/>
          <w:szCs w:val="34"/>
        </w:rPr>
        <w:t>Ariharan</w:t>
      </w:r>
      <w:proofErr w:type="spellEnd"/>
      <w:r w:rsidRPr="003E669C">
        <w:rPr>
          <w:rFonts w:ascii="Times New Roman" w:hAnsi="Times New Roman" w:cs="Times New Roman"/>
          <w:bCs/>
          <w:sz w:val="34"/>
          <w:szCs w:val="34"/>
          <w:vertAlign w:val="superscript"/>
        </w:rPr>
        <w:t>†</w:t>
      </w:r>
      <w:r w:rsidRPr="003E669C">
        <w:rPr>
          <w:rFonts w:ascii="Times New Roman" w:hAnsi="Times New Roman" w:cs="Times New Roman"/>
          <w:sz w:val="34"/>
          <w:szCs w:val="34"/>
        </w:rPr>
        <w:t xml:space="preserve">, </w:t>
      </w:r>
      <w:proofErr w:type="spellStart"/>
      <w:r w:rsidRPr="003E669C">
        <w:rPr>
          <w:rFonts w:ascii="Times New Roman" w:hAnsi="Times New Roman" w:cs="Times New Roman"/>
          <w:bCs/>
          <w:sz w:val="34"/>
          <w:szCs w:val="34"/>
        </w:rPr>
        <w:t>Balasubramanian</w:t>
      </w:r>
      <w:proofErr w:type="spellEnd"/>
      <w:r w:rsidRPr="003E669C">
        <w:rPr>
          <w:rFonts w:ascii="Times New Roman" w:hAnsi="Times New Roman" w:cs="Times New Roman"/>
          <w:bCs/>
          <w:sz w:val="34"/>
          <w:szCs w:val="34"/>
        </w:rPr>
        <w:t xml:space="preserve"> Viswanathan*</w:t>
      </w:r>
      <w:r w:rsidRPr="003E669C">
        <w:rPr>
          <w:rFonts w:ascii="Times New Roman" w:hAnsi="Times New Roman" w:cs="Times New Roman"/>
          <w:bCs/>
          <w:sz w:val="34"/>
          <w:szCs w:val="34"/>
          <w:vertAlign w:val="superscript"/>
        </w:rPr>
        <w:t>†</w:t>
      </w:r>
    </w:p>
    <w:p w:rsidR="00A34510" w:rsidRPr="003E669C" w:rsidRDefault="00A34510" w:rsidP="00A5574A">
      <w:pPr>
        <w:spacing w:line="240" w:lineRule="auto"/>
        <w:jc w:val="center"/>
        <w:rPr>
          <w:rFonts w:ascii="Times New Roman" w:hAnsi="Times New Roman" w:cs="Times New Roman"/>
          <w:b/>
          <w:bCs/>
          <w:sz w:val="34"/>
          <w:szCs w:val="34"/>
        </w:rPr>
      </w:pPr>
      <w:proofErr w:type="gramStart"/>
      <w:r w:rsidRPr="003E669C">
        <w:rPr>
          <w:rFonts w:ascii="Times New Roman" w:hAnsi="Times New Roman" w:cs="Times New Roman"/>
          <w:bCs/>
          <w:sz w:val="34"/>
          <w:szCs w:val="34"/>
        </w:rPr>
        <w:t>and</w:t>
      </w:r>
      <w:proofErr w:type="gramEnd"/>
      <w:r w:rsidR="002410F5" w:rsidRPr="003E669C">
        <w:rPr>
          <w:rFonts w:ascii="Times New Roman" w:hAnsi="Times New Roman" w:cs="Times New Roman"/>
          <w:bCs/>
          <w:sz w:val="34"/>
          <w:szCs w:val="34"/>
        </w:rPr>
        <w:t xml:space="preserve"> </w:t>
      </w:r>
      <w:proofErr w:type="spellStart"/>
      <w:r w:rsidRPr="003E669C">
        <w:rPr>
          <w:rFonts w:ascii="Times New Roman" w:hAnsi="Times New Roman" w:cs="Times New Roman"/>
          <w:bCs/>
          <w:sz w:val="34"/>
          <w:szCs w:val="34"/>
        </w:rPr>
        <w:t>Vaiyapuri</w:t>
      </w:r>
      <w:proofErr w:type="spellEnd"/>
      <w:r w:rsidRPr="003E669C">
        <w:rPr>
          <w:rFonts w:ascii="Times New Roman" w:hAnsi="Times New Roman" w:cs="Times New Roman"/>
          <w:bCs/>
          <w:sz w:val="34"/>
          <w:szCs w:val="34"/>
        </w:rPr>
        <w:t xml:space="preserve"> </w:t>
      </w:r>
      <w:proofErr w:type="spellStart"/>
      <w:r w:rsidRPr="003E669C">
        <w:rPr>
          <w:rFonts w:ascii="Times New Roman" w:hAnsi="Times New Roman" w:cs="Times New Roman"/>
          <w:bCs/>
          <w:sz w:val="34"/>
          <w:szCs w:val="34"/>
        </w:rPr>
        <w:t>Nandhakumar</w:t>
      </w:r>
      <w:proofErr w:type="spellEnd"/>
      <w:r w:rsidRPr="003E669C">
        <w:rPr>
          <w:rFonts w:ascii="Times New Roman" w:hAnsi="Times New Roman" w:cs="Times New Roman"/>
          <w:bCs/>
          <w:sz w:val="34"/>
          <w:szCs w:val="34"/>
          <w:vertAlign w:val="superscript"/>
        </w:rPr>
        <w:t>‡</w:t>
      </w:r>
    </w:p>
    <w:p w:rsidR="00A34510" w:rsidRPr="003E669C" w:rsidRDefault="00A34510" w:rsidP="009537C2">
      <w:pPr>
        <w:spacing w:line="360" w:lineRule="auto"/>
        <w:jc w:val="center"/>
        <w:rPr>
          <w:rFonts w:ascii="Times New Roman" w:hAnsi="Times New Roman" w:cs="Times New Roman"/>
          <w:bCs/>
          <w:sz w:val="34"/>
          <w:szCs w:val="34"/>
        </w:rPr>
      </w:pPr>
      <w:r w:rsidRPr="003E669C">
        <w:rPr>
          <w:rFonts w:ascii="Times New Roman" w:hAnsi="Times New Roman" w:cs="Times New Roman"/>
          <w:bCs/>
          <w:sz w:val="34"/>
          <w:szCs w:val="34"/>
          <w:vertAlign w:val="superscript"/>
        </w:rPr>
        <w:t>†</w:t>
      </w:r>
      <w:r w:rsidRPr="003E669C">
        <w:rPr>
          <w:rFonts w:ascii="Times New Roman" w:hAnsi="Times New Roman" w:cs="Times New Roman"/>
          <w:bCs/>
          <w:sz w:val="34"/>
          <w:szCs w:val="34"/>
        </w:rPr>
        <w:t>National Centre for Catalysis Research, Indian Institute of Technology Madras, Chennai-600036, India.</w:t>
      </w:r>
    </w:p>
    <w:p w:rsidR="00A34510" w:rsidRPr="009537C2" w:rsidRDefault="00A34510" w:rsidP="009537C2">
      <w:pPr>
        <w:autoSpaceDE w:val="0"/>
        <w:autoSpaceDN w:val="0"/>
        <w:adjustRightInd w:val="0"/>
        <w:spacing w:after="0"/>
        <w:jc w:val="center"/>
        <w:rPr>
          <w:rFonts w:ascii="Times New Roman" w:hAnsi="Times New Roman" w:cs="Times New Roman"/>
          <w:bCs/>
          <w:sz w:val="36"/>
          <w:szCs w:val="36"/>
        </w:rPr>
      </w:pPr>
      <w:r w:rsidRPr="003E669C">
        <w:rPr>
          <w:rFonts w:ascii="Times New Roman" w:eastAsia="Times-Roman" w:hAnsi="Times New Roman" w:cs="Times New Roman"/>
          <w:sz w:val="34"/>
          <w:szCs w:val="34"/>
          <w:vertAlign w:val="superscript"/>
        </w:rPr>
        <w:t>‡</w:t>
      </w:r>
      <w:r w:rsidRPr="003E669C">
        <w:rPr>
          <w:rFonts w:ascii="Times New Roman" w:eastAsia="Times-Roman" w:hAnsi="Times New Roman" w:cs="Times New Roman"/>
          <w:sz w:val="34"/>
          <w:szCs w:val="34"/>
        </w:rPr>
        <w:t>PG &amp; Research Department of Chemistry,</w:t>
      </w:r>
      <w:r w:rsidR="00A5574A" w:rsidRPr="003E669C">
        <w:rPr>
          <w:rFonts w:ascii="Times New Roman" w:eastAsia="Times-Roman" w:hAnsi="Times New Roman" w:cs="Times New Roman"/>
          <w:sz w:val="34"/>
          <w:szCs w:val="34"/>
        </w:rPr>
        <w:t xml:space="preserve"> AVVM Sri </w:t>
      </w:r>
      <w:proofErr w:type="spellStart"/>
      <w:r w:rsidR="00A5574A" w:rsidRPr="003E669C">
        <w:rPr>
          <w:rFonts w:ascii="Times New Roman" w:eastAsia="Times-Roman" w:hAnsi="Times New Roman" w:cs="Times New Roman"/>
          <w:sz w:val="34"/>
          <w:szCs w:val="34"/>
        </w:rPr>
        <w:t>Pushpam</w:t>
      </w:r>
      <w:proofErr w:type="spellEnd"/>
      <w:r w:rsidR="00A5574A" w:rsidRPr="003E669C">
        <w:rPr>
          <w:rFonts w:ascii="Times New Roman" w:eastAsia="Times-Roman" w:hAnsi="Times New Roman" w:cs="Times New Roman"/>
          <w:sz w:val="34"/>
          <w:szCs w:val="34"/>
        </w:rPr>
        <w:t xml:space="preserve"> College</w:t>
      </w:r>
      <w:r w:rsidRPr="003E669C">
        <w:rPr>
          <w:rFonts w:ascii="Times New Roman" w:eastAsia="Times-Roman" w:hAnsi="Times New Roman" w:cs="Times New Roman"/>
          <w:sz w:val="34"/>
          <w:szCs w:val="34"/>
        </w:rPr>
        <w:t xml:space="preserve">, </w:t>
      </w:r>
      <w:proofErr w:type="spellStart"/>
      <w:r w:rsidRPr="003E669C">
        <w:rPr>
          <w:rFonts w:ascii="Times New Roman" w:eastAsia="Times-Roman" w:hAnsi="Times New Roman" w:cs="Times New Roman"/>
          <w:sz w:val="34"/>
          <w:szCs w:val="34"/>
        </w:rPr>
        <w:t>Bharathidasan</w:t>
      </w:r>
      <w:proofErr w:type="spellEnd"/>
      <w:r w:rsidRPr="003E669C">
        <w:rPr>
          <w:rFonts w:ascii="Times New Roman" w:eastAsia="Times-Roman" w:hAnsi="Times New Roman" w:cs="Times New Roman"/>
          <w:sz w:val="34"/>
          <w:szCs w:val="34"/>
        </w:rPr>
        <w:t xml:space="preserve"> University, </w:t>
      </w:r>
      <w:proofErr w:type="spellStart"/>
      <w:r w:rsidRPr="003E669C">
        <w:rPr>
          <w:rFonts w:ascii="Times New Roman" w:eastAsia="Times-Roman" w:hAnsi="Times New Roman" w:cs="Times New Roman"/>
          <w:sz w:val="34"/>
          <w:szCs w:val="34"/>
        </w:rPr>
        <w:t>Trichirapalli</w:t>
      </w:r>
      <w:proofErr w:type="spellEnd"/>
      <w:r w:rsidRPr="003E669C">
        <w:rPr>
          <w:rFonts w:ascii="Times New Roman" w:eastAsia="Times-Roman" w:hAnsi="Times New Roman" w:cs="Times New Roman"/>
          <w:sz w:val="34"/>
          <w:szCs w:val="34"/>
        </w:rPr>
        <w:t xml:space="preserve"> 620 001, </w:t>
      </w:r>
      <w:proofErr w:type="spellStart"/>
      <w:r w:rsidRPr="003E669C">
        <w:rPr>
          <w:rFonts w:ascii="Times New Roman" w:eastAsia="Times-Roman" w:hAnsi="Times New Roman" w:cs="Times New Roman"/>
          <w:sz w:val="34"/>
          <w:szCs w:val="34"/>
        </w:rPr>
        <w:t>Tamilnadu</w:t>
      </w:r>
      <w:proofErr w:type="spellEnd"/>
      <w:r w:rsidRPr="003E669C">
        <w:rPr>
          <w:rFonts w:ascii="Times New Roman" w:eastAsia="Times-Roman" w:hAnsi="Times New Roman" w:cs="Times New Roman"/>
          <w:sz w:val="34"/>
          <w:szCs w:val="34"/>
        </w:rPr>
        <w:t>, India.</w:t>
      </w:r>
    </w:p>
    <w:p w:rsidR="00A34510" w:rsidRPr="00E205D4" w:rsidRDefault="00A34510" w:rsidP="00FE59D6">
      <w:pPr>
        <w:jc w:val="center"/>
        <w:rPr>
          <w:rFonts w:ascii="Times New Roman" w:hAnsi="Times New Roman" w:cs="Times New Roman"/>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p>
    <w:p w:rsidR="0039336D" w:rsidRDefault="0039336D" w:rsidP="00F906FC">
      <w:pPr>
        <w:rPr>
          <w:rFonts w:ascii="Times New Roman" w:hAnsi="Times New Roman" w:cs="Times New Roman"/>
          <w:b/>
          <w:bCs/>
          <w:sz w:val="32"/>
          <w:szCs w:val="32"/>
        </w:rPr>
      </w:pPr>
    </w:p>
    <w:p w:rsidR="00CD69CD" w:rsidRDefault="00CD69CD" w:rsidP="00F906FC">
      <w:pPr>
        <w:rPr>
          <w:rFonts w:ascii="Times New Roman" w:hAnsi="Times New Roman" w:cs="Times New Roman"/>
          <w:b/>
          <w:bCs/>
          <w:sz w:val="32"/>
          <w:szCs w:val="32"/>
        </w:rPr>
      </w:pPr>
    </w:p>
    <w:p w:rsidR="00A34510" w:rsidRDefault="00A34510" w:rsidP="00F906FC">
      <w:pPr>
        <w:rPr>
          <w:rFonts w:ascii="Times New Roman" w:hAnsi="Times New Roman" w:cs="Times New Roman"/>
          <w:b/>
          <w:bCs/>
          <w:sz w:val="32"/>
          <w:szCs w:val="32"/>
        </w:rPr>
      </w:pPr>
      <w:r w:rsidRPr="00F906FC">
        <w:rPr>
          <w:rFonts w:ascii="Times New Roman" w:hAnsi="Times New Roman" w:cs="Times New Roman"/>
          <w:b/>
          <w:bCs/>
          <w:sz w:val="32"/>
          <w:szCs w:val="32"/>
        </w:rPr>
        <w:lastRenderedPageBreak/>
        <w:t>Abstract</w:t>
      </w:r>
    </w:p>
    <w:p w:rsidR="00A34510" w:rsidRPr="00A464FF" w:rsidRDefault="00A34510" w:rsidP="00F95815">
      <w:pPr>
        <w:autoSpaceDE w:val="0"/>
        <w:autoSpaceDN w:val="0"/>
        <w:adjustRightInd w:val="0"/>
        <w:spacing w:after="0" w:line="480" w:lineRule="auto"/>
        <w:jc w:val="both"/>
        <w:rPr>
          <w:rFonts w:ascii="Times New Roman" w:eastAsia="Times New Roman" w:hAnsi="Times New Roman" w:cs="Times New Roman"/>
          <w:sz w:val="24"/>
          <w:szCs w:val="24"/>
        </w:rPr>
      </w:pPr>
      <w:r w:rsidRPr="00A464FF">
        <w:rPr>
          <w:rFonts w:ascii="Times New Roman" w:hAnsi="Times New Roman" w:cs="Times New Roman"/>
          <w:sz w:val="24"/>
          <w:szCs w:val="24"/>
        </w:rPr>
        <w:t>Graphene has been as of late gotten as a promising shows potential material for energy conversion and storage because of its restrictive properties getting from a two-dimensional layered structure of sp</w:t>
      </w:r>
      <w:r w:rsidRPr="00A464FF">
        <w:rPr>
          <w:rFonts w:ascii="Times New Roman" w:hAnsi="Times New Roman" w:cs="Times New Roman"/>
          <w:sz w:val="24"/>
          <w:szCs w:val="24"/>
          <w:vertAlign w:val="superscript"/>
        </w:rPr>
        <w:t>2</w:t>
      </w:r>
      <w:r w:rsidRPr="00A464FF">
        <w:rPr>
          <w:rFonts w:ascii="Times New Roman" w:hAnsi="Times New Roman" w:cs="Times New Roman"/>
          <w:sz w:val="24"/>
          <w:szCs w:val="24"/>
        </w:rPr>
        <w:t>-hybridized carbon. Graphene, a one-atom layer of graphite, has a particular two-dimensional (2D) structure, high conductivity and charge bearer versatility, high specific surface area, high transparency and extraordinary mechanical strength. A variety of distinctive techniques have been developed to produce graphene sheets and their functionalized subsidiaries or composites. On the other hand, the production of graphene sheets by oxidative exfoliation of graphite can offer the high volume generation of graphene derivatives. Considering the most recent advancements, we completely and fundamentally talk about the syntheses, properties and developing utilizations of the developing family of heteroatom-doped graphene materials. Herewith P-substituted graphene material is developed for its application in hydrogen storage in room temperature.</w:t>
      </w:r>
      <w:r>
        <w:rPr>
          <w:rFonts w:ascii="Times New Roman" w:hAnsi="Times New Roman" w:cs="Times New Roman"/>
          <w:sz w:val="24"/>
          <w:szCs w:val="24"/>
        </w:rPr>
        <w:t xml:space="preserve"> </w:t>
      </w:r>
      <w:r w:rsidRPr="001E52EB">
        <w:rPr>
          <w:rFonts w:ascii="Times New Roman" w:hAnsi="Times New Roman" w:cs="Times New Roman"/>
          <w:sz w:val="24"/>
          <w:szCs w:val="24"/>
        </w:rPr>
        <w:t>Here we show that a phosphorous doped graphene material throughout a multi layers of graphene shows a</w:t>
      </w:r>
      <w:r>
        <w:rPr>
          <w:rFonts w:ascii="Times New Roman" w:hAnsi="Times New Roman" w:cs="Times New Roman"/>
          <w:sz w:val="24"/>
          <w:szCs w:val="24"/>
        </w:rPr>
        <w:t xml:space="preserve"> nearly ~2</w:t>
      </w:r>
      <w:r w:rsidRPr="00A464FF">
        <w:rPr>
          <w:rFonts w:ascii="Times New Roman" w:hAnsi="Times New Roman" w:cs="Times New Roman"/>
          <w:sz w:val="24"/>
          <w:szCs w:val="24"/>
        </w:rPr>
        <w:t xml:space="preserve">.2 </w:t>
      </w:r>
      <w:proofErr w:type="spellStart"/>
      <w:r w:rsidRPr="00A464FF">
        <w:rPr>
          <w:rFonts w:ascii="Times New Roman" w:hAnsi="Times New Roman" w:cs="Times New Roman"/>
          <w:sz w:val="24"/>
          <w:szCs w:val="24"/>
        </w:rPr>
        <w:t>wt</w:t>
      </w:r>
      <w:proofErr w:type="spellEnd"/>
      <w:r w:rsidRPr="00A464FF">
        <w:rPr>
          <w:rFonts w:ascii="Times New Roman" w:hAnsi="Times New Roman" w:cs="Times New Roman"/>
          <w:sz w:val="24"/>
          <w:szCs w:val="24"/>
        </w:rPr>
        <w:t>% hydrogen storage capacity achieved at 298</w:t>
      </w:r>
      <w:r>
        <w:rPr>
          <w:rFonts w:ascii="Times New Roman" w:hAnsi="Times New Roman" w:cs="Times New Roman"/>
          <w:sz w:val="24"/>
          <w:szCs w:val="24"/>
        </w:rPr>
        <w:t xml:space="preserve"> </w:t>
      </w:r>
      <w:r w:rsidRPr="00A464FF">
        <w:rPr>
          <w:rFonts w:ascii="Times New Roman" w:hAnsi="Times New Roman" w:cs="Times New Roman"/>
          <w:sz w:val="24"/>
          <w:szCs w:val="24"/>
        </w:rPr>
        <w:t xml:space="preserve">K and 100 bar. Furthermore this value is higher than that of reduced graphene oxide (RGO without phosphorous). It is endeavored to improve the hydrogen sorption capacity. </w:t>
      </w:r>
      <w:r w:rsidRPr="00F03B22">
        <w:rPr>
          <w:rFonts w:ascii="Times New Roman" w:hAnsi="Times New Roman" w:cs="Times New Roman"/>
          <w:sz w:val="24"/>
          <w:szCs w:val="24"/>
        </w:rPr>
        <w:t xml:space="preserve">Moreover, recent reports on graphene for hydrogen storage materials have established performances similar to their carbon </w:t>
      </w:r>
      <w:proofErr w:type="gramStart"/>
      <w:r w:rsidRPr="00F03B22">
        <w:rPr>
          <w:rFonts w:ascii="Times New Roman" w:hAnsi="Times New Roman" w:cs="Times New Roman"/>
          <w:sz w:val="24"/>
          <w:szCs w:val="24"/>
        </w:rPr>
        <w:t>materials,</w:t>
      </w:r>
      <w:proofErr w:type="gramEnd"/>
      <w:r w:rsidRPr="00F03B22">
        <w:rPr>
          <w:rFonts w:ascii="Times New Roman" w:hAnsi="Times New Roman" w:cs="Times New Roman"/>
          <w:sz w:val="24"/>
          <w:szCs w:val="24"/>
        </w:rPr>
        <w:t xml:space="preserve"> the foremost scientific challenge for </w:t>
      </w:r>
      <w:proofErr w:type="spellStart"/>
      <w:r w:rsidRPr="00F03B22">
        <w:rPr>
          <w:rFonts w:ascii="Times New Roman" w:hAnsi="Times New Roman" w:cs="Times New Roman"/>
          <w:sz w:val="24"/>
          <w:szCs w:val="24"/>
        </w:rPr>
        <w:t>a</w:t>
      </w:r>
      <w:proofErr w:type="spellEnd"/>
      <w:r w:rsidRPr="00F03B22">
        <w:rPr>
          <w:rFonts w:ascii="Times New Roman" w:hAnsi="Times New Roman" w:cs="Times New Roman"/>
          <w:sz w:val="24"/>
          <w:szCs w:val="24"/>
        </w:rPr>
        <w:t xml:space="preserve"> aggressive hydrogen storage technology is to extend feasible graphene materials.</w:t>
      </w:r>
      <w:r w:rsidRPr="00A464FF">
        <w:rPr>
          <w:rFonts w:ascii="Times New Roman" w:hAnsi="Times New Roman" w:cs="Times New Roman"/>
          <w:sz w:val="24"/>
          <w:szCs w:val="24"/>
        </w:rPr>
        <w:t xml:space="preserve"> The difficulties and prospects of graphene based new energy storage materials are additionally outlined. Here we introduce </w:t>
      </w:r>
      <w:r w:rsidRPr="00A464FF">
        <w:rPr>
          <w:rFonts w:ascii="Times New Roman" w:eastAsia="Times New Roman" w:hAnsi="Times New Roman" w:cs="Times New Roman"/>
          <w:sz w:val="24"/>
          <w:szCs w:val="24"/>
        </w:rPr>
        <w:t xml:space="preserve">recent developments in the search for </w:t>
      </w:r>
      <w:r w:rsidRPr="00A464FF">
        <w:rPr>
          <w:rFonts w:ascii="Times New Roman" w:hAnsi="Times New Roman" w:cs="Times New Roman"/>
          <w:sz w:val="24"/>
          <w:szCs w:val="24"/>
        </w:rPr>
        <w:t xml:space="preserve">imaginative materials with high </w:t>
      </w:r>
      <w:r w:rsidRPr="00A464FF">
        <w:rPr>
          <w:rFonts w:ascii="Times New Roman" w:eastAsia="Times New Roman" w:hAnsi="Times New Roman" w:cs="Times New Roman"/>
          <w:sz w:val="24"/>
          <w:szCs w:val="24"/>
        </w:rPr>
        <w:t>hydrogen storage capacity.</w:t>
      </w:r>
    </w:p>
    <w:p w:rsidR="00A34510" w:rsidRDefault="00A34510" w:rsidP="0015670A">
      <w:pPr>
        <w:spacing w:line="480" w:lineRule="auto"/>
        <w:rPr>
          <w:rFonts w:ascii="Times New Roman" w:hAnsi="Times New Roman" w:cs="Times New Roman"/>
          <w:b/>
          <w:bCs/>
          <w:sz w:val="28"/>
          <w:szCs w:val="28"/>
        </w:rPr>
      </w:pPr>
    </w:p>
    <w:p w:rsidR="00343D58" w:rsidRDefault="00A34510" w:rsidP="00343D58">
      <w:pPr>
        <w:spacing w:line="480" w:lineRule="auto"/>
        <w:rPr>
          <w:rFonts w:ascii="Times New Roman" w:hAnsi="Times New Roman" w:cs="Times New Roman"/>
          <w:bCs/>
          <w:sz w:val="28"/>
          <w:szCs w:val="28"/>
        </w:rPr>
      </w:pPr>
      <w:r>
        <w:rPr>
          <w:rFonts w:ascii="Times New Roman" w:hAnsi="Times New Roman" w:cs="Times New Roman"/>
          <w:b/>
          <w:bCs/>
          <w:sz w:val="28"/>
          <w:szCs w:val="28"/>
        </w:rPr>
        <w:lastRenderedPageBreak/>
        <w:t xml:space="preserve">1. </w:t>
      </w:r>
      <w:r w:rsidRPr="007C19FE">
        <w:rPr>
          <w:rFonts w:ascii="Times New Roman" w:hAnsi="Times New Roman" w:cs="Times New Roman"/>
          <w:b/>
          <w:bCs/>
          <w:sz w:val="28"/>
          <w:szCs w:val="28"/>
        </w:rPr>
        <w:t xml:space="preserve">Introduction </w:t>
      </w:r>
    </w:p>
    <w:p w:rsidR="00A34510" w:rsidRPr="00343D58" w:rsidRDefault="00A34510" w:rsidP="00343D58">
      <w:pPr>
        <w:spacing w:line="480" w:lineRule="auto"/>
        <w:jc w:val="both"/>
        <w:rPr>
          <w:rFonts w:ascii="Times New Roman" w:hAnsi="Times New Roman" w:cs="Times New Roman"/>
          <w:bCs/>
          <w:sz w:val="24"/>
          <w:szCs w:val="24"/>
        </w:rPr>
      </w:pPr>
      <w:r w:rsidRPr="00343D58">
        <w:rPr>
          <w:rFonts w:ascii="Times New Roman" w:hAnsi="Times New Roman" w:cs="Times New Roman"/>
          <w:sz w:val="24"/>
          <w:szCs w:val="24"/>
        </w:rPr>
        <w:t>The</w:t>
      </w:r>
      <w:r w:rsidR="007D5A4D">
        <w:rPr>
          <w:rFonts w:ascii="Times New Roman" w:hAnsi="Times New Roman" w:cs="Times New Roman"/>
          <w:sz w:val="24"/>
          <w:szCs w:val="24"/>
        </w:rPr>
        <w:t xml:space="preserve"> concept of </w:t>
      </w:r>
      <w:r w:rsidRPr="00343D58">
        <w:rPr>
          <w:rFonts w:ascii="Times New Roman" w:hAnsi="Times New Roman" w:cs="Times New Roman"/>
          <w:sz w:val="24"/>
          <w:szCs w:val="24"/>
        </w:rPr>
        <w:t>ecological</w:t>
      </w:r>
      <w:r w:rsidR="007D5A4D">
        <w:rPr>
          <w:rFonts w:ascii="Times New Roman" w:hAnsi="Times New Roman" w:cs="Times New Roman"/>
          <w:sz w:val="24"/>
          <w:szCs w:val="24"/>
        </w:rPr>
        <w:t>ly acceptable</w:t>
      </w:r>
      <w:r w:rsidRPr="00343D58">
        <w:rPr>
          <w:rFonts w:ascii="Times New Roman" w:hAnsi="Times New Roman" w:cs="Times New Roman"/>
          <w:sz w:val="24"/>
          <w:szCs w:val="24"/>
        </w:rPr>
        <w:t xml:space="preserve">, renewable and sustainable energy worries </w:t>
      </w:r>
      <w:r w:rsidR="007D5A4D">
        <w:rPr>
          <w:rFonts w:ascii="Times New Roman" w:hAnsi="Times New Roman" w:cs="Times New Roman"/>
          <w:sz w:val="24"/>
          <w:szCs w:val="24"/>
        </w:rPr>
        <w:t>o</w:t>
      </w:r>
      <w:r w:rsidRPr="00343D58">
        <w:rPr>
          <w:rFonts w:ascii="Times New Roman" w:hAnsi="Times New Roman" w:cs="Times New Roman"/>
          <w:sz w:val="24"/>
          <w:szCs w:val="24"/>
        </w:rPr>
        <w:t>n the utilization of fossil fuels and their asset imperatives</w:t>
      </w:r>
      <w:r w:rsidR="007D5A4D">
        <w:rPr>
          <w:rFonts w:ascii="Times New Roman" w:hAnsi="Times New Roman" w:cs="Times New Roman"/>
          <w:sz w:val="24"/>
          <w:szCs w:val="24"/>
        </w:rPr>
        <w:t>. This has led to the</w:t>
      </w:r>
      <w:r w:rsidRPr="00343D58">
        <w:rPr>
          <w:rFonts w:ascii="Times New Roman" w:hAnsi="Times New Roman" w:cs="Times New Roman"/>
          <w:sz w:val="24"/>
          <w:szCs w:val="24"/>
        </w:rPr>
        <w:t xml:space="preserve"> consideration </w:t>
      </w:r>
      <w:r w:rsidR="007D5A4D">
        <w:rPr>
          <w:rFonts w:ascii="Times New Roman" w:hAnsi="Times New Roman" w:cs="Times New Roman"/>
          <w:sz w:val="24"/>
          <w:szCs w:val="24"/>
        </w:rPr>
        <w:t>of</w:t>
      </w:r>
      <w:r w:rsidRPr="00343D58">
        <w:rPr>
          <w:rFonts w:ascii="Times New Roman" w:hAnsi="Times New Roman" w:cs="Times New Roman"/>
          <w:sz w:val="24"/>
          <w:szCs w:val="24"/>
        </w:rPr>
        <w:t xml:space="preserve"> c</w:t>
      </w:r>
      <w:r w:rsidR="007D5A4D">
        <w:rPr>
          <w:rFonts w:ascii="Times New Roman" w:hAnsi="Times New Roman" w:cs="Times New Roman"/>
          <w:sz w:val="24"/>
          <w:szCs w:val="24"/>
        </w:rPr>
        <w:t xml:space="preserve">onverting to </w:t>
      </w:r>
      <w:r w:rsidRPr="00343D58">
        <w:rPr>
          <w:rFonts w:ascii="Times New Roman" w:hAnsi="Times New Roman" w:cs="Times New Roman"/>
          <w:sz w:val="24"/>
          <w:szCs w:val="24"/>
        </w:rPr>
        <w:t xml:space="preserve">hydrogen energy from renewable sources </w:t>
      </w:r>
      <w:r w:rsidRPr="00343D58">
        <w:rPr>
          <w:rFonts w:ascii="Times New Roman" w:hAnsi="Times New Roman" w:cs="Times New Roman"/>
          <w:noProof/>
          <w:sz w:val="24"/>
          <w:szCs w:val="24"/>
        </w:rPr>
        <w:t>[1-4]</w:t>
      </w:r>
      <w:hyperlink w:anchor="_ENREF_1" w:tooltip="Jena, 2011 #61" w:history="1"/>
      <w:r w:rsidRPr="00343D58">
        <w:rPr>
          <w:rFonts w:ascii="Times New Roman" w:hAnsi="Times New Roman" w:cs="Times New Roman"/>
          <w:sz w:val="24"/>
          <w:szCs w:val="24"/>
        </w:rPr>
        <w:t xml:space="preserve">. </w:t>
      </w:r>
      <w:r w:rsidRPr="00343D58">
        <w:rPr>
          <w:rFonts w:ascii="Times New Roman" w:eastAsia="Times New Roman" w:hAnsi="Times New Roman" w:cs="Times New Roman"/>
          <w:sz w:val="24"/>
          <w:szCs w:val="24"/>
        </w:rPr>
        <w:t xml:space="preserve">Hydrogen is </w:t>
      </w:r>
      <w:proofErr w:type="spellStart"/>
      <w:proofErr w:type="gramStart"/>
      <w:r w:rsidRPr="00343D58">
        <w:rPr>
          <w:rFonts w:ascii="Times New Roman" w:eastAsia="Times New Roman" w:hAnsi="Times New Roman" w:cs="Times New Roman"/>
          <w:sz w:val="24"/>
          <w:szCs w:val="24"/>
        </w:rPr>
        <w:t>a</w:t>
      </w:r>
      <w:proofErr w:type="spellEnd"/>
      <w:proofErr w:type="gramEnd"/>
      <w:r w:rsidRPr="00343D58">
        <w:rPr>
          <w:rFonts w:ascii="Times New Roman" w:eastAsia="Times New Roman" w:hAnsi="Times New Roman" w:cs="Times New Roman"/>
          <w:sz w:val="24"/>
          <w:szCs w:val="24"/>
        </w:rPr>
        <w:t xml:space="preserve"> energy carrier not an energy source </w:t>
      </w:r>
      <w:r w:rsidRPr="00343D58">
        <w:rPr>
          <w:rFonts w:ascii="Times New Roman" w:hAnsi="Times New Roman" w:cs="Times New Roman"/>
          <w:sz w:val="24"/>
          <w:szCs w:val="24"/>
        </w:rPr>
        <w:t xml:space="preserve">and </w:t>
      </w:r>
      <w:r w:rsidR="007D5A4D">
        <w:rPr>
          <w:rFonts w:ascii="Times New Roman" w:hAnsi="Times New Roman" w:cs="Times New Roman"/>
          <w:sz w:val="24"/>
          <w:szCs w:val="24"/>
        </w:rPr>
        <w:t xml:space="preserve">therefore, </w:t>
      </w:r>
      <w:r w:rsidRPr="00343D58">
        <w:rPr>
          <w:rFonts w:ascii="Times New Roman" w:hAnsi="Times New Roman" w:cs="Times New Roman"/>
          <w:sz w:val="24"/>
          <w:szCs w:val="24"/>
        </w:rPr>
        <w:t>energy must be c</w:t>
      </w:r>
      <w:r w:rsidR="007D5A4D">
        <w:rPr>
          <w:rFonts w:ascii="Times New Roman" w:hAnsi="Times New Roman" w:cs="Times New Roman"/>
          <w:sz w:val="24"/>
          <w:szCs w:val="24"/>
        </w:rPr>
        <w:t>onverted</w:t>
      </w:r>
      <w:r w:rsidRPr="00343D58">
        <w:rPr>
          <w:rFonts w:ascii="Times New Roman" w:hAnsi="Times New Roman" w:cs="Times New Roman"/>
          <w:sz w:val="24"/>
          <w:szCs w:val="24"/>
        </w:rPr>
        <w:t xml:space="preserve"> before hydrogen can be</w:t>
      </w:r>
      <w:r w:rsidRPr="00343D58">
        <w:rPr>
          <w:rFonts w:ascii="Times New Roman" w:eastAsia="Times New Roman" w:hAnsi="Times New Roman" w:cs="Times New Roman"/>
          <w:sz w:val="24"/>
          <w:szCs w:val="24"/>
        </w:rPr>
        <w:t xml:space="preserve"> </w:t>
      </w:r>
      <w:r w:rsidR="007D5A4D">
        <w:rPr>
          <w:rFonts w:ascii="Times New Roman" w:eastAsia="Times New Roman" w:hAnsi="Times New Roman" w:cs="Times New Roman"/>
          <w:sz w:val="24"/>
          <w:szCs w:val="24"/>
        </w:rPr>
        <w:t>employed as carrier.</w:t>
      </w:r>
      <w:r w:rsidRPr="00343D58">
        <w:rPr>
          <w:rFonts w:ascii="Times New Roman" w:eastAsia="Times New Roman" w:hAnsi="Times New Roman" w:cs="Times New Roman"/>
          <w:sz w:val="24"/>
          <w:szCs w:val="24"/>
        </w:rPr>
        <w:t xml:space="preserve"> </w:t>
      </w:r>
      <w:r w:rsidRPr="00343D58">
        <w:rPr>
          <w:rFonts w:ascii="Times New Roman" w:hAnsi="Times New Roman" w:cs="Times New Roman"/>
          <w:sz w:val="24"/>
          <w:szCs w:val="24"/>
        </w:rPr>
        <w:t>Be that as it may, one of the</w:t>
      </w:r>
      <w:r w:rsidRPr="00343D58">
        <w:rPr>
          <w:rFonts w:ascii="Times New Roman" w:eastAsia="Times New Roman" w:hAnsi="Times New Roman" w:cs="Times New Roman"/>
          <w:sz w:val="24"/>
          <w:szCs w:val="24"/>
        </w:rPr>
        <w:t xml:space="preserve"> </w:t>
      </w:r>
      <w:r w:rsidRPr="00343D58">
        <w:rPr>
          <w:rFonts w:ascii="Times New Roman" w:hAnsi="Times New Roman" w:cs="Times New Roman"/>
          <w:sz w:val="24"/>
          <w:szCs w:val="24"/>
        </w:rPr>
        <w:t xml:space="preserve">obstructions </w:t>
      </w:r>
      <w:r w:rsidRPr="00343D58">
        <w:rPr>
          <w:rFonts w:ascii="Times New Roman" w:eastAsia="Times New Roman" w:hAnsi="Times New Roman" w:cs="Times New Roman"/>
          <w:sz w:val="24"/>
          <w:szCs w:val="24"/>
        </w:rPr>
        <w:t>to the advancement of hydrogen fuel cell technolog</w:t>
      </w:r>
      <w:r w:rsidR="007D5A4D">
        <w:rPr>
          <w:rFonts w:ascii="Times New Roman" w:eastAsia="Times New Roman" w:hAnsi="Times New Roman" w:cs="Times New Roman"/>
          <w:sz w:val="24"/>
          <w:szCs w:val="24"/>
        </w:rPr>
        <w:t>y</w:t>
      </w:r>
      <w:r w:rsidRPr="00343D58">
        <w:rPr>
          <w:rFonts w:ascii="Times New Roman" w:eastAsia="Times New Roman" w:hAnsi="Times New Roman" w:cs="Times New Roman"/>
          <w:sz w:val="24"/>
          <w:szCs w:val="24"/>
        </w:rPr>
        <w:t xml:space="preserve"> for </w:t>
      </w:r>
      <w:r w:rsidRPr="00343D58">
        <w:rPr>
          <w:rFonts w:ascii="Times New Roman" w:hAnsi="Times New Roman" w:cs="Times New Roman"/>
          <w:sz w:val="24"/>
          <w:szCs w:val="24"/>
        </w:rPr>
        <w:t>versatile</w:t>
      </w:r>
      <w:r w:rsidRPr="00343D58">
        <w:rPr>
          <w:rFonts w:ascii="Times New Roman" w:eastAsia="Times New Roman" w:hAnsi="Times New Roman" w:cs="Times New Roman"/>
          <w:sz w:val="24"/>
          <w:szCs w:val="24"/>
        </w:rPr>
        <w:t xml:space="preserve"> application is storage </w:t>
      </w:r>
      <w:r w:rsidRPr="00343D58">
        <w:rPr>
          <w:rFonts w:ascii="Times New Roman" w:eastAsia="Times New Roman" w:hAnsi="Times New Roman" w:cs="Times New Roman"/>
          <w:noProof/>
          <w:sz w:val="24"/>
          <w:szCs w:val="24"/>
        </w:rPr>
        <w:t>[5]</w:t>
      </w:r>
      <w:r w:rsidRPr="00343D58">
        <w:rPr>
          <w:rFonts w:ascii="Times New Roman" w:eastAsia="Times New Roman" w:hAnsi="Times New Roman" w:cs="Times New Roman"/>
          <w:sz w:val="24"/>
          <w:szCs w:val="24"/>
        </w:rPr>
        <w:t>.</w:t>
      </w:r>
      <w:r w:rsidRPr="00343D58">
        <w:rPr>
          <w:rFonts w:ascii="Times New Roman" w:hAnsi="Times New Roman" w:cs="Times New Roman"/>
          <w:sz w:val="24"/>
          <w:szCs w:val="24"/>
        </w:rPr>
        <w:t xml:space="preserve"> </w:t>
      </w:r>
      <w:r w:rsidRPr="00343D58">
        <w:rPr>
          <w:rFonts w:ascii="Times New Roman" w:eastAsia="Times New Roman" w:hAnsi="Times New Roman" w:cs="Times New Roman"/>
          <w:sz w:val="24"/>
          <w:szCs w:val="24"/>
        </w:rPr>
        <w:t xml:space="preserve">Compressed gas and liquid hydrogen storage </w:t>
      </w:r>
      <w:r w:rsidR="007D5A4D">
        <w:rPr>
          <w:rFonts w:ascii="Times New Roman" w:eastAsia="Times New Roman" w:hAnsi="Times New Roman" w:cs="Times New Roman"/>
          <w:sz w:val="24"/>
          <w:szCs w:val="24"/>
        </w:rPr>
        <w:t xml:space="preserve">systems </w:t>
      </w:r>
      <w:r w:rsidRPr="00343D58">
        <w:rPr>
          <w:rFonts w:ascii="Times New Roman" w:eastAsia="Times New Roman" w:hAnsi="Times New Roman" w:cs="Times New Roman"/>
          <w:sz w:val="24"/>
          <w:szCs w:val="24"/>
        </w:rPr>
        <w:t xml:space="preserve">are </w:t>
      </w:r>
      <w:r w:rsidRPr="00343D58">
        <w:rPr>
          <w:rFonts w:ascii="Times New Roman" w:hAnsi="Times New Roman" w:cs="Times New Roman"/>
          <w:sz w:val="24"/>
          <w:szCs w:val="24"/>
        </w:rPr>
        <w:t xml:space="preserve">unrealistic to meet the forceful </w:t>
      </w:r>
      <w:r w:rsidRPr="00343D58">
        <w:rPr>
          <w:rFonts w:ascii="Times New Roman" w:eastAsia="Times New Roman" w:hAnsi="Times New Roman" w:cs="Times New Roman"/>
          <w:sz w:val="24"/>
          <w:szCs w:val="24"/>
        </w:rPr>
        <w:t xml:space="preserve">US Department of Energy (DOE) </w:t>
      </w:r>
      <w:r w:rsidR="007D5A4D">
        <w:rPr>
          <w:rFonts w:ascii="Times New Roman" w:eastAsia="Times New Roman" w:hAnsi="Times New Roman" w:cs="Times New Roman"/>
          <w:sz w:val="24"/>
          <w:szCs w:val="24"/>
        </w:rPr>
        <w:t xml:space="preserve">standards which </w:t>
      </w:r>
      <w:r w:rsidRPr="00343D58">
        <w:rPr>
          <w:rFonts w:ascii="Times New Roman" w:hAnsi="Times New Roman" w:cs="Times New Roman"/>
          <w:sz w:val="24"/>
          <w:szCs w:val="24"/>
        </w:rPr>
        <w:t>focus</w:t>
      </w:r>
      <w:r w:rsidRPr="00343D58">
        <w:rPr>
          <w:rFonts w:ascii="Times New Roman" w:eastAsia="Times New Roman" w:hAnsi="Times New Roman" w:cs="Times New Roman"/>
          <w:sz w:val="24"/>
          <w:szCs w:val="24"/>
        </w:rPr>
        <w:t xml:space="preserve"> for on-board Hydrogen storage systems. </w:t>
      </w:r>
      <w:r w:rsidR="007D5A4D">
        <w:rPr>
          <w:rFonts w:ascii="Times New Roman" w:eastAsia="Times New Roman" w:hAnsi="Times New Roman" w:cs="Times New Roman"/>
          <w:sz w:val="24"/>
          <w:szCs w:val="24"/>
        </w:rPr>
        <w:t>H</w:t>
      </w:r>
      <w:r w:rsidRPr="00343D58">
        <w:rPr>
          <w:rFonts w:ascii="Times New Roman" w:hAnsi="Times New Roman" w:cs="Times New Roman"/>
          <w:sz w:val="24"/>
          <w:szCs w:val="24"/>
        </w:rPr>
        <w:t xml:space="preserve">ydrogen transport as </w:t>
      </w:r>
      <w:r w:rsidR="007D5A4D">
        <w:rPr>
          <w:rFonts w:ascii="Times New Roman" w:hAnsi="Times New Roman" w:cs="Times New Roman"/>
          <w:sz w:val="24"/>
          <w:szCs w:val="24"/>
        </w:rPr>
        <w:t>c</w:t>
      </w:r>
      <w:r w:rsidRPr="00343D58">
        <w:rPr>
          <w:rFonts w:ascii="Times New Roman" w:hAnsi="Times New Roman" w:cs="Times New Roman"/>
          <w:sz w:val="24"/>
          <w:szCs w:val="24"/>
        </w:rPr>
        <w:t xml:space="preserve">ompressed gas in </w:t>
      </w:r>
      <w:r w:rsidRPr="00343D58">
        <w:rPr>
          <w:rFonts w:ascii="Times New Roman" w:eastAsia="Times New Roman" w:hAnsi="Times New Roman" w:cs="Times New Roman"/>
          <w:sz w:val="24"/>
          <w:szCs w:val="24"/>
        </w:rPr>
        <w:t xml:space="preserve">high pressure cylinders </w:t>
      </w:r>
      <w:r w:rsidRPr="00343D58">
        <w:rPr>
          <w:rFonts w:ascii="Times New Roman" w:hAnsi="Times New Roman" w:cs="Times New Roman"/>
          <w:sz w:val="24"/>
          <w:szCs w:val="24"/>
        </w:rPr>
        <w:t xml:space="preserve">meets with the restriction of included </w:t>
      </w:r>
      <w:r w:rsidRPr="00343D58">
        <w:rPr>
          <w:rFonts w:ascii="Times New Roman" w:eastAsia="Times New Roman" w:hAnsi="Times New Roman" w:cs="Times New Roman"/>
          <w:sz w:val="24"/>
          <w:szCs w:val="24"/>
        </w:rPr>
        <w:t xml:space="preserve">cost. </w:t>
      </w:r>
      <w:r w:rsidR="007D5A4D">
        <w:rPr>
          <w:rFonts w:ascii="Times New Roman" w:eastAsia="Times New Roman" w:hAnsi="Times New Roman" w:cs="Times New Roman"/>
          <w:sz w:val="24"/>
          <w:szCs w:val="24"/>
        </w:rPr>
        <w:t>S</w:t>
      </w:r>
      <w:r w:rsidRPr="00343D58">
        <w:rPr>
          <w:rFonts w:ascii="Times New Roman" w:hAnsi="Times New Roman" w:cs="Times New Roman"/>
          <w:sz w:val="24"/>
          <w:szCs w:val="24"/>
        </w:rPr>
        <w:t>afe and financially savvy</w:t>
      </w:r>
      <w:r w:rsidRPr="00343D58">
        <w:rPr>
          <w:rFonts w:ascii="Times New Roman" w:eastAsia="Times New Roman" w:hAnsi="Times New Roman" w:cs="Times New Roman"/>
          <w:sz w:val="24"/>
          <w:szCs w:val="24"/>
        </w:rPr>
        <w:t xml:space="preserve"> storage </w:t>
      </w:r>
      <w:r w:rsidRPr="00343D58">
        <w:rPr>
          <w:rFonts w:ascii="Times New Roman" w:hAnsi="Times New Roman" w:cs="Times New Roman"/>
          <w:sz w:val="24"/>
          <w:szCs w:val="24"/>
        </w:rPr>
        <w:t>are viewed as important for</w:t>
      </w:r>
      <w:r w:rsidR="007D5A4D">
        <w:rPr>
          <w:rFonts w:ascii="Times New Roman" w:hAnsi="Times New Roman" w:cs="Times New Roman"/>
          <w:sz w:val="24"/>
          <w:szCs w:val="24"/>
        </w:rPr>
        <w:t xml:space="preserve"> the</w:t>
      </w:r>
      <w:r w:rsidRPr="00343D58">
        <w:rPr>
          <w:rFonts w:ascii="Times New Roman" w:hAnsi="Times New Roman" w:cs="Times New Roman"/>
          <w:sz w:val="24"/>
          <w:szCs w:val="24"/>
        </w:rPr>
        <w:t xml:space="preserve"> predominant use of hydrogen in transport</w:t>
      </w:r>
      <w:r w:rsidR="007D5A4D">
        <w:rPr>
          <w:rFonts w:ascii="Times New Roman" w:hAnsi="Times New Roman" w:cs="Times New Roman"/>
          <w:sz w:val="24"/>
          <w:szCs w:val="24"/>
        </w:rPr>
        <w:t xml:space="preserve"> sector</w:t>
      </w:r>
      <w:r w:rsidRPr="00343D58">
        <w:rPr>
          <w:rFonts w:ascii="Times New Roman" w:hAnsi="Times New Roman" w:cs="Times New Roman"/>
          <w:sz w:val="24"/>
          <w:szCs w:val="24"/>
        </w:rPr>
        <w:t xml:space="preserve"> as well as in stationary and compact gadgets applications; </w:t>
      </w:r>
      <w:r w:rsidRPr="00343D58">
        <w:rPr>
          <w:rFonts w:ascii="Times New Roman" w:eastAsia="Times New Roman" w:hAnsi="Times New Roman" w:cs="Times New Roman"/>
          <w:sz w:val="24"/>
          <w:szCs w:val="24"/>
        </w:rPr>
        <w:t xml:space="preserve">with the transportation </w:t>
      </w:r>
      <w:r w:rsidRPr="00343D58">
        <w:rPr>
          <w:rFonts w:ascii="Times New Roman" w:hAnsi="Times New Roman" w:cs="Times New Roman"/>
          <w:sz w:val="24"/>
          <w:szCs w:val="24"/>
        </w:rPr>
        <w:t>segment representing the</w:t>
      </w:r>
      <w:r w:rsidRPr="00343D58">
        <w:rPr>
          <w:rFonts w:ascii="Times New Roman" w:eastAsia="Times New Roman" w:hAnsi="Times New Roman" w:cs="Times New Roman"/>
          <w:sz w:val="24"/>
          <w:szCs w:val="24"/>
        </w:rPr>
        <w:t xml:space="preserve"> most serious challenge </w:t>
      </w:r>
      <w:r w:rsidRPr="00343D58">
        <w:rPr>
          <w:rFonts w:ascii="Times New Roman" w:eastAsia="Times New Roman" w:hAnsi="Times New Roman" w:cs="Times New Roman"/>
          <w:noProof/>
          <w:sz w:val="24"/>
          <w:szCs w:val="24"/>
        </w:rPr>
        <w:t>[5]</w:t>
      </w:r>
      <w:r w:rsidRPr="00343D58">
        <w:rPr>
          <w:rFonts w:ascii="Times New Roman" w:eastAsia="Times New Roman" w:hAnsi="Times New Roman" w:cs="Times New Roman"/>
          <w:sz w:val="24"/>
          <w:szCs w:val="24"/>
        </w:rPr>
        <w:t>.</w:t>
      </w:r>
    </w:p>
    <w:p w:rsidR="00A34510" w:rsidRPr="00E766C2" w:rsidRDefault="007D5A4D" w:rsidP="00E910D7">
      <w:pPr>
        <w:autoSpaceDE w:val="0"/>
        <w:autoSpaceDN w:val="0"/>
        <w:adjustRightInd w:val="0"/>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A34510" w:rsidRPr="00E766C2">
        <w:rPr>
          <w:rFonts w:ascii="Times New Roman" w:eastAsia="Times New Roman" w:hAnsi="Times New Roman" w:cs="Times New Roman"/>
          <w:sz w:val="24"/>
          <w:szCs w:val="24"/>
        </w:rPr>
        <w:t xml:space="preserve">olid state hydrogen storage </w:t>
      </w:r>
      <w:r w:rsidR="00A34510" w:rsidRPr="00BA02A9">
        <w:rPr>
          <w:rFonts w:ascii="Times New Roman" w:hAnsi="Times New Roman" w:cs="Times New Roman"/>
          <w:sz w:val="24"/>
          <w:szCs w:val="24"/>
        </w:rPr>
        <w:t>where a host material is utilized as a</w:t>
      </w:r>
      <w:r w:rsidR="00A34510">
        <w:rPr>
          <w:rFonts w:ascii="Times New Roman" w:eastAsia="Times New Roman" w:hAnsi="Times New Roman" w:cs="Times New Roman"/>
          <w:sz w:val="24"/>
          <w:szCs w:val="24"/>
        </w:rPr>
        <w:t xml:space="preserve"> hydrogen energy </w:t>
      </w:r>
      <w:r w:rsidR="00A34510" w:rsidRPr="00E766C2">
        <w:rPr>
          <w:rFonts w:ascii="Times New Roman" w:eastAsia="Times New Roman" w:hAnsi="Times New Roman" w:cs="Times New Roman"/>
          <w:sz w:val="24"/>
          <w:szCs w:val="24"/>
        </w:rPr>
        <w:t>carrier, offer</w:t>
      </w:r>
      <w:r>
        <w:rPr>
          <w:rFonts w:ascii="Times New Roman" w:eastAsia="Times New Roman" w:hAnsi="Times New Roman" w:cs="Times New Roman"/>
          <w:sz w:val="24"/>
          <w:szCs w:val="24"/>
        </w:rPr>
        <w:t>s</w:t>
      </w:r>
      <w:r w:rsidR="00A34510" w:rsidRPr="00E766C2">
        <w:rPr>
          <w:rFonts w:ascii="Times New Roman" w:eastAsia="Times New Roman" w:hAnsi="Times New Roman" w:cs="Times New Roman"/>
          <w:sz w:val="24"/>
          <w:szCs w:val="24"/>
        </w:rPr>
        <w:t xml:space="preserve"> </w:t>
      </w:r>
      <w:r w:rsidR="00CE0900">
        <w:rPr>
          <w:rFonts w:ascii="Times New Roman" w:eastAsia="Times New Roman" w:hAnsi="Times New Roman" w:cs="Times New Roman"/>
          <w:sz w:val="24"/>
          <w:szCs w:val="24"/>
        </w:rPr>
        <w:t>necessary</w:t>
      </w:r>
      <w:r w:rsidR="00A34510" w:rsidRPr="00E766C2">
        <w:rPr>
          <w:rFonts w:ascii="Times New Roman" w:eastAsia="Times New Roman" w:hAnsi="Times New Roman" w:cs="Times New Roman"/>
          <w:sz w:val="24"/>
          <w:szCs w:val="24"/>
        </w:rPr>
        <w:t xml:space="preserve"> volumetric energy densities. </w:t>
      </w:r>
      <w:r w:rsidR="00A34510" w:rsidRPr="00E766C2">
        <w:rPr>
          <w:rFonts w:ascii="Times New Roman" w:hAnsi="Times New Roman" w:cs="Times New Roman"/>
          <w:sz w:val="24"/>
          <w:szCs w:val="24"/>
        </w:rPr>
        <w:t xml:space="preserve">Variety of solid state hydrogen storage media have been </w:t>
      </w:r>
      <w:r w:rsidR="00A34510" w:rsidRPr="00BA02A9">
        <w:rPr>
          <w:rFonts w:ascii="Times New Roman" w:hAnsi="Times New Roman" w:cs="Times New Roman"/>
          <w:sz w:val="24"/>
          <w:szCs w:val="24"/>
        </w:rPr>
        <w:t xml:space="preserve">analyzed in the previous decades in light of </w:t>
      </w:r>
      <w:r w:rsidR="00CE0900">
        <w:rPr>
          <w:rFonts w:ascii="Times New Roman" w:hAnsi="Times New Roman" w:cs="Times New Roman"/>
          <w:sz w:val="24"/>
          <w:szCs w:val="24"/>
        </w:rPr>
        <w:t>c</w:t>
      </w:r>
      <w:r w:rsidR="00A34510" w:rsidRPr="00E766C2">
        <w:rPr>
          <w:rFonts w:ascii="Times New Roman" w:hAnsi="Times New Roman" w:cs="Times New Roman"/>
          <w:sz w:val="24"/>
          <w:szCs w:val="24"/>
        </w:rPr>
        <w:t xml:space="preserve">riteria like storage capacity, reversibility and cost </w:t>
      </w:r>
      <w:r w:rsidR="00A34510">
        <w:rPr>
          <w:rFonts w:ascii="Times New Roman" w:hAnsi="Times New Roman" w:cs="Times New Roman"/>
          <w:noProof/>
          <w:sz w:val="24"/>
          <w:szCs w:val="24"/>
        </w:rPr>
        <w:t>[6]</w:t>
      </w:r>
      <w:r w:rsidR="00A34510" w:rsidRPr="00E766C2">
        <w:rPr>
          <w:rFonts w:ascii="Times New Roman" w:hAnsi="Times New Roman" w:cs="Times New Roman"/>
          <w:sz w:val="24"/>
          <w:szCs w:val="24"/>
        </w:rPr>
        <w:t>. Hydrogen storage in carbon materials has</w:t>
      </w:r>
      <w:r w:rsidR="00A34510" w:rsidRPr="00BA02A9">
        <w:rPr>
          <w:rFonts w:ascii="Times New Roman" w:hAnsi="Times New Roman" w:cs="Times New Roman"/>
          <w:sz w:val="24"/>
          <w:szCs w:val="24"/>
        </w:rPr>
        <w:t xml:space="preserve"> </w:t>
      </w:r>
      <w:r w:rsidR="00CE0900">
        <w:rPr>
          <w:rFonts w:ascii="Times New Roman" w:hAnsi="Times New Roman" w:cs="Times New Roman"/>
          <w:sz w:val="24"/>
          <w:szCs w:val="24"/>
        </w:rPr>
        <w:t>received</w:t>
      </w:r>
      <w:r w:rsidR="00A34510" w:rsidRPr="00BA02A9">
        <w:rPr>
          <w:rFonts w:ascii="Times New Roman" w:hAnsi="Times New Roman" w:cs="Times New Roman"/>
          <w:sz w:val="24"/>
          <w:szCs w:val="24"/>
        </w:rPr>
        <w:t xml:space="preserve"> consideration following the time when a</w:t>
      </w:r>
      <w:r w:rsidR="00A34510" w:rsidRPr="00E766C2">
        <w:rPr>
          <w:rFonts w:ascii="Times New Roman" w:hAnsi="Times New Roman" w:cs="Times New Roman"/>
          <w:sz w:val="24"/>
          <w:szCs w:val="24"/>
        </w:rPr>
        <w:t xml:space="preserve"> storage capacity (</w:t>
      </w:r>
      <w:r w:rsidR="00A34510" w:rsidRPr="00BA02A9">
        <w:rPr>
          <w:rFonts w:ascii="Times New Roman" w:hAnsi="Times New Roman" w:cs="Times New Roman"/>
          <w:sz w:val="24"/>
          <w:szCs w:val="24"/>
        </w:rPr>
        <w:t>however</w:t>
      </w:r>
      <w:r w:rsidR="00A34510" w:rsidRPr="00E766C2">
        <w:rPr>
          <w:rFonts w:ascii="Times New Roman" w:hAnsi="Times New Roman" w:cs="Times New Roman"/>
          <w:sz w:val="24"/>
          <w:szCs w:val="24"/>
        </w:rPr>
        <w:t xml:space="preserve"> unimaginatively high) of </w:t>
      </w:r>
      <w:r w:rsidR="00A34510" w:rsidRPr="00BA02A9">
        <w:rPr>
          <w:rFonts w:ascii="Times New Roman" w:hAnsi="Times New Roman" w:cs="Times New Roman"/>
          <w:sz w:val="24"/>
          <w:szCs w:val="24"/>
        </w:rPr>
        <w:t>around</w:t>
      </w:r>
      <w:r w:rsidR="00A34510" w:rsidRPr="00E766C2">
        <w:rPr>
          <w:rFonts w:ascii="Times New Roman" w:hAnsi="Times New Roman" w:cs="Times New Roman"/>
          <w:sz w:val="24"/>
          <w:szCs w:val="24"/>
        </w:rPr>
        <w:t xml:space="preserve"> 67 </w:t>
      </w:r>
      <w:proofErr w:type="spellStart"/>
      <w:r w:rsidR="00A34510" w:rsidRPr="00E766C2">
        <w:rPr>
          <w:rFonts w:ascii="Times New Roman" w:hAnsi="Times New Roman" w:cs="Times New Roman"/>
          <w:sz w:val="24"/>
          <w:szCs w:val="24"/>
        </w:rPr>
        <w:t>wt</w:t>
      </w:r>
      <w:proofErr w:type="spellEnd"/>
      <w:r w:rsidR="00A34510" w:rsidRPr="00E766C2">
        <w:rPr>
          <w:rFonts w:ascii="Times New Roman" w:hAnsi="Times New Roman" w:cs="Times New Roman"/>
          <w:sz w:val="24"/>
          <w:szCs w:val="24"/>
        </w:rPr>
        <w:t xml:space="preserve">% was reported by Chambers et al </w:t>
      </w:r>
      <w:r w:rsidR="00A34510">
        <w:rPr>
          <w:rFonts w:ascii="Times New Roman" w:hAnsi="Times New Roman" w:cs="Times New Roman"/>
          <w:noProof/>
          <w:sz w:val="24"/>
          <w:szCs w:val="24"/>
        </w:rPr>
        <w:t>[7]</w:t>
      </w:r>
      <w:r w:rsidR="00A34510" w:rsidRPr="00E766C2">
        <w:rPr>
          <w:rFonts w:ascii="Times New Roman" w:hAnsi="Times New Roman" w:cs="Times New Roman"/>
          <w:sz w:val="24"/>
          <w:szCs w:val="24"/>
        </w:rPr>
        <w:t xml:space="preserve">. </w:t>
      </w:r>
      <w:r w:rsidR="00A34510" w:rsidRPr="00BA02A9">
        <w:rPr>
          <w:rFonts w:ascii="Times New Roman" w:hAnsi="Times New Roman" w:cs="Times New Roman"/>
          <w:sz w:val="24"/>
          <w:szCs w:val="24"/>
        </w:rPr>
        <w:t>In any case, till now,</w:t>
      </w:r>
      <w:r w:rsidR="00A34510" w:rsidRPr="00E766C2">
        <w:rPr>
          <w:rFonts w:ascii="Times New Roman" w:hAnsi="Times New Roman" w:cs="Times New Roman"/>
          <w:sz w:val="24"/>
          <w:szCs w:val="24"/>
        </w:rPr>
        <w:t xml:space="preserve"> the required storage capacity </w:t>
      </w:r>
      <w:r w:rsidR="00A34510" w:rsidRPr="00BA02A9">
        <w:rPr>
          <w:rFonts w:ascii="Times New Roman" w:hAnsi="Times New Roman" w:cs="Times New Roman"/>
          <w:sz w:val="24"/>
          <w:szCs w:val="24"/>
        </w:rPr>
        <w:t>according to</w:t>
      </w:r>
      <w:r w:rsidR="00A34510" w:rsidRPr="00E766C2">
        <w:rPr>
          <w:rFonts w:ascii="Times New Roman" w:hAnsi="Times New Roman" w:cs="Times New Roman"/>
          <w:sz w:val="24"/>
          <w:szCs w:val="24"/>
        </w:rPr>
        <w:t xml:space="preserve"> DOE</w:t>
      </w:r>
      <w:r w:rsidR="00A34510">
        <w:rPr>
          <w:rFonts w:ascii="Times New Roman" w:hAnsi="Times New Roman" w:cs="Times New Roman"/>
          <w:sz w:val="24"/>
          <w:szCs w:val="24"/>
        </w:rPr>
        <w:t xml:space="preserve"> </w:t>
      </w:r>
      <w:r w:rsidR="00CE0900">
        <w:rPr>
          <w:rFonts w:ascii="Times New Roman" w:hAnsi="Times New Roman" w:cs="Times New Roman"/>
          <w:sz w:val="24"/>
          <w:szCs w:val="24"/>
        </w:rPr>
        <w:t>specifications</w:t>
      </w:r>
      <w:r w:rsidR="00A34510" w:rsidRPr="00E766C2">
        <w:rPr>
          <w:rFonts w:ascii="Times New Roman" w:hAnsi="Times New Roman" w:cs="Times New Roman"/>
          <w:sz w:val="24"/>
          <w:szCs w:val="24"/>
        </w:rPr>
        <w:t xml:space="preserve"> for FY 2005 (4.5 </w:t>
      </w:r>
      <w:proofErr w:type="spellStart"/>
      <w:r w:rsidR="00A34510" w:rsidRPr="00E766C2">
        <w:rPr>
          <w:rFonts w:ascii="Times New Roman" w:hAnsi="Times New Roman" w:cs="Times New Roman"/>
          <w:sz w:val="24"/>
          <w:szCs w:val="24"/>
        </w:rPr>
        <w:t>wt</w:t>
      </w:r>
      <w:proofErr w:type="spellEnd"/>
      <w:r w:rsidR="00A34510" w:rsidRPr="00E766C2">
        <w:rPr>
          <w:rFonts w:ascii="Times New Roman" w:hAnsi="Times New Roman" w:cs="Times New Roman"/>
          <w:sz w:val="24"/>
          <w:szCs w:val="24"/>
        </w:rPr>
        <w:t xml:space="preserve"> %), FY 2010 (6 </w:t>
      </w:r>
      <w:proofErr w:type="spellStart"/>
      <w:r w:rsidR="00A34510" w:rsidRPr="00E766C2">
        <w:rPr>
          <w:rFonts w:ascii="Times New Roman" w:hAnsi="Times New Roman" w:cs="Times New Roman"/>
          <w:sz w:val="24"/>
          <w:szCs w:val="24"/>
        </w:rPr>
        <w:t>wt</w:t>
      </w:r>
      <w:proofErr w:type="spellEnd"/>
      <w:r w:rsidR="00A34510" w:rsidRPr="00E766C2">
        <w:rPr>
          <w:rFonts w:ascii="Times New Roman" w:hAnsi="Times New Roman" w:cs="Times New Roman"/>
          <w:sz w:val="24"/>
          <w:szCs w:val="24"/>
        </w:rPr>
        <w:t xml:space="preserve"> %) and 9 </w:t>
      </w:r>
      <w:proofErr w:type="spellStart"/>
      <w:r w:rsidR="00A34510" w:rsidRPr="00E766C2">
        <w:rPr>
          <w:rFonts w:ascii="Times New Roman" w:hAnsi="Times New Roman" w:cs="Times New Roman"/>
          <w:sz w:val="24"/>
          <w:szCs w:val="24"/>
        </w:rPr>
        <w:t>wt</w:t>
      </w:r>
      <w:proofErr w:type="spellEnd"/>
      <w:r w:rsidR="00A34510" w:rsidRPr="00E766C2">
        <w:rPr>
          <w:rFonts w:ascii="Times New Roman" w:hAnsi="Times New Roman" w:cs="Times New Roman"/>
          <w:sz w:val="24"/>
          <w:szCs w:val="24"/>
        </w:rPr>
        <w:t>% for FY 2015, ha</w:t>
      </w:r>
      <w:r w:rsidR="00CE0900">
        <w:rPr>
          <w:rFonts w:ascii="Times New Roman" w:hAnsi="Times New Roman" w:cs="Times New Roman"/>
          <w:sz w:val="24"/>
          <w:szCs w:val="24"/>
        </w:rPr>
        <w:t>ve</w:t>
      </w:r>
      <w:r w:rsidR="00A34510" w:rsidRPr="00E766C2">
        <w:rPr>
          <w:rFonts w:ascii="Times New Roman" w:hAnsi="Times New Roman" w:cs="Times New Roman"/>
          <w:sz w:val="24"/>
          <w:szCs w:val="24"/>
        </w:rPr>
        <w:t xml:space="preserve"> not been </w:t>
      </w:r>
      <w:r w:rsidR="00A34510" w:rsidRPr="00BA02A9">
        <w:rPr>
          <w:rFonts w:ascii="Times New Roman" w:hAnsi="Times New Roman" w:cs="Times New Roman"/>
          <w:sz w:val="24"/>
          <w:szCs w:val="24"/>
        </w:rPr>
        <w:t xml:space="preserve">accomplished despite </w:t>
      </w:r>
      <w:r w:rsidR="00A34510" w:rsidRPr="00E766C2">
        <w:rPr>
          <w:rFonts w:ascii="Times New Roman" w:hAnsi="Times New Roman" w:cs="Times New Roman"/>
          <w:sz w:val="24"/>
          <w:szCs w:val="24"/>
        </w:rPr>
        <w:t xml:space="preserve">considerable efforts have </w:t>
      </w:r>
      <w:r w:rsidR="00CE0900">
        <w:rPr>
          <w:rFonts w:ascii="Times New Roman" w:hAnsi="Times New Roman" w:cs="Times New Roman"/>
          <w:sz w:val="24"/>
          <w:szCs w:val="24"/>
        </w:rPr>
        <w:t>expanded in this direction.</w:t>
      </w:r>
      <w:r w:rsidR="00A34510" w:rsidRPr="00E766C2">
        <w:rPr>
          <w:rFonts w:ascii="Times New Roman" w:hAnsi="Times New Roman" w:cs="Times New Roman"/>
          <w:sz w:val="24"/>
          <w:szCs w:val="24"/>
        </w:rPr>
        <w:t xml:space="preserve"> Carbon based materials have been </w:t>
      </w:r>
      <w:r w:rsidR="00A34510" w:rsidRPr="00BA02A9">
        <w:rPr>
          <w:rFonts w:ascii="Times New Roman" w:hAnsi="Times New Roman" w:cs="Times New Roman"/>
          <w:sz w:val="24"/>
          <w:szCs w:val="24"/>
        </w:rPr>
        <w:t>considered for gas sorption</w:t>
      </w:r>
      <w:r w:rsidR="00A34510" w:rsidRPr="00E766C2">
        <w:rPr>
          <w:rFonts w:ascii="Times New Roman" w:hAnsi="Times New Roman" w:cs="Times New Roman"/>
          <w:sz w:val="24"/>
          <w:szCs w:val="24"/>
        </w:rPr>
        <w:t>,</w:t>
      </w:r>
      <w:r w:rsidR="00A34510">
        <w:rPr>
          <w:rFonts w:ascii="Times New Roman" w:hAnsi="Times New Roman" w:cs="Times New Roman"/>
          <w:sz w:val="24"/>
          <w:szCs w:val="24"/>
        </w:rPr>
        <w:t xml:space="preserve"> </w:t>
      </w:r>
      <w:r w:rsidR="00A34510" w:rsidRPr="00E766C2">
        <w:rPr>
          <w:rFonts w:ascii="Times New Roman" w:hAnsi="Times New Roman" w:cs="Times New Roman"/>
          <w:sz w:val="24"/>
          <w:szCs w:val="24"/>
        </w:rPr>
        <w:t>storage, and separation because of the abundance, robust pore structure, tunable</w:t>
      </w:r>
      <w:r w:rsidR="00A34510">
        <w:rPr>
          <w:rFonts w:ascii="Times New Roman" w:hAnsi="Times New Roman" w:cs="Times New Roman"/>
          <w:sz w:val="24"/>
          <w:szCs w:val="24"/>
        </w:rPr>
        <w:t xml:space="preserve"> </w:t>
      </w:r>
      <w:r w:rsidR="00A34510" w:rsidRPr="00E766C2">
        <w:rPr>
          <w:rFonts w:ascii="Times New Roman" w:hAnsi="Times New Roman" w:cs="Times New Roman"/>
          <w:sz w:val="24"/>
          <w:szCs w:val="24"/>
        </w:rPr>
        <w:t>porosity and surface area, light-weight, high</w:t>
      </w:r>
      <w:r w:rsidR="00A34510">
        <w:rPr>
          <w:rFonts w:ascii="Times New Roman" w:hAnsi="Times New Roman" w:cs="Times New Roman"/>
          <w:sz w:val="24"/>
          <w:szCs w:val="24"/>
        </w:rPr>
        <w:t xml:space="preserve">er </w:t>
      </w:r>
      <w:r w:rsidR="00A34510" w:rsidRPr="00E766C2">
        <w:rPr>
          <w:rFonts w:ascii="Times New Roman" w:hAnsi="Times New Roman" w:cs="Times New Roman"/>
          <w:sz w:val="24"/>
          <w:szCs w:val="24"/>
        </w:rPr>
        <w:t>chemical</w:t>
      </w:r>
      <w:r w:rsidR="00A34510">
        <w:rPr>
          <w:rFonts w:ascii="Times New Roman" w:hAnsi="Times New Roman" w:cs="Times New Roman"/>
          <w:sz w:val="24"/>
          <w:szCs w:val="24"/>
        </w:rPr>
        <w:t xml:space="preserve"> and </w:t>
      </w:r>
      <w:r w:rsidR="00A34510" w:rsidRPr="00E766C2">
        <w:rPr>
          <w:rFonts w:ascii="Times New Roman" w:hAnsi="Times New Roman" w:cs="Times New Roman"/>
          <w:sz w:val="24"/>
          <w:szCs w:val="24"/>
        </w:rPr>
        <w:t>thermal</w:t>
      </w:r>
      <w:r w:rsidR="00A34510">
        <w:rPr>
          <w:rFonts w:ascii="Times New Roman" w:hAnsi="Times New Roman" w:cs="Times New Roman"/>
          <w:sz w:val="24"/>
          <w:szCs w:val="24"/>
        </w:rPr>
        <w:t xml:space="preserve"> stability, </w:t>
      </w:r>
      <w:r w:rsidR="00A34510">
        <w:rPr>
          <w:rFonts w:ascii="Times New Roman" w:hAnsi="Times New Roman" w:cs="Times New Roman"/>
          <w:sz w:val="24"/>
          <w:szCs w:val="24"/>
        </w:rPr>
        <w:lastRenderedPageBreak/>
        <w:t>and facile</w:t>
      </w:r>
      <w:r w:rsidR="00A34510" w:rsidRPr="00E766C2">
        <w:rPr>
          <w:rFonts w:ascii="Times New Roman" w:hAnsi="Times New Roman" w:cs="Times New Roman"/>
          <w:sz w:val="24"/>
          <w:szCs w:val="24"/>
        </w:rPr>
        <w:t xml:space="preserve"> synthesis in industrial scale. </w:t>
      </w:r>
      <w:r w:rsidR="00A34510" w:rsidRPr="00BA02A9">
        <w:rPr>
          <w:rFonts w:ascii="Times New Roman" w:hAnsi="Times New Roman" w:cs="Times New Roman"/>
          <w:sz w:val="24"/>
          <w:szCs w:val="24"/>
        </w:rPr>
        <w:t>There is a lot of enthusiasm for</w:t>
      </w:r>
      <w:r w:rsidR="00A34510" w:rsidRPr="00E766C2">
        <w:rPr>
          <w:rFonts w:ascii="Times New Roman" w:hAnsi="Times New Roman" w:cs="Times New Roman"/>
          <w:sz w:val="24"/>
          <w:szCs w:val="24"/>
        </w:rPr>
        <w:t xml:space="preserve"> graphene related materials for gas sorption, storage and separation</w:t>
      </w:r>
      <w:r w:rsidR="00A34510" w:rsidRPr="00AB5DA4">
        <w:rPr>
          <w:rFonts w:ascii="Times New Roman" w:hAnsi="Times New Roman" w:cs="Times New Roman"/>
          <w:sz w:val="24"/>
          <w:szCs w:val="24"/>
        </w:rPr>
        <w:t xml:space="preserve"> </w:t>
      </w:r>
      <w:r w:rsidR="00A34510" w:rsidRPr="00BA02A9">
        <w:rPr>
          <w:rFonts w:ascii="Times New Roman" w:hAnsi="Times New Roman" w:cs="Times New Roman"/>
          <w:sz w:val="24"/>
          <w:szCs w:val="24"/>
        </w:rPr>
        <w:t xml:space="preserve">yet an absence of far reaching survey on such a theme </w:t>
      </w:r>
      <w:r w:rsidR="00A34510">
        <w:rPr>
          <w:rFonts w:ascii="Times New Roman" w:hAnsi="Times New Roman" w:cs="Times New Roman"/>
          <w:noProof/>
          <w:sz w:val="24"/>
          <w:szCs w:val="24"/>
        </w:rPr>
        <w:t>[8-11]</w:t>
      </w:r>
      <w:r w:rsidR="00A34510">
        <w:rPr>
          <w:rFonts w:ascii="Times New Roman" w:hAnsi="Times New Roman" w:cs="Times New Roman"/>
          <w:sz w:val="24"/>
          <w:szCs w:val="24"/>
        </w:rPr>
        <w:t>.</w:t>
      </w:r>
      <w:r w:rsidR="00A34510" w:rsidRPr="00E766C2">
        <w:rPr>
          <w:rFonts w:ascii="Times New Roman" w:hAnsi="Times New Roman" w:cs="Times New Roman"/>
          <w:sz w:val="24"/>
          <w:szCs w:val="24"/>
        </w:rPr>
        <w:t xml:space="preserve"> </w:t>
      </w:r>
    </w:p>
    <w:p w:rsidR="00A34510" w:rsidRPr="00327B9A" w:rsidRDefault="00A34510" w:rsidP="00DD54A3">
      <w:pPr>
        <w:spacing w:line="480" w:lineRule="auto"/>
        <w:jc w:val="both"/>
        <w:rPr>
          <w:rFonts w:ascii="Times New Roman" w:eastAsia="Times New Roman" w:hAnsi="Times New Roman" w:cs="Times New Roman"/>
          <w:sz w:val="24"/>
          <w:szCs w:val="24"/>
        </w:rPr>
      </w:pPr>
      <w:r w:rsidRPr="00DD54A3">
        <w:rPr>
          <w:rFonts w:ascii="Times New Roman" w:hAnsi="Times New Roman" w:cs="Times New Roman"/>
          <w:sz w:val="24"/>
          <w:szCs w:val="24"/>
        </w:rPr>
        <w:t xml:space="preserve">Since its </w:t>
      </w:r>
      <w:r w:rsidR="00CE0900">
        <w:rPr>
          <w:rFonts w:ascii="Times New Roman" w:hAnsi="Times New Roman" w:cs="Times New Roman"/>
          <w:sz w:val="24"/>
          <w:szCs w:val="24"/>
        </w:rPr>
        <w:t>introduction</w:t>
      </w:r>
      <w:r w:rsidRPr="00DD54A3">
        <w:rPr>
          <w:rFonts w:ascii="Times New Roman" w:hAnsi="Times New Roman" w:cs="Times New Roman"/>
          <w:sz w:val="24"/>
          <w:szCs w:val="24"/>
        </w:rPr>
        <w:t xml:space="preserve">, graphene has </w:t>
      </w:r>
      <w:r w:rsidR="00CE0900">
        <w:rPr>
          <w:rFonts w:ascii="Times New Roman" w:hAnsi="Times New Roman" w:cs="Times New Roman"/>
          <w:sz w:val="24"/>
          <w:szCs w:val="24"/>
        </w:rPr>
        <w:t>seen</w:t>
      </w:r>
      <w:r w:rsidRPr="00DD54A3">
        <w:rPr>
          <w:rFonts w:ascii="Times New Roman" w:hAnsi="Times New Roman" w:cs="Times New Roman"/>
          <w:sz w:val="24"/>
          <w:szCs w:val="24"/>
        </w:rPr>
        <w:t xml:space="preserve"> critical advances in energy conversion and storage technologies because of its extraordinary properties derived from the two-dimensional layered structure of sp</w:t>
      </w:r>
      <w:r w:rsidRPr="00DD54A3">
        <w:rPr>
          <w:rFonts w:ascii="Times New Roman" w:hAnsi="Times New Roman" w:cs="Times New Roman"/>
          <w:sz w:val="24"/>
          <w:szCs w:val="24"/>
          <w:vertAlign w:val="superscript"/>
        </w:rPr>
        <w:t>2</w:t>
      </w:r>
      <w:r w:rsidRPr="00DD54A3">
        <w:rPr>
          <w:rFonts w:ascii="Times New Roman" w:hAnsi="Times New Roman" w:cs="Times New Roman"/>
          <w:sz w:val="24"/>
          <w:szCs w:val="24"/>
        </w:rPr>
        <w:t>-hybridized carbon</w:t>
      </w:r>
      <w:r>
        <w:rPr>
          <w:rFonts w:ascii="Times New Roman" w:hAnsi="Times New Roman" w:cs="Times New Roman"/>
          <w:sz w:val="24"/>
          <w:szCs w:val="24"/>
        </w:rPr>
        <w:t xml:space="preserve"> </w:t>
      </w:r>
      <w:r>
        <w:rPr>
          <w:rFonts w:ascii="Times New Roman" w:hAnsi="Times New Roman" w:cs="Times New Roman"/>
          <w:noProof/>
          <w:sz w:val="24"/>
          <w:szCs w:val="24"/>
        </w:rPr>
        <w:t>[12]</w:t>
      </w:r>
      <w:r w:rsidRPr="00DD54A3">
        <w:rPr>
          <w:rFonts w:ascii="Times New Roman" w:hAnsi="Times New Roman" w:cs="Times New Roman"/>
          <w:sz w:val="24"/>
          <w:szCs w:val="24"/>
        </w:rPr>
        <w:t>.</w:t>
      </w:r>
      <w:r>
        <w:rPr>
          <w:rFonts w:ascii="Times New Roman" w:hAnsi="Times New Roman" w:cs="Times New Roman"/>
          <w:sz w:val="24"/>
          <w:szCs w:val="24"/>
        </w:rPr>
        <w:t xml:space="preserve"> </w:t>
      </w:r>
      <w:r w:rsidRPr="00DD54A3">
        <w:rPr>
          <w:rFonts w:ascii="Times New Roman" w:hAnsi="Times New Roman" w:cs="Times New Roman"/>
          <w:sz w:val="24"/>
          <w:szCs w:val="24"/>
        </w:rPr>
        <w:t xml:space="preserve">The properties and uses of graphene have been examined </w:t>
      </w:r>
      <w:r w:rsidR="00CE0900">
        <w:rPr>
          <w:rFonts w:ascii="Times New Roman" w:hAnsi="Times New Roman" w:cs="Times New Roman"/>
          <w:sz w:val="24"/>
          <w:szCs w:val="24"/>
        </w:rPr>
        <w:t>in</w:t>
      </w:r>
      <w:r w:rsidRPr="00DD54A3">
        <w:rPr>
          <w:rFonts w:ascii="Times New Roman" w:hAnsi="Times New Roman" w:cs="Times New Roman"/>
          <w:sz w:val="24"/>
          <w:szCs w:val="24"/>
        </w:rPr>
        <w:t xml:space="preserve"> the previous decade </w:t>
      </w:r>
      <w:r>
        <w:rPr>
          <w:rFonts w:ascii="Times New Roman" w:hAnsi="Times New Roman" w:cs="Times New Roman"/>
          <w:noProof/>
          <w:sz w:val="24"/>
          <w:szCs w:val="24"/>
        </w:rPr>
        <w:t>[12-17]</w:t>
      </w:r>
      <w:r w:rsidRPr="00DD54A3">
        <w:rPr>
          <w:rFonts w:ascii="Times New Roman" w:hAnsi="Times New Roman" w:cs="Times New Roman"/>
          <w:sz w:val="24"/>
          <w:szCs w:val="24"/>
        </w:rPr>
        <w:t>. Graphene</w:t>
      </w:r>
      <w:r w:rsidR="00CE0900">
        <w:rPr>
          <w:rFonts w:ascii="Times New Roman" w:hAnsi="Times New Roman" w:cs="Times New Roman"/>
          <w:sz w:val="24"/>
          <w:szCs w:val="24"/>
        </w:rPr>
        <w:t>,</w:t>
      </w:r>
      <w:r w:rsidRPr="00DD54A3">
        <w:rPr>
          <w:rFonts w:ascii="Times New Roman" w:hAnsi="Times New Roman" w:cs="Times New Roman"/>
          <w:sz w:val="24"/>
          <w:szCs w:val="24"/>
        </w:rPr>
        <w:t xml:space="preserve"> a two dimensional structure, a monolayer of carbon molecules stuffed into a honeycomb cross section</w:t>
      </w:r>
      <w:r w:rsidRPr="00DD54A3">
        <w:rPr>
          <w:rFonts w:ascii="Times New Roman" w:eastAsia="Times-Roman" w:hAnsi="Times New Roman" w:cs="Times New Roman"/>
          <w:sz w:val="24"/>
          <w:szCs w:val="24"/>
        </w:rPr>
        <w:t xml:space="preserve">, has attracted tremendous interest in a variety of fields </w:t>
      </w:r>
      <w:r>
        <w:rPr>
          <w:rFonts w:ascii="Times New Roman" w:hAnsi="Times New Roman" w:cs="Times New Roman"/>
          <w:noProof/>
          <w:sz w:val="24"/>
          <w:szCs w:val="24"/>
        </w:rPr>
        <w:t>[14, 18-22]</w:t>
      </w:r>
      <w:r w:rsidRPr="00DD54A3">
        <w:rPr>
          <w:rFonts w:ascii="Times New Roman" w:hAnsi="Times New Roman" w:cs="Times New Roman"/>
          <w:sz w:val="24"/>
          <w:szCs w:val="24"/>
        </w:rPr>
        <w:t>. Basically graphene is folded, as opposed to planar</w:t>
      </w:r>
      <w:r w:rsidR="00CE0900">
        <w:rPr>
          <w:rFonts w:ascii="Times New Roman" w:hAnsi="Times New Roman" w:cs="Times New Roman"/>
          <w:sz w:val="24"/>
          <w:szCs w:val="24"/>
        </w:rPr>
        <w:t>,</w:t>
      </w:r>
      <w:r w:rsidRPr="00DD54A3">
        <w:rPr>
          <w:rFonts w:ascii="Times New Roman" w:hAnsi="Times New Roman" w:cs="Times New Roman"/>
          <w:sz w:val="24"/>
          <w:szCs w:val="24"/>
        </w:rPr>
        <w:t xml:space="preserve"> </w:t>
      </w:r>
      <w:r w:rsidR="00CE0900">
        <w:rPr>
          <w:rFonts w:ascii="Times New Roman" w:hAnsi="Times New Roman" w:cs="Times New Roman"/>
          <w:sz w:val="24"/>
          <w:szCs w:val="24"/>
        </w:rPr>
        <w:t xml:space="preserve">and </w:t>
      </w:r>
      <w:r w:rsidRPr="00DD54A3">
        <w:rPr>
          <w:rFonts w:ascii="Times New Roman" w:hAnsi="Times New Roman" w:cs="Times New Roman"/>
          <w:sz w:val="24"/>
          <w:szCs w:val="24"/>
        </w:rPr>
        <w:t xml:space="preserve">that every hydrogen atom bonded to carbon pulls it a small distance out of the plane. </w:t>
      </w:r>
      <w:proofErr w:type="gramStart"/>
      <w:r w:rsidRPr="00DD54A3">
        <w:rPr>
          <w:rFonts w:ascii="Times New Roman" w:hAnsi="Times New Roman" w:cs="Times New Roman"/>
          <w:sz w:val="24"/>
          <w:szCs w:val="24"/>
        </w:rPr>
        <w:t>which</w:t>
      </w:r>
      <w:proofErr w:type="gramEnd"/>
      <w:r w:rsidRPr="00DD54A3">
        <w:rPr>
          <w:rFonts w:ascii="Times New Roman" w:hAnsi="Times New Roman" w:cs="Times New Roman"/>
          <w:sz w:val="24"/>
          <w:szCs w:val="24"/>
        </w:rPr>
        <w:t xml:space="preserve"> is the mother of all graphitic forms including zero dimensional fullerenes, 1D carbon nanotubes (CNTs), and 3D graphite </w:t>
      </w:r>
      <w:r>
        <w:rPr>
          <w:rFonts w:ascii="Times New Roman" w:hAnsi="Times New Roman" w:cs="Times New Roman"/>
          <w:noProof/>
          <w:sz w:val="24"/>
          <w:szCs w:val="24"/>
        </w:rPr>
        <w:t>[23]</w:t>
      </w:r>
      <w:r w:rsidRPr="00DD54A3">
        <w:rPr>
          <w:rFonts w:ascii="Times New Roman" w:hAnsi="Times New Roman" w:cs="Times New Roman"/>
          <w:sz w:val="24"/>
          <w:szCs w:val="24"/>
        </w:rPr>
        <w:t>. Despite the fact that CNTs are formed through the rolling of graphene sheets,   properties</w:t>
      </w:r>
      <w:r w:rsidR="00CE0900">
        <w:rPr>
          <w:rFonts w:ascii="Times New Roman" w:hAnsi="Times New Roman" w:cs="Times New Roman"/>
          <w:sz w:val="24"/>
          <w:szCs w:val="24"/>
        </w:rPr>
        <w:t xml:space="preserve"> of these two</w:t>
      </w:r>
      <w:r w:rsidR="0021113B">
        <w:rPr>
          <w:rFonts w:ascii="Times New Roman" w:hAnsi="Times New Roman" w:cs="Times New Roman"/>
          <w:sz w:val="24"/>
          <w:szCs w:val="24"/>
        </w:rPr>
        <w:t xml:space="preserve"> materials</w:t>
      </w:r>
      <w:r w:rsidR="00CE0900">
        <w:rPr>
          <w:rFonts w:ascii="Times New Roman" w:hAnsi="Times New Roman" w:cs="Times New Roman"/>
          <w:sz w:val="24"/>
          <w:szCs w:val="24"/>
        </w:rPr>
        <w:t xml:space="preserve"> </w:t>
      </w:r>
      <w:r w:rsidRPr="00DD54A3">
        <w:rPr>
          <w:rFonts w:ascii="Times New Roman" w:hAnsi="Times New Roman" w:cs="Times New Roman"/>
          <w:sz w:val="24"/>
          <w:szCs w:val="24"/>
        </w:rPr>
        <w:t xml:space="preserve">are entirely diverse. Along these lines, graphene has </w:t>
      </w:r>
      <w:r w:rsidR="00CE0900">
        <w:rPr>
          <w:rFonts w:ascii="Times New Roman" w:hAnsi="Times New Roman" w:cs="Times New Roman"/>
          <w:sz w:val="24"/>
          <w:szCs w:val="24"/>
        </w:rPr>
        <w:t>attracted</w:t>
      </w:r>
      <w:r w:rsidRPr="00DD54A3">
        <w:rPr>
          <w:rFonts w:ascii="Times New Roman" w:hAnsi="Times New Roman" w:cs="Times New Roman"/>
          <w:sz w:val="24"/>
          <w:szCs w:val="24"/>
        </w:rPr>
        <w:t xml:space="preserve"> a lot of consideration </w:t>
      </w:r>
      <w:r w:rsidR="00CE0900">
        <w:rPr>
          <w:rFonts w:ascii="Times New Roman" w:hAnsi="Times New Roman" w:cs="Times New Roman"/>
          <w:sz w:val="24"/>
          <w:szCs w:val="24"/>
        </w:rPr>
        <w:t>in the last</w:t>
      </w:r>
      <w:r w:rsidRPr="00DD54A3">
        <w:rPr>
          <w:rFonts w:ascii="Times New Roman" w:hAnsi="Times New Roman" w:cs="Times New Roman"/>
          <w:sz w:val="24"/>
          <w:szCs w:val="24"/>
        </w:rPr>
        <w:t xml:space="preserve"> years in the field of energy storage materials</w:t>
      </w:r>
      <w:r>
        <w:rPr>
          <w:rFonts w:ascii="Times New Roman" w:hAnsi="Times New Roman" w:cs="Times New Roman"/>
          <w:sz w:val="24"/>
          <w:szCs w:val="24"/>
        </w:rPr>
        <w:t xml:space="preserve"> </w:t>
      </w:r>
      <w:r>
        <w:rPr>
          <w:rFonts w:ascii="Times New Roman" w:hAnsi="Times New Roman" w:cs="Times New Roman"/>
          <w:noProof/>
          <w:sz w:val="24"/>
          <w:szCs w:val="24"/>
        </w:rPr>
        <w:t>[24-26]</w:t>
      </w:r>
      <w:r w:rsidRPr="00DD54A3">
        <w:rPr>
          <w:rFonts w:ascii="Times New Roman" w:hAnsi="Times New Roman" w:cs="Times New Roman"/>
          <w:sz w:val="24"/>
          <w:szCs w:val="24"/>
        </w:rPr>
        <w:t xml:space="preserve">. </w:t>
      </w:r>
      <w:r w:rsidR="0021113B">
        <w:rPr>
          <w:rFonts w:ascii="Times New Roman" w:hAnsi="Times New Roman" w:cs="Times New Roman"/>
          <w:sz w:val="24"/>
          <w:szCs w:val="24"/>
        </w:rPr>
        <w:t>T</w:t>
      </w:r>
      <w:r w:rsidRPr="00DD54A3">
        <w:rPr>
          <w:rFonts w:ascii="Times New Roman" w:hAnsi="Times New Roman" w:cs="Times New Roman"/>
          <w:sz w:val="24"/>
          <w:szCs w:val="24"/>
        </w:rPr>
        <w:t xml:space="preserve">he electronic and </w:t>
      </w:r>
      <w:r w:rsidR="0021113B">
        <w:rPr>
          <w:rFonts w:ascii="Times New Roman" w:hAnsi="Times New Roman" w:cs="Times New Roman"/>
          <w:sz w:val="24"/>
          <w:szCs w:val="24"/>
        </w:rPr>
        <w:t>R</w:t>
      </w:r>
      <w:r w:rsidRPr="00DD54A3">
        <w:rPr>
          <w:rFonts w:ascii="Times New Roman" w:hAnsi="Times New Roman" w:cs="Times New Roman"/>
          <w:sz w:val="24"/>
          <w:szCs w:val="24"/>
        </w:rPr>
        <w:t>aman spectra of CNTs and graphene contrast impressively</w:t>
      </w:r>
      <w:r w:rsidR="0021113B">
        <w:rPr>
          <w:rFonts w:ascii="Times New Roman" w:hAnsi="Times New Roman" w:cs="Times New Roman"/>
          <w:sz w:val="24"/>
          <w:szCs w:val="24"/>
        </w:rPr>
        <w:t>.</w:t>
      </w:r>
      <w:r w:rsidRPr="00DD54A3">
        <w:rPr>
          <w:rFonts w:ascii="Times New Roman" w:hAnsi="Times New Roman" w:cs="Times New Roman"/>
          <w:sz w:val="24"/>
          <w:szCs w:val="24"/>
        </w:rPr>
        <w:t xml:space="preserve"> </w:t>
      </w:r>
      <w:r w:rsidR="0021113B">
        <w:rPr>
          <w:rFonts w:ascii="Times New Roman" w:hAnsi="Times New Roman" w:cs="Times New Roman"/>
          <w:sz w:val="24"/>
          <w:szCs w:val="24"/>
        </w:rPr>
        <w:t>E</w:t>
      </w:r>
      <w:r w:rsidRPr="00DD54A3">
        <w:rPr>
          <w:rFonts w:ascii="Times New Roman" w:hAnsi="Times New Roman" w:cs="Times New Roman"/>
          <w:sz w:val="24"/>
          <w:szCs w:val="24"/>
        </w:rPr>
        <w:t>lectrical conductivity and mechanical strength</w:t>
      </w:r>
      <w:r w:rsidR="0021113B">
        <w:rPr>
          <w:rFonts w:ascii="Times New Roman" w:hAnsi="Times New Roman" w:cs="Times New Roman"/>
          <w:sz w:val="24"/>
          <w:szCs w:val="24"/>
        </w:rPr>
        <w:t xml:space="preserve"> also differ </w:t>
      </w:r>
      <w:r>
        <w:rPr>
          <w:rFonts w:ascii="Times New Roman" w:hAnsi="Times New Roman" w:cs="Times New Roman"/>
          <w:noProof/>
          <w:sz w:val="24"/>
          <w:szCs w:val="24"/>
        </w:rPr>
        <w:t>[27]</w:t>
      </w:r>
      <w:r w:rsidRPr="00DD54A3">
        <w:rPr>
          <w:rFonts w:ascii="Times New Roman" w:hAnsi="Times New Roman" w:cs="Times New Roman"/>
          <w:sz w:val="24"/>
          <w:szCs w:val="24"/>
        </w:rPr>
        <w:t>. Reduction of GO</w:t>
      </w:r>
      <w:r w:rsidR="0021113B">
        <w:rPr>
          <w:rFonts w:ascii="Times New Roman" w:hAnsi="Times New Roman" w:cs="Times New Roman"/>
          <w:sz w:val="24"/>
          <w:szCs w:val="24"/>
        </w:rPr>
        <w:t xml:space="preserve"> (graphene oxide)</w:t>
      </w:r>
      <w:r w:rsidRPr="00DD54A3">
        <w:rPr>
          <w:rFonts w:ascii="Times New Roman" w:hAnsi="Times New Roman" w:cs="Times New Roman"/>
          <w:sz w:val="24"/>
          <w:szCs w:val="24"/>
        </w:rPr>
        <w:t xml:space="preserve"> for </w:t>
      </w:r>
      <w:r w:rsidR="0021113B">
        <w:rPr>
          <w:rFonts w:ascii="Times New Roman" w:hAnsi="Times New Roman" w:cs="Times New Roman"/>
          <w:sz w:val="24"/>
          <w:szCs w:val="24"/>
        </w:rPr>
        <w:t xml:space="preserve">the preparation of </w:t>
      </w:r>
      <w:r w:rsidRPr="00DD54A3">
        <w:rPr>
          <w:rFonts w:ascii="Times New Roman" w:hAnsi="Times New Roman" w:cs="Times New Roman"/>
          <w:sz w:val="24"/>
          <w:szCs w:val="24"/>
        </w:rPr>
        <w:t xml:space="preserve">graphene has </w:t>
      </w:r>
      <w:r w:rsidR="0021113B">
        <w:rPr>
          <w:rFonts w:ascii="Times New Roman" w:hAnsi="Times New Roman" w:cs="Times New Roman"/>
          <w:sz w:val="24"/>
          <w:szCs w:val="24"/>
        </w:rPr>
        <w:t>attracted</w:t>
      </w:r>
      <w:r w:rsidRPr="00DD54A3">
        <w:rPr>
          <w:rFonts w:ascii="Times New Roman" w:hAnsi="Times New Roman" w:cs="Times New Roman"/>
          <w:sz w:val="24"/>
          <w:szCs w:val="24"/>
        </w:rPr>
        <w:t xml:space="preserve"> consideration for its enormous yield and minimal effort. </w:t>
      </w:r>
      <w:r w:rsidR="0021113B">
        <w:rPr>
          <w:rFonts w:ascii="Times New Roman" w:hAnsi="Times New Roman" w:cs="Times New Roman"/>
          <w:sz w:val="24"/>
          <w:szCs w:val="24"/>
        </w:rPr>
        <w:t xml:space="preserve"> The </w:t>
      </w:r>
      <w:r w:rsidRPr="00DD54A3">
        <w:rPr>
          <w:rFonts w:ascii="Times New Roman" w:hAnsi="Times New Roman" w:cs="Times New Roman"/>
          <w:sz w:val="24"/>
          <w:szCs w:val="24"/>
        </w:rPr>
        <w:t>kind spatial and bonding arrangement of atoms through sp</w:t>
      </w:r>
      <w:r w:rsidRPr="00DD54A3">
        <w:rPr>
          <w:rFonts w:ascii="Times New Roman" w:hAnsi="Times New Roman" w:cs="Times New Roman"/>
          <w:sz w:val="24"/>
          <w:szCs w:val="24"/>
          <w:vertAlign w:val="superscript"/>
        </w:rPr>
        <w:t>2</w:t>
      </w:r>
      <w:r w:rsidRPr="00DD54A3">
        <w:rPr>
          <w:rFonts w:ascii="Times New Roman" w:hAnsi="Times New Roman" w:cs="Times New Roman"/>
          <w:sz w:val="24"/>
          <w:szCs w:val="24"/>
        </w:rPr>
        <w:t xml:space="preserve"> hybridization of all of the carbon-carbon bonds across the sheet</w:t>
      </w:r>
      <w:r w:rsidR="0021113B">
        <w:rPr>
          <w:rFonts w:ascii="Times New Roman" w:hAnsi="Times New Roman" w:cs="Times New Roman"/>
          <w:sz w:val="24"/>
          <w:szCs w:val="24"/>
        </w:rPr>
        <w:t xml:space="preserve"> has imparted fascinating properties for graphene</w:t>
      </w:r>
      <w:r w:rsidRPr="00DD54A3">
        <w:rPr>
          <w:rFonts w:ascii="Times New Roman" w:hAnsi="Times New Roman" w:cs="Times New Roman"/>
          <w:sz w:val="24"/>
          <w:szCs w:val="24"/>
        </w:rPr>
        <w:t xml:space="preserve"> </w:t>
      </w:r>
      <w:r>
        <w:rPr>
          <w:rFonts w:ascii="Times New Roman" w:hAnsi="Times New Roman" w:cs="Times New Roman"/>
          <w:noProof/>
          <w:sz w:val="24"/>
          <w:szCs w:val="24"/>
        </w:rPr>
        <w:t>[28]</w:t>
      </w:r>
      <w:r w:rsidRPr="00BB5DB4">
        <w:rPr>
          <w:rFonts w:ascii="Times New Roman" w:hAnsi="Times New Roman" w:cs="Times New Roman"/>
          <w:sz w:val="24"/>
          <w:szCs w:val="24"/>
        </w:rPr>
        <w:t>.</w:t>
      </w:r>
      <w:r w:rsidRPr="00DD54A3">
        <w:rPr>
          <w:rFonts w:ascii="Times New Roman" w:hAnsi="Times New Roman" w:cs="Times New Roman"/>
          <w:sz w:val="24"/>
          <w:szCs w:val="24"/>
        </w:rPr>
        <w:t xml:space="preserve"> This prompts unprecedented electron mobility. </w:t>
      </w:r>
      <w:proofErr w:type="gramStart"/>
      <w:r w:rsidRPr="00DD54A3">
        <w:rPr>
          <w:rFonts w:ascii="Times New Roman" w:hAnsi="Times New Roman" w:cs="Times New Roman"/>
          <w:sz w:val="24"/>
          <w:szCs w:val="24"/>
        </w:rPr>
        <w:t>and</w:t>
      </w:r>
      <w:proofErr w:type="gramEnd"/>
      <w:r w:rsidRPr="00DD54A3">
        <w:rPr>
          <w:rFonts w:ascii="Times New Roman" w:hAnsi="Times New Roman" w:cs="Times New Roman"/>
          <w:sz w:val="24"/>
          <w:szCs w:val="24"/>
        </w:rPr>
        <w:t xml:space="preserve"> inherent material strength and thermal properties</w:t>
      </w:r>
      <w:r w:rsidR="0021113B">
        <w:rPr>
          <w:rFonts w:ascii="Times New Roman" w:hAnsi="Times New Roman" w:cs="Times New Roman"/>
          <w:sz w:val="24"/>
          <w:szCs w:val="24"/>
        </w:rPr>
        <w:t>. F</w:t>
      </w:r>
      <w:r w:rsidRPr="00DD54A3">
        <w:rPr>
          <w:rFonts w:ascii="Times New Roman" w:hAnsi="Times New Roman" w:cs="Times New Roman"/>
          <w:sz w:val="24"/>
          <w:szCs w:val="24"/>
        </w:rPr>
        <w:t>urthermore</w:t>
      </w:r>
      <w:r w:rsidR="0021113B">
        <w:rPr>
          <w:rFonts w:ascii="Times New Roman" w:hAnsi="Times New Roman" w:cs="Times New Roman"/>
          <w:sz w:val="24"/>
          <w:szCs w:val="24"/>
        </w:rPr>
        <w:t>,</w:t>
      </w:r>
      <w:r w:rsidRPr="00DD54A3">
        <w:rPr>
          <w:rFonts w:ascii="Times New Roman" w:hAnsi="Times New Roman" w:cs="Times New Roman"/>
          <w:sz w:val="24"/>
          <w:szCs w:val="24"/>
        </w:rPr>
        <w:t xml:space="preserve"> graphene shows interesting properties, </w:t>
      </w:r>
      <w:r w:rsidR="0021113B">
        <w:rPr>
          <w:rFonts w:ascii="Times New Roman" w:hAnsi="Times New Roman" w:cs="Times New Roman"/>
          <w:sz w:val="24"/>
          <w:szCs w:val="24"/>
        </w:rPr>
        <w:t>one of them being</w:t>
      </w:r>
      <w:r w:rsidRPr="00DD54A3">
        <w:rPr>
          <w:rFonts w:ascii="Times New Roman" w:hAnsi="Times New Roman" w:cs="Times New Roman"/>
          <w:sz w:val="24"/>
          <w:szCs w:val="24"/>
        </w:rPr>
        <w:t xml:space="preserve"> surface-area-to-volume proportion in a layered material </w:t>
      </w:r>
      <w:r>
        <w:rPr>
          <w:rFonts w:ascii="Times New Roman" w:hAnsi="Times New Roman" w:cs="Times New Roman"/>
          <w:noProof/>
          <w:sz w:val="24"/>
          <w:szCs w:val="24"/>
        </w:rPr>
        <w:t>[29, 30]</w:t>
      </w:r>
      <w:r w:rsidRPr="00DD54A3">
        <w:rPr>
          <w:rFonts w:ascii="Times New Roman" w:hAnsi="Times New Roman" w:cs="Times New Roman"/>
          <w:sz w:val="24"/>
          <w:szCs w:val="24"/>
        </w:rPr>
        <w:t xml:space="preserve">. Imperatively, these properties of graphene are fundamentally diverse to those of the stacked three dimensional form of carbon, graphite </w:t>
      </w:r>
      <w:r>
        <w:rPr>
          <w:rFonts w:ascii="Times New Roman" w:hAnsi="Times New Roman" w:cs="Times New Roman"/>
          <w:noProof/>
          <w:sz w:val="24"/>
          <w:szCs w:val="24"/>
        </w:rPr>
        <w:t xml:space="preserve">[31, </w:t>
      </w:r>
      <w:r>
        <w:rPr>
          <w:rFonts w:ascii="Times New Roman" w:hAnsi="Times New Roman" w:cs="Times New Roman"/>
          <w:noProof/>
          <w:sz w:val="24"/>
          <w:szCs w:val="24"/>
        </w:rPr>
        <w:lastRenderedPageBreak/>
        <w:t>32]</w:t>
      </w:r>
      <w:r w:rsidRPr="00DD54A3">
        <w:rPr>
          <w:rFonts w:ascii="Times New Roman" w:hAnsi="Times New Roman" w:cs="Times New Roman"/>
          <w:sz w:val="24"/>
          <w:szCs w:val="24"/>
        </w:rPr>
        <w:t>.</w:t>
      </w:r>
      <w:r w:rsidRPr="00DD54A3">
        <w:rPr>
          <w:sz w:val="24"/>
          <w:szCs w:val="24"/>
        </w:rPr>
        <w:t xml:space="preserve"> </w:t>
      </w:r>
      <w:r w:rsidRPr="00327B9A">
        <w:rPr>
          <w:rFonts w:ascii="Times New Roman" w:eastAsia="Times New Roman" w:hAnsi="Times New Roman" w:cs="Times New Roman"/>
          <w:sz w:val="24"/>
          <w:szCs w:val="24"/>
        </w:rPr>
        <w:t xml:space="preserve">Recently, heteroatoms </w:t>
      </w:r>
      <w:r w:rsidR="0021113B">
        <w:rPr>
          <w:rFonts w:ascii="Times New Roman" w:eastAsia="Times New Roman" w:hAnsi="Times New Roman" w:cs="Times New Roman"/>
          <w:sz w:val="24"/>
          <w:szCs w:val="24"/>
        </w:rPr>
        <w:t>like</w:t>
      </w:r>
      <w:r w:rsidRPr="00327B9A">
        <w:rPr>
          <w:rFonts w:ascii="Times New Roman" w:eastAsia="Times New Roman" w:hAnsi="Times New Roman" w:cs="Times New Roman"/>
          <w:sz w:val="24"/>
          <w:szCs w:val="24"/>
        </w:rPr>
        <w:t xml:space="preserve"> nitrogen, boron and phosphorous,</w:t>
      </w:r>
      <w:r w:rsidR="0021113B">
        <w:rPr>
          <w:rFonts w:ascii="Times New Roman" w:eastAsia="Times New Roman" w:hAnsi="Times New Roman" w:cs="Times New Roman"/>
          <w:sz w:val="24"/>
          <w:szCs w:val="24"/>
        </w:rPr>
        <w:t xml:space="preserve"> introduced as dopants</w:t>
      </w:r>
      <w:r w:rsidRPr="00327B9A">
        <w:rPr>
          <w:rFonts w:ascii="Times New Roman" w:eastAsia="Times New Roman" w:hAnsi="Times New Roman" w:cs="Times New Roman"/>
          <w:sz w:val="24"/>
          <w:szCs w:val="24"/>
        </w:rPr>
        <w:t xml:space="preserve"> into the carbon materials, have been studied to </w:t>
      </w:r>
      <w:r w:rsidR="0021113B">
        <w:rPr>
          <w:rFonts w:ascii="Times New Roman" w:eastAsia="Times New Roman" w:hAnsi="Times New Roman" w:cs="Times New Roman"/>
          <w:sz w:val="24"/>
          <w:szCs w:val="24"/>
        </w:rPr>
        <w:t xml:space="preserve">increase the </w:t>
      </w:r>
      <w:r w:rsidRPr="00327B9A">
        <w:rPr>
          <w:rFonts w:ascii="Times New Roman" w:eastAsia="Times New Roman" w:hAnsi="Times New Roman" w:cs="Times New Roman"/>
          <w:sz w:val="24"/>
          <w:szCs w:val="24"/>
        </w:rPr>
        <w:t>hydrogen storage</w:t>
      </w:r>
      <w:r w:rsidR="0021113B">
        <w:rPr>
          <w:rFonts w:ascii="Times New Roman" w:eastAsia="Times New Roman" w:hAnsi="Times New Roman" w:cs="Times New Roman"/>
          <w:sz w:val="24"/>
          <w:szCs w:val="24"/>
        </w:rPr>
        <w:t xml:space="preserve"> capacity</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[33-41]</w:t>
      </w:r>
      <w:hyperlink w:anchor="_ENREF_32" w:tooltip="Chen, 2013 #88" w:history="1"/>
      <w:hyperlink w:anchor="_ENREF_32" w:tooltip="Umegaki, 2009 #75" w:history="1"/>
      <w:hyperlink w:anchor="_ENREF_32" w:tooltip="Sankaran, 2006 #72" w:history="1"/>
      <w:r w:rsidRPr="00327B9A">
        <w:rPr>
          <w:rFonts w:ascii="Times New Roman" w:eastAsia="Times New Roman" w:hAnsi="Times New Roman" w:cs="Times New Roman"/>
          <w:sz w:val="24"/>
          <w:szCs w:val="24"/>
        </w:rPr>
        <w:t xml:space="preserve">. </w:t>
      </w:r>
    </w:p>
    <w:p w:rsidR="00E17DFD" w:rsidRDefault="003F3FFD" w:rsidP="00A1435D">
      <w:pPr>
        <w:autoSpaceDE w:val="0"/>
        <w:autoSpaceDN w:val="0"/>
        <w:adjustRightInd w:val="0"/>
        <w:spacing w:after="0" w:line="480" w:lineRule="auto"/>
        <w:jc w:val="both"/>
        <w:rPr>
          <w:rFonts w:ascii="Times New Roman" w:hAnsi="Times New Roman" w:cs="Times New Roman"/>
          <w:sz w:val="24"/>
          <w:szCs w:val="24"/>
        </w:rPr>
      </w:pPr>
      <w:r>
        <w:rPr>
          <w:rFonts w:ascii="Times New Roman" w:eastAsia="AdvOT999035f4" w:hAnsi="Times New Roman" w:cs="Times New Roman"/>
          <w:sz w:val="24"/>
          <w:szCs w:val="24"/>
        </w:rPr>
        <w:t>D</w:t>
      </w:r>
      <w:r w:rsidR="00A34510" w:rsidRPr="009C53B3">
        <w:rPr>
          <w:rFonts w:ascii="Times New Roman" w:eastAsia="AdvOT999035f4" w:hAnsi="Times New Roman" w:cs="Times New Roman"/>
          <w:sz w:val="24"/>
          <w:szCs w:val="24"/>
        </w:rPr>
        <w:t>oping of graphene with different heteroatoms</w:t>
      </w:r>
      <w:r>
        <w:rPr>
          <w:rFonts w:ascii="Times New Roman" w:eastAsia="AdvOT999035f4" w:hAnsi="Times New Roman" w:cs="Times New Roman"/>
          <w:sz w:val="24"/>
          <w:szCs w:val="24"/>
        </w:rPr>
        <w:t xml:space="preserve"> that is</w:t>
      </w:r>
      <w:r w:rsidR="00A34510" w:rsidRPr="009C53B3">
        <w:rPr>
          <w:rFonts w:ascii="Times New Roman" w:eastAsia="AdvOT999035f4" w:hAnsi="Times New Roman" w:cs="Times New Roman"/>
          <w:sz w:val="24"/>
          <w:szCs w:val="24"/>
        </w:rPr>
        <w:t xml:space="preserve"> the graphitic carbon atoms are substituted or covalently bonded by </w:t>
      </w:r>
      <w:r>
        <w:rPr>
          <w:rFonts w:ascii="Times New Roman" w:eastAsia="AdvOT999035f4" w:hAnsi="Times New Roman" w:cs="Times New Roman"/>
          <w:sz w:val="24"/>
          <w:szCs w:val="24"/>
        </w:rPr>
        <w:t>other</w:t>
      </w:r>
      <w:r w:rsidR="00A34510" w:rsidRPr="009C53B3">
        <w:rPr>
          <w:rFonts w:ascii="Times New Roman" w:eastAsia="AdvOT999035f4" w:hAnsi="Times New Roman" w:cs="Times New Roman"/>
          <w:sz w:val="24"/>
          <w:szCs w:val="24"/>
        </w:rPr>
        <w:t xml:space="preserve"> atoms</w:t>
      </w:r>
      <w:r>
        <w:rPr>
          <w:rFonts w:ascii="Times New Roman" w:eastAsia="AdvOT999035f4" w:hAnsi="Times New Roman" w:cs="Times New Roman"/>
          <w:sz w:val="24"/>
          <w:szCs w:val="24"/>
        </w:rPr>
        <w:t xml:space="preserve"> has been studied</w:t>
      </w:r>
      <w:r w:rsidR="00A34510">
        <w:rPr>
          <w:rFonts w:ascii="Times New Roman" w:eastAsia="AdvOT999035f4" w:hAnsi="Times New Roman" w:cs="Times New Roman"/>
          <w:sz w:val="24"/>
          <w:szCs w:val="24"/>
        </w:rPr>
        <w:t xml:space="preserve"> </w:t>
      </w:r>
      <w:r w:rsidR="00A34510">
        <w:rPr>
          <w:rFonts w:ascii="Times New Roman" w:eastAsia="AdvOT999035f4" w:hAnsi="Times New Roman" w:cs="Times New Roman"/>
          <w:noProof/>
          <w:sz w:val="24"/>
          <w:szCs w:val="24"/>
        </w:rPr>
        <w:t>[42-44]</w:t>
      </w:r>
      <w:r w:rsidR="00A34510" w:rsidRPr="009C53B3">
        <w:rPr>
          <w:rFonts w:ascii="Times New Roman" w:eastAsia="AdvOT999035f4" w:hAnsi="Times New Roman" w:cs="Times New Roman"/>
          <w:sz w:val="24"/>
          <w:szCs w:val="24"/>
        </w:rPr>
        <w:t>.</w:t>
      </w:r>
      <w:r w:rsidR="00A34510" w:rsidRPr="009C53B3">
        <w:rPr>
          <w:rFonts w:ascii="Times New Roman" w:eastAsia="AdvOT999035f4" w:hAnsi="Times New Roman" w:cs="Times New Roman"/>
          <w:color w:val="FF0000"/>
          <w:sz w:val="24"/>
          <w:szCs w:val="24"/>
        </w:rPr>
        <w:t xml:space="preserve"> </w:t>
      </w:r>
      <w:r w:rsidR="00A34510" w:rsidRPr="009C53B3">
        <w:rPr>
          <w:rFonts w:ascii="Times New Roman" w:hAnsi="Times New Roman" w:cs="Times New Roman"/>
          <w:sz w:val="24"/>
          <w:szCs w:val="24"/>
        </w:rPr>
        <w:t>However the substitution of phosphorus in carbon materials has not been examined to the same extent</w:t>
      </w:r>
      <w:r>
        <w:rPr>
          <w:rFonts w:ascii="Times New Roman" w:hAnsi="Times New Roman" w:cs="Times New Roman"/>
          <w:sz w:val="24"/>
          <w:szCs w:val="24"/>
        </w:rPr>
        <w:t>.</w:t>
      </w:r>
      <w:r w:rsidR="00A34510" w:rsidRPr="009C53B3">
        <w:rPr>
          <w:rFonts w:ascii="Times New Roman" w:hAnsi="Times New Roman" w:cs="Times New Roman"/>
          <w:sz w:val="24"/>
          <w:szCs w:val="24"/>
        </w:rPr>
        <w:t xml:space="preserve"> </w:t>
      </w:r>
      <w:r>
        <w:rPr>
          <w:rFonts w:ascii="Times New Roman" w:hAnsi="Times New Roman" w:cs="Times New Roman"/>
          <w:sz w:val="24"/>
          <w:szCs w:val="24"/>
        </w:rPr>
        <w:t>G</w:t>
      </w:r>
      <w:r w:rsidR="00A34510" w:rsidRPr="009C53B3">
        <w:rPr>
          <w:rFonts w:ascii="Times New Roman" w:hAnsi="Times New Roman" w:cs="Times New Roman"/>
          <w:sz w:val="24"/>
          <w:szCs w:val="24"/>
        </w:rPr>
        <w:t>raphene has been considered as a potential candidate for hydrogen storage if doped with alkali and alkaline earth metal</w:t>
      </w:r>
      <w:r w:rsidR="00A34510">
        <w:rPr>
          <w:rFonts w:ascii="Times New Roman" w:hAnsi="Times New Roman" w:cs="Times New Roman"/>
          <w:sz w:val="24"/>
          <w:szCs w:val="24"/>
        </w:rPr>
        <w:t xml:space="preserve"> </w:t>
      </w:r>
      <w:r w:rsidR="00A34510" w:rsidRPr="007D1E5F">
        <w:rPr>
          <w:rFonts w:ascii="Times New Roman" w:hAnsi="Times New Roman" w:cs="Times New Roman"/>
          <w:noProof/>
          <w:sz w:val="24"/>
          <w:szCs w:val="24"/>
        </w:rPr>
        <w:t>[45, 46]</w:t>
      </w:r>
      <w:r w:rsidR="00A34510" w:rsidRPr="007D1E5F">
        <w:rPr>
          <w:rFonts w:ascii="Times New Roman" w:hAnsi="Times New Roman" w:cs="Times New Roman"/>
          <w:sz w:val="28"/>
          <w:szCs w:val="24"/>
        </w:rPr>
        <w:t>.</w:t>
      </w:r>
      <w:r w:rsidR="00A34510">
        <w:rPr>
          <w:rFonts w:ascii="Times New Roman" w:hAnsi="Times New Roman" w:cs="Times New Roman"/>
          <w:sz w:val="24"/>
          <w:szCs w:val="24"/>
        </w:rPr>
        <w:t xml:space="preserve"> Interestingly,</w:t>
      </w:r>
      <w:r w:rsidR="00A34510" w:rsidRPr="00B20C7B">
        <w:t xml:space="preserve"> </w:t>
      </w:r>
      <w:r w:rsidR="00A34510" w:rsidRPr="00D234F9">
        <w:rPr>
          <w:rFonts w:ascii="Times New Roman" w:hAnsi="Times New Roman" w:cs="Times New Roman"/>
          <w:sz w:val="24"/>
          <w:szCs w:val="24"/>
        </w:rPr>
        <w:t xml:space="preserve">recent experimental and </w:t>
      </w:r>
      <w:r>
        <w:rPr>
          <w:rFonts w:ascii="Times New Roman" w:hAnsi="Times New Roman" w:cs="Times New Roman"/>
          <w:sz w:val="24"/>
          <w:szCs w:val="24"/>
        </w:rPr>
        <w:t>theoretical</w:t>
      </w:r>
      <w:r w:rsidR="00A34510" w:rsidRPr="00D234F9">
        <w:rPr>
          <w:rFonts w:ascii="Times New Roman" w:hAnsi="Times New Roman" w:cs="Times New Roman"/>
          <w:sz w:val="24"/>
          <w:szCs w:val="24"/>
        </w:rPr>
        <w:t xml:space="preserve"> studies in the energy related research fields </w:t>
      </w:r>
      <w:r>
        <w:rPr>
          <w:rFonts w:ascii="Times New Roman" w:hAnsi="Times New Roman" w:cs="Times New Roman"/>
          <w:sz w:val="24"/>
          <w:szCs w:val="24"/>
        </w:rPr>
        <w:t>showed</w:t>
      </w:r>
      <w:r w:rsidR="00A34510" w:rsidRPr="00D234F9">
        <w:rPr>
          <w:rFonts w:ascii="Times New Roman" w:hAnsi="Times New Roman" w:cs="Times New Roman"/>
          <w:sz w:val="24"/>
          <w:szCs w:val="24"/>
        </w:rPr>
        <w:t xml:space="preserve"> that the doping of N and B atoms on carbon backbones could present a distortion in the nearby sites due to the variation in bond length and atomic size and thus interrupt the electro</w:t>
      </w:r>
      <w:r>
        <w:rPr>
          <w:rFonts w:ascii="Times New Roman" w:hAnsi="Times New Roman" w:cs="Times New Roman"/>
          <w:sz w:val="24"/>
          <w:szCs w:val="24"/>
        </w:rPr>
        <w:t>-</w:t>
      </w:r>
      <w:r w:rsidR="00A34510" w:rsidRPr="00D234F9">
        <w:rPr>
          <w:rFonts w:ascii="Times New Roman" w:hAnsi="Times New Roman" w:cs="Times New Roman"/>
          <w:sz w:val="24"/>
          <w:szCs w:val="24"/>
        </w:rPr>
        <w:t xml:space="preserve">neutrality of adjacent C atoms and make </w:t>
      </w:r>
      <w:r>
        <w:rPr>
          <w:rFonts w:ascii="Times New Roman" w:hAnsi="Times New Roman" w:cs="Times New Roman"/>
          <w:sz w:val="24"/>
          <w:szCs w:val="24"/>
        </w:rPr>
        <w:t>c</w:t>
      </w:r>
      <w:r w:rsidR="00A34510" w:rsidRPr="00D234F9">
        <w:rPr>
          <w:rFonts w:ascii="Times New Roman" w:hAnsi="Times New Roman" w:cs="Times New Roman"/>
          <w:sz w:val="24"/>
          <w:szCs w:val="24"/>
        </w:rPr>
        <w:t>harged destinations, which are positive for hydrogen adsorption and oxygen reduction</w:t>
      </w:r>
      <w:r w:rsidR="00A34510">
        <w:rPr>
          <w:rFonts w:ascii="Times New Roman" w:hAnsi="Times New Roman" w:cs="Times New Roman"/>
          <w:sz w:val="24"/>
          <w:szCs w:val="24"/>
        </w:rPr>
        <w:t xml:space="preserve"> </w:t>
      </w:r>
      <w:r w:rsidR="00A34510">
        <w:rPr>
          <w:rFonts w:ascii="Times New Roman" w:hAnsi="Times New Roman" w:cs="Times New Roman"/>
          <w:noProof/>
          <w:sz w:val="24"/>
          <w:szCs w:val="24"/>
        </w:rPr>
        <w:t>[35, 37, 47-50]</w:t>
      </w:r>
      <w:hyperlink w:anchor="_ENREF_47" w:tooltip="Liu, 2015 #100" w:history="1"/>
      <w:r w:rsidR="00A34510" w:rsidRPr="00D234F9">
        <w:rPr>
          <w:rFonts w:ascii="Times New Roman" w:hAnsi="Times New Roman" w:cs="Times New Roman"/>
          <w:sz w:val="24"/>
          <w:szCs w:val="24"/>
        </w:rPr>
        <w:t>. On the other hand</w:t>
      </w:r>
      <w:r>
        <w:rPr>
          <w:rFonts w:ascii="Times New Roman" w:hAnsi="Times New Roman" w:cs="Times New Roman"/>
          <w:sz w:val="24"/>
          <w:szCs w:val="24"/>
        </w:rPr>
        <w:t>,</w:t>
      </w:r>
      <w:r w:rsidR="00A34510" w:rsidRPr="00D234F9">
        <w:rPr>
          <w:rFonts w:ascii="Times New Roman" w:hAnsi="Times New Roman" w:cs="Times New Roman"/>
          <w:sz w:val="24"/>
          <w:szCs w:val="24"/>
        </w:rPr>
        <w:t xml:space="preserve"> phosphorous has the similar electron numeral as N and frequently shows similar chemical properties</w:t>
      </w:r>
      <w:r w:rsidR="00A34510">
        <w:rPr>
          <w:rFonts w:ascii="Times New Roman" w:hAnsi="Times New Roman" w:cs="Times New Roman"/>
          <w:sz w:val="24"/>
          <w:szCs w:val="24"/>
        </w:rPr>
        <w:t xml:space="preserve"> </w:t>
      </w:r>
      <w:r w:rsidR="00A34510">
        <w:rPr>
          <w:rFonts w:ascii="Times New Roman" w:hAnsi="Times New Roman" w:cs="Times New Roman"/>
          <w:noProof/>
          <w:sz w:val="24"/>
          <w:szCs w:val="24"/>
        </w:rPr>
        <w:t>[51, 52]</w:t>
      </w:r>
      <w:r w:rsidR="00A34510" w:rsidRPr="00D234F9">
        <w:rPr>
          <w:rFonts w:ascii="Times New Roman" w:hAnsi="Times New Roman" w:cs="Times New Roman"/>
          <w:sz w:val="24"/>
          <w:szCs w:val="24"/>
        </w:rPr>
        <w:t>.</w:t>
      </w:r>
      <w:r w:rsidR="00A34510">
        <w:t xml:space="preserve"> </w:t>
      </w:r>
      <w:r w:rsidR="00A34510" w:rsidRPr="009C53B3">
        <w:rPr>
          <w:rFonts w:ascii="Times New Roman" w:eastAsia="Times New Roman" w:hAnsi="Times New Roman" w:cs="Times New Roman"/>
          <w:sz w:val="24"/>
          <w:szCs w:val="24"/>
        </w:rPr>
        <w:t xml:space="preserve">Phosphorus doping into graphene sheets </w:t>
      </w:r>
      <w:r>
        <w:rPr>
          <w:rFonts w:ascii="Times New Roman" w:eastAsia="Times New Roman" w:hAnsi="Times New Roman" w:cs="Times New Roman"/>
          <w:sz w:val="24"/>
          <w:szCs w:val="24"/>
        </w:rPr>
        <w:t>may</w:t>
      </w:r>
      <w:r w:rsidR="00A34510" w:rsidRPr="009C53B3">
        <w:rPr>
          <w:rFonts w:ascii="Times New Roman" w:eastAsia="Times New Roman" w:hAnsi="Times New Roman" w:cs="Times New Roman"/>
          <w:sz w:val="24"/>
          <w:szCs w:val="24"/>
        </w:rPr>
        <w:t xml:space="preserve"> enhance the chemical activity, and so</w:t>
      </w:r>
      <w:r>
        <w:rPr>
          <w:rFonts w:ascii="Times New Roman" w:eastAsia="Times New Roman" w:hAnsi="Times New Roman" w:cs="Times New Roman"/>
          <w:sz w:val="24"/>
          <w:szCs w:val="24"/>
        </w:rPr>
        <w:t xml:space="preserve"> may also</w:t>
      </w:r>
      <w:r w:rsidR="00A34510" w:rsidRPr="009C53B3">
        <w:rPr>
          <w:rFonts w:ascii="Times New Roman" w:eastAsia="Times New Roman" w:hAnsi="Times New Roman" w:cs="Times New Roman"/>
          <w:sz w:val="24"/>
          <w:szCs w:val="24"/>
        </w:rPr>
        <w:t xml:space="preserve"> improve hydrogen </w:t>
      </w:r>
      <w:r>
        <w:rPr>
          <w:rFonts w:ascii="Times New Roman" w:eastAsia="Times New Roman" w:hAnsi="Times New Roman" w:cs="Times New Roman"/>
          <w:sz w:val="24"/>
          <w:szCs w:val="24"/>
        </w:rPr>
        <w:t>sorption characteristics</w:t>
      </w:r>
      <w:r w:rsidR="004672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[38</w:t>
      </w:r>
      <w:r w:rsidR="00A34510">
        <w:rPr>
          <w:rFonts w:ascii="Times New Roman" w:eastAsia="Times New Roman" w:hAnsi="Times New Roman" w:cs="Times New Roman"/>
          <w:noProof/>
          <w:sz w:val="24"/>
          <w:szCs w:val="24"/>
        </w:rPr>
        <w:t>]</w:t>
      </w:r>
      <w:r w:rsidR="00A34510" w:rsidRPr="009C53B3">
        <w:rPr>
          <w:rFonts w:ascii="Times New Roman" w:eastAsia="Times New Roman" w:hAnsi="Times New Roman" w:cs="Times New Roman"/>
          <w:sz w:val="24"/>
          <w:szCs w:val="24"/>
        </w:rPr>
        <w:t>.</w:t>
      </w:r>
      <w:r w:rsidR="00A34510" w:rsidRPr="009C53B3">
        <w:rPr>
          <w:rFonts w:ascii="Times New Roman" w:eastAsia="Times New Roman" w:hAnsi="Times New Roman" w:cs="Times New Roman"/>
          <w:color w:val="FF0000"/>
          <w:sz w:val="24"/>
          <w:szCs w:val="24"/>
        </w:rPr>
        <w:t xml:space="preserve"> </w:t>
      </w:r>
      <w:r w:rsidR="00A34510" w:rsidRPr="009C53B3">
        <w:rPr>
          <w:rFonts w:ascii="Times New Roman" w:hAnsi="Times New Roman" w:cs="Times New Roman"/>
          <w:sz w:val="24"/>
          <w:szCs w:val="24"/>
        </w:rPr>
        <w:t xml:space="preserve">Only </w:t>
      </w:r>
      <w:r w:rsidR="00467230">
        <w:rPr>
          <w:rFonts w:ascii="Times New Roman" w:hAnsi="Times New Roman" w:cs="Times New Roman"/>
          <w:sz w:val="24"/>
          <w:szCs w:val="24"/>
        </w:rPr>
        <w:t xml:space="preserve">limited </w:t>
      </w:r>
      <w:r w:rsidR="00A34510" w:rsidRPr="009C53B3">
        <w:rPr>
          <w:rFonts w:ascii="Times New Roman" w:hAnsi="Times New Roman" w:cs="Times New Roman"/>
          <w:sz w:val="24"/>
          <w:szCs w:val="24"/>
        </w:rPr>
        <w:t>reports</w:t>
      </w:r>
      <w:r w:rsidR="00467230">
        <w:rPr>
          <w:rFonts w:ascii="Times New Roman" w:hAnsi="Times New Roman" w:cs="Times New Roman"/>
          <w:sz w:val="24"/>
          <w:szCs w:val="24"/>
        </w:rPr>
        <w:t xml:space="preserve"> are</w:t>
      </w:r>
      <w:r w:rsidR="00A34510" w:rsidRPr="009C53B3">
        <w:rPr>
          <w:rFonts w:ascii="Times New Roman" w:hAnsi="Times New Roman" w:cs="Times New Roman"/>
          <w:sz w:val="24"/>
          <w:szCs w:val="24"/>
        </w:rPr>
        <w:t xml:space="preserve"> available for the synthesis of phosphorous substituted graphene and used as hydrogen storage material.</w:t>
      </w:r>
      <w:r w:rsidR="00A34510" w:rsidRPr="009C53B3">
        <w:rPr>
          <w:rFonts w:ascii="Times New Roman" w:hAnsi="Times New Roman" w:cs="Times New Roman"/>
          <w:color w:val="FF0000"/>
          <w:sz w:val="24"/>
          <w:szCs w:val="24"/>
        </w:rPr>
        <w:t xml:space="preserve"> </w:t>
      </w:r>
      <w:r w:rsidR="00A34510" w:rsidRPr="009C53B3">
        <w:rPr>
          <w:rFonts w:ascii="Times New Roman" w:eastAsia="Times New Roman" w:hAnsi="Times New Roman" w:cs="Times New Roman"/>
          <w:sz w:val="24"/>
          <w:szCs w:val="24"/>
        </w:rPr>
        <w:t xml:space="preserve">However, no report has been found so far on whether or not the P-doping can improve the activity and the hydrogen storage capacity of graphene material. </w:t>
      </w:r>
      <w:r w:rsidR="00A34510">
        <w:rPr>
          <w:rFonts w:ascii="Times New Roman" w:hAnsi="Times New Roman" w:cs="Times New Roman"/>
          <w:sz w:val="24"/>
          <w:szCs w:val="24"/>
        </w:rPr>
        <w:t>Furthermore</w:t>
      </w:r>
      <w:r w:rsidR="00A34510" w:rsidRPr="00355B92">
        <w:rPr>
          <w:rFonts w:ascii="Times New Roman" w:hAnsi="Times New Roman" w:cs="Times New Roman"/>
          <w:sz w:val="24"/>
          <w:szCs w:val="24"/>
        </w:rPr>
        <w:t xml:space="preserve">, to the best of our knowledge, </w:t>
      </w:r>
      <w:r w:rsidR="00467230">
        <w:rPr>
          <w:rFonts w:ascii="Times New Roman" w:hAnsi="Times New Roman" w:cs="Times New Roman"/>
          <w:sz w:val="24"/>
          <w:szCs w:val="24"/>
        </w:rPr>
        <w:t xml:space="preserve">limited studies have been reported </w:t>
      </w:r>
      <w:r w:rsidR="00A34510" w:rsidRPr="00355B92">
        <w:rPr>
          <w:rFonts w:ascii="Times New Roman" w:hAnsi="Times New Roman" w:cs="Times New Roman"/>
          <w:sz w:val="24"/>
          <w:szCs w:val="24"/>
        </w:rPr>
        <w:t>on the influence of the composition and morphology of the phosphorous-doped graphene has been reported.</w:t>
      </w:r>
      <w:r w:rsidR="00A34510">
        <w:rPr>
          <w:rFonts w:ascii="Times New Roman" w:hAnsi="Times New Roman" w:cs="Times New Roman"/>
          <w:sz w:val="24"/>
          <w:szCs w:val="24"/>
        </w:rPr>
        <w:t xml:space="preserve"> </w:t>
      </w:r>
    </w:p>
    <w:p w:rsidR="00A34510" w:rsidRPr="00A1435D" w:rsidRDefault="00A34510" w:rsidP="00A1435D">
      <w:pPr>
        <w:autoSpaceDE w:val="0"/>
        <w:autoSpaceDN w:val="0"/>
        <w:adjustRightInd w:val="0"/>
        <w:spacing w:after="0" w:line="480" w:lineRule="auto"/>
        <w:jc w:val="both"/>
        <w:rPr>
          <w:rFonts w:ascii="Times New Roman" w:hAnsi="Times New Roman" w:cs="Times New Roman"/>
          <w:sz w:val="24"/>
          <w:szCs w:val="24"/>
        </w:rPr>
      </w:pPr>
      <w:r w:rsidRPr="00A1435D">
        <w:rPr>
          <w:rFonts w:ascii="Times New Roman" w:hAnsi="Times New Roman" w:cs="Times New Roman"/>
          <w:sz w:val="24"/>
          <w:szCs w:val="24"/>
        </w:rPr>
        <w:t xml:space="preserve">In this </w:t>
      </w:r>
      <w:r w:rsidR="00467230">
        <w:rPr>
          <w:rFonts w:ascii="Times New Roman" w:hAnsi="Times New Roman" w:cs="Times New Roman"/>
          <w:sz w:val="24"/>
          <w:szCs w:val="24"/>
        </w:rPr>
        <w:t>study</w:t>
      </w:r>
      <w:r w:rsidRPr="00A1435D">
        <w:rPr>
          <w:rFonts w:ascii="Times New Roman" w:hAnsi="Times New Roman" w:cs="Times New Roman"/>
          <w:sz w:val="24"/>
          <w:szCs w:val="24"/>
        </w:rPr>
        <w:t>, the phosphorous substituted graphene</w:t>
      </w:r>
      <w:r w:rsidR="00467230">
        <w:rPr>
          <w:rFonts w:ascii="Times New Roman" w:hAnsi="Times New Roman" w:cs="Times New Roman"/>
          <w:sz w:val="24"/>
          <w:szCs w:val="24"/>
        </w:rPr>
        <w:t xml:space="preserve"> was prepared</w:t>
      </w:r>
      <w:r w:rsidRPr="00A1435D">
        <w:rPr>
          <w:rFonts w:ascii="Times New Roman" w:hAnsi="Times New Roman" w:cs="Times New Roman"/>
          <w:sz w:val="24"/>
          <w:szCs w:val="24"/>
        </w:rPr>
        <w:t xml:space="preserve"> through a simple </w:t>
      </w:r>
      <w:proofErr w:type="gramStart"/>
      <w:r w:rsidRPr="00A1435D">
        <w:rPr>
          <w:rFonts w:ascii="Times New Roman" w:hAnsi="Times New Roman" w:cs="Times New Roman"/>
          <w:sz w:val="24"/>
          <w:szCs w:val="24"/>
        </w:rPr>
        <w:t>and  effective</w:t>
      </w:r>
      <w:proofErr w:type="gramEnd"/>
      <w:r w:rsidRPr="00A1435D">
        <w:rPr>
          <w:rFonts w:ascii="Times New Roman" w:hAnsi="Times New Roman" w:cs="Times New Roman"/>
          <w:sz w:val="24"/>
          <w:szCs w:val="24"/>
        </w:rPr>
        <w:t xml:space="preserve"> hydrothermal reaction under the assistance of H</w:t>
      </w:r>
      <w:r w:rsidRPr="00A1435D">
        <w:rPr>
          <w:rFonts w:ascii="Times New Roman" w:hAnsi="Times New Roman" w:cs="Times New Roman"/>
          <w:sz w:val="24"/>
          <w:szCs w:val="24"/>
          <w:vertAlign w:val="subscript"/>
        </w:rPr>
        <w:t>3</w:t>
      </w:r>
      <w:r w:rsidRPr="00A1435D">
        <w:rPr>
          <w:rFonts w:ascii="Times New Roman" w:hAnsi="Times New Roman" w:cs="Times New Roman"/>
          <w:sz w:val="24"/>
          <w:szCs w:val="24"/>
        </w:rPr>
        <w:t>PO</w:t>
      </w:r>
      <w:r w:rsidRPr="00A1435D">
        <w:rPr>
          <w:rFonts w:ascii="Times New Roman" w:hAnsi="Times New Roman" w:cs="Times New Roman"/>
          <w:sz w:val="24"/>
          <w:szCs w:val="24"/>
          <w:vertAlign w:val="subscript"/>
        </w:rPr>
        <w:t>4</w:t>
      </w:r>
      <w:r w:rsidRPr="00A1435D">
        <w:rPr>
          <w:rFonts w:ascii="Times New Roman" w:hAnsi="Times New Roman" w:cs="Times New Roman"/>
          <w:sz w:val="24"/>
          <w:szCs w:val="24"/>
        </w:rPr>
        <w:t xml:space="preserve"> as the phosphorous source</w:t>
      </w:r>
      <w:r w:rsidR="00467230">
        <w:rPr>
          <w:rFonts w:ascii="Times New Roman" w:hAnsi="Times New Roman" w:cs="Times New Roman"/>
          <w:sz w:val="24"/>
          <w:szCs w:val="24"/>
        </w:rPr>
        <w:t>.</w:t>
      </w:r>
      <w:r w:rsidRPr="00A1435D">
        <w:rPr>
          <w:rFonts w:ascii="Times New Roman" w:hAnsi="Times New Roman" w:cs="Times New Roman"/>
          <w:sz w:val="24"/>
          <w:szCs w:val="24"/>
        </w:rPr>
        <w:t xml:space="preserve"> The phosphorous species could be tuned by controlling the hydrothermal reaction time</w:t>
      </w:r>
      <w:r>
        <w:rPr>
          <w:rFonts w:ascii="Times New Roman" w:hAnsi="Times New Roman" w:cs="Times New Roman"/>
          <w:sz w:val="24"/>
          <w:szCs w:val="24"/>
        </w:rPr>
        <w:t xml:space="preserve"> </w:t>
      </w:r>
      <w:r w:rsidRPr="00A1435D">
        <w:rPr>
          <w:rFonts w:ascii="Times New Roman" w:hAnsi="Times New Roman" w:cs="Times New Roman"/>
          <w:noProof/>
          <w:sz w:val="24"/>
          <w:szCs w:val="24"/>
        </w:rPr>
        <w:t>[53]</w:t>
      </w:r>
      <w:r w:rsidRPr="00A1435D">
        <w:rPr>
          <w:rFonts w:ascii="Times New Roman" w:hAnsi="Times New Roman" w:cs="Times New Roman"/>
          <w:sz w:val="24"/>
          <w:szCs w:val="24"/>
        </w:rPr>
        <w:t xml:space="preserve">. </w:t>
      </w:r>
      <w:r w:rsidRPr="000E342F">
        <w:rPr>
          <w:rFonts w:ascii="Times New Roman" w:hAnsi="Times New Roman" w:cs="Times New Roman"/>
          <w:sz w:val="24"/>
          <w:szCs w:val="24"/>
        </w:rPr>
        <w:t xml:space="preserve">Furthermore, other researchers have adopted phosphoric acid or phosphate as the phosphorus </w:t>
      </w:r>
      <w:r w:rsidRPr="000E342F">
        <w:rPr>
          <w:rFonts w:ascii="Times New Roman" w:hAnsi="Times New Roman" w:cs="Times New Roman"/>
          <w:sz w:val="24"/>
          <w:szCs w:val="24"/>
        </w:rPr>
        <w:lastRenderedPageBreak/>
        <w:t xml:space="preserve">source for the synthesis </w:t>
      </w:r>
      <w:proofErr w:type="gramStart"/>
      <w:r w:rsidRPr="000E342F">
        <w:rPr>
          <w:rFonts w:ascii="Times New Roman" w:hAnsi="Times New Roman" w:cs="Times New Roman"/>
          <w:sz w:val="24"/>
          <w:szCs w:val="24"/>
        </w:rPr>
        <w:t>of  heteroatom</w:t>
      </w:r>
      <w:proofErr w:type="gramEnd"/>
      <w:r w:rsidRPr="000E342F">
        <w:rPr>
          <w:rFonts w:ascii="Times New Roman" w:hAnsi="Times New Roman" w:cs="Times New Roman"/>
          <w:sz w:val="24"/>
          <w:szCs w:val="24"/>
        </w:rPr>
        <w:t xml:space="preserve"> (P) doped graphene or carbon </w:t>
      </w:r>
      <w:proofErr w:type="spellStart"/>
      <w:r w:rsidRPr="000E342F">
        <w:rPr>
          <w:rFonts w:ascii="Times New Roman" w:hAnsi="Times New Roman" w:cs="Times New Roman"/>
          <w:sz w:val="24"/>
          <w:szCs w:val="24"/>
        </w:rPr>
        <w:t>nano</w:t>
      </w:r>
      <w:proofErr w:type="spellEnd"/>
      <w:r w:rsidRPr="000E342F">
        <w:rPr>
          <w:rFonts w:ascii="Times New Roman" w:hAnsi="Times New Roman" w:cs="Times New Roman"/>
          <w:sz w:val="24"/>
          <w:szCs w:val="24"/>
        </w:rPr>
        <w:t xml:space="preserve"> materials.</w:t>
      </w:r>
      <w:r w:rsidRPr="00A1435D">
        <w:rPr>
          <w:rFonts w:ascii="Times New Roman" w:hAnsi="Times New Roman" w:cs="Times New Roman"/>
          <w:sz w:val="24"/>
          <w:szCs w:val="24"/>
        </w:rPr>
        <w:t xml:space="preserve"> H</w:t>
      </w:r>
      <w:r w:rsidRPr="00A1435D">
        <w:rPr>
          <w:rFonts w:ascii="Times New Roman" w:hAnsi="Times New Roman" w:cs="Times New Roman"/>
          <w:sz w:val="24"/>
          <w:szCs w:val="24"/>
          <w:vertAlign w:val="subscript"/>
        </w:rPr>
        <w:t>3</w:t>
      </w:r>
      <w:r w:rsidRPr="00A1435D">
        <w:rPr>
          <w:rFonts w:ascii="Times New Roman" w:hAnsi="Times New Roman" w:cs="Times New Roman"/>
          <w:sz w:val="24"/>
          <w:szCs w:val="24"/>
        </w:rPr>
        <w:t>PO</w:t>
      </w:r>
      <w:r w:rsidRPr="00A1435D">
        <w:rPr>
          <w:rFonts w:ascii="Times New Roman" w:hAnsi="Times New Roman" w:cs="Times New Roman"/>
          <w:sz w:val="24"/>
          <w:szCs w:val="24"/>
          <w:vertAlign w:val="subscript"/>
        </w:rPr>
        <w:t>4</w:t>
      </w:r>
      <w:r w:rsidRPr="00A1435D">
        <w:rPr>
          <w:rFonts w:ascii="Times New Roman" w:hAnsi="Times New Roman" w:cs="Times New Roman"/>
          <w:sz w:val="24"/>
          <w:szCs w:val="24"/>
        </w:rPr>
        <w:t xml:space="preserve"> is a standout amongst the most cheap and regularly utilized activation and doping agents containing phosphorous</w:t>
      </w:r>
      <w:r>
        <w:rPr>
          <w:rFonts w:ascii="Times New Roman" w:hAnsi="Times New Roman" w:cs="Times New Roman"/>
          <w:sz w:val="24"/>
          <w:szCs w:val="24"/>
        </w:rPr>
        <w:t xml:space="preserve"> </w:t>
      </w:r>
      <w:r w:rsidRPr="00A1435D">
        <w:rPr>
          <w:rFonts w:ascii="Times New Roman" w:hAnsi="Times New Roman" w:cs="Times New Roman"/>
          <w:noProof/>
          <w:sz w:val="24"/>
          <w:szCs w:val="24"/>
        </w:rPr>
        <w:t>[54, 55]</w:t>
      </w:r>
      <w:r w:rsidRPr="00A1435D">
        <w:rPr>
          <w:rFonts w:ascii="Times New Roman" w:hAnsi="Times New Roman" w:cs="Times New Roman"/>
          <w:sz w:val="24"/>
          <w:szCs w:val="24"/>
        </w:rPr>
        <w:t xml:space="preserve">. P-doped graphene could likewise be synthesized by other P-containing organics such as </w:t>
      </w:r>
      <w:proofErr w:type="spellStart"/>
      <w:r w:rsidRPr="00A1435D">
        <w:rPr>
          <w:rFonts w:ascii="Times New Roman" w:hAnsi="Times New Roman" w:cs="Times New Roman"/>
          <w:sz w:val="24"/>
          <w:szCs w:val="24"/>
        </w:rPr>
        <w:t>triphenyl</w:t>
      </w:r>
      <w:proofErr w:type="spellEnd"/>
      <w:r w:rsidRPr="00A1435D">
        <w:rPr>
          <w:rFonts w:ascii="Times New Roman" w:hAnsi="Times New Roman" w:cs="Times New Roman"/>
          <w:sz w:val="24"/>
          <w:szCs w:val="24"/>
        </w:rPr>
        <w:t xml:space="preserve"> phosphine or ammonium phosphate</w:t>
      </w:r>
      <w:r>
        <w:rPr>
          <w:rFonts w:ascii="Times New Roman" w:hAnsi="Times New Roman" w:cs="Times New Roman"/>
          <w:sz w:val="24"/>
          <w:szCs w:val="24"/>
        </w:rPr>
        <w:t xml:space="preserve"> </w:t>
      </w:r>
      <w:r w:rsidRPr="00A1435D">
        <w:rPr>
          <w:rFonts w:ascii="Times New Roman" w:hAnsi="Times New Roman" w:cs="Times New Roman"/>
          <w:noProof/>
          <w:sz w:val="24"/>
          <w:szCs w:val="24"/>
        </w:rPr>
        <w:t>[47, 55-57]</w:t>
      </w:r>
      <w:hyperlink w:anchor="_ENREF_50" w:tooltip="Wang, 2013 #57" w:history="1"/>
      <w:r w:rsidRPr="00A1435D">
        <w:rPr>
          <w:rFonts w:ascii="Times New Roman" w:hAnsi="Times New Roman" w:cs="Times New Roman"/>
          <w:sz w:val="24"/>
          <w:szCs w:val="24"/>
        </w:rPr>
        <w:t>. The structural, chemical, morphological and textural characteristics of the synthesized materials have been examined by powder X-ray diffraction patterns (PXRD), Fourier transform infrared spectroscopy (FT-IR), Confocal Raman spectroscopy, BET-N</w:t>
      </w:r>
      <w:r w:rsidRPr="00A1435D">
        <w:rPr>
          <w:rFonts w:ascii="Times New Roman" w:hAnsi="Times New Roman" w:cs="Times New Roman"/>
          <w:sz w:val="24"/>
          <w:szCs w:val="24"/>
          <w:vertAlign w:val="subscript"/>
        </w:rPr>
        <w:t>2</w:t>
      </w:r>
      <w:r w:rsidRPr="00A1435D">
        <w:rPr>
          <w:rFonts w:ascii="Times New Roman" w:hAnsi="Times New Roman" w:cs="Times New Roman"/>
          <w:sz w:val="24"/>
          <w:szCs w:val="24"/>
        </w:rPr>
        <w:t xml:space="preserve"> adsorption/desorption isotherms, high resolution scanning electron microscopy (HRSEM), high resolution Transmission electron microscopy (HRTEM), and X-ray photoelectron spectroscopy (XPS). The hydrogen storage capacity of the phosphorous substituted carbon material has been determined by high pressure volumetric analyzer (HPVA 100).</w:t>
      </w:r>
    </w:p>
    <w:p w:rsidR="00A34510" w:rsidRDefault="00A34510" w:rsidP="0082627D">
      <w:pPr>
        <w:spacing w:line="480" w:lineRule="auto"/>
        <w:jc w:val="both"/>
        <w:rPr>
          <w:rFonts w:ascii="Times New Roman" w:hAnsi="Times New Roman" w:cs="Times New Roman"/>
          <w:sz w:val="24"/>
          <w:szCs w:val="24"/>
        </w:rPr>
      </w:pPr>
      <w:r>
        <w:rPr>
          <w:rFonts w:ascii="Times New Roman" w:hAnsi="Times New Roman" w:cs="Times New Roman"/>
          <w:b/>
          <w:bCs/>
          <w:sz w:val="28"/>
          <w:szCs w:val="28"/>
        </w:rPr>
        <w:t>2. Experimental section</w:t>
      </w:r>
    </w:p>
    <w:p w:rsidR="00A34510" w:rsidRPr="009057AC" w:rsidRDefault="00A34510" w:rsidP="0082627D">
      <w:pPr>
        <w:spacing w:line="480" w:lineRule="auto"/>
        <w:jc w:val="both"/>
        <w:rPr>
          <w:rFonts w:ascii="Times New Roman" w:hAnsi="Times New Roman" w:cs="Times New Roman"/>
          <w:sz w:val="24"/>
          <w:szCs w:val="24"/>
        </w:rPr>
      </w:pPr>
      <w:r w:rsidRPr="00E872CE">
        <w:rPr>
          <w:rFonts w:ascii="Times New Roman" w:hAnsi="Times New Roman" w:cs="Times New Roman"/>
          <w:b/>
          <w:sz w:val="28"/>
          <w:szCs w:val="28"/>
        </w:rPr>
        <w:t xml:space="preserve">2.1. </w:t>
      </w:r>
      <w:r w:rsidRPr="00E872CE">
        <w:rPr>
          <w:rFonts w:ascii="Times New Roman" w:hAnsi="Times New Roman" w:cs="Times New Roman"/>
          <w:b/>
          <w:bCs/>
          <w:sz w:val="28"/>
          <w:szCs w:val="28"/>
        </w:rPr>
        <w:t>Materials</w:t>
      </w:r>
    </w:p>
    <w:p w:rsidR="00A34510" w:rsidRDefault="00A34510" w:rsidP="00932742">
      <w:pPr>
        <w:spacing w:line="480" w:lineRule="auto"/>
        <w:jc w:val="both"/>
        <w:rPr>
          <w:rFonts w:ascii="Times New Roman" w:hAnsi="Times New Roman" w:cs="Times New Roman"/>
          <w:sz w:val="24"/>
          <w:szCs w:val="24"/>
        </w:rPr>
      </w:pPr>
      <w:r w:rsidRPr="00251B05">
        <w:rPr>
          <w:rFonts w:ascii="Times New Roman" w:hAnsi="Times New Roman" w:cs="Times New Roman"/>
          <w:bCs/>
          <w:sz w:val="24"/>
          <w:szCs w:val="24"/>
        </w:rPr>
        <w:t>Graphite powder</w:t>
      </w:r>
      <w:r w:rsidR="00CF6BCD">
        <w:rPr>
          <w:rFonts w:ascii="Times New Roman" w:hAnsi="Times New Roman" w:cs="Times New Roman"/>
          <w:bCs/>
          <w:sz w:val="24"/>
          <w:szCs w:val="24"/>
        </w:rPr>
        <w:t xml:space="preserve"> (Extra pure)</w:t>
      </w:r>
      <w:r w:rsidRPr="00251B05">
        <w:rPr>
          <w:rFonts w:ascii="Times New Roman" w:hAnsi="Times New Roman" w:cs="Times New Roman"/>
          <w:bCs/>
          <w:sz w:val="24"/>
          <w:szCs w:val="24"/>
        </w:rPr>
        <w:t>, Sulfuric acid</w:t>
      </w:r>
      <w:r w:rsidR="00CF6BCD">
        <w:rPr>
          <w:rFonts w:ascii="Times New Roman" w:hAnsi="Times New Roman" w:cs="Times New Roman"/>
          <w:bCs/>
          <w:sz w:val="24"/>
          <w:szCs w:val="24"/>
        </w:rPr>
        <w:t xml:space="preserve"> 98%</w:t>
      </w:r>
      <w:r w:rsidRPr="00251B05">
        <w:rPr>
          <w:rFonts w:ascii="Times New Roman" w:hAnsi="Times New Roman" w:cs="Times New Roman"/>
          <w:bCs/>
          <w:sz w:val="24"/>
          <w:szCs w:val="24"/>
        </w:rPr>
        <w:t xml:space="preserve"> (H</w:t>
      </w:r>
      <w:r w:rsidRPr="00251B05">
        <w:rPr>
          <w:rFonts w:ascii="Times New Roman" w:hAnsi="Times New Roman" w:cs="Times New Roman"/>
          <w:bCs/>
          <w:sz w:val="24"/>
          <w:szCs w:val="24"/>
          <w:vertAlign w:val="subscript"/>
        </w:rPr>
        <w:t>2</w:t>
      </w:r>
      <w:r w:rsidRPr="00251B05">
        <w:rPr>
          <w:rFonts w:ascii="Times New Roman" w:hAnsi="Times New Roman" w:cs="Times New Roman"/>
          <w:bCs/>
          <w:sz w:val="24"/>
          <w:szCs w:val="24"/>
        </w:rPr>
        <w:t>SO</w:t>
      </w:r>
      <w:r w:rsidRPr="00251B05">
        <w:rPr>
          <w:rFonts w:ascii="Times New Roman" w:hAnsi="Times New Roman" w:cs="Times New Roman"/>
          <w:bCs/>
          <w:sz w:val="24"/>
          <w:szCs w:val="24"/>
          <w:vertAlign w:val="subscript"/>
        </w:rPr>
        <w:t>4</w:t>
      </w:r>
      <w:r w:rsidRPr="00251B05">
        <w:rPr>
          <w:rFonts w:ascii="Times New Roman" w:hAnsi="Times New Roman" w:cs="Times New Roman"/>
          <w:bCs/>
          <w:sz w:val="24"/>
          <w:szCs w:val="24"/>
        </w:rPr>
        <w:t>), Sodium nitrate</w:t>
      </w:r>
      <w:r w:rsidR="00CF6BCD">
        <w:rPr>
          <w:rFonts w:ascii="Times New Roman" w:hAnsi="Times New Roman" w:cs="Times New Roman"/>
          <w:bCs/>
          <w:sz w:val="24"/>
          <w:szCs w:val="24"/>
        </w:rPr>
        <w:t xml:space="preserve"> 99%</w:t>
      </w:r>
      <w:r w:rsidRPr="00251B05">
        <w:rPr>
          <w:rFonts w:ascii="Times New Roman" w:hAnsi="Times New Roman" w:cs="Times New Roman"/>
          <w:bCs/>
          <w:sz w:val="24"/>
          <w:szCs w:val="24"/>
        </w:rPr>
        <w:t xml:space="preserve"> (NaNO</w:t>
      </w:r>
      <w:r w:rsidRPr="00251B05">
        <w:rPr>
          <w:rFonts w:ascii="Times New Roman" w:hAnsi="Times New Roman" w:cs="Times New Roman"/>
          <w:bCs/>
          <w:sz w:val="24"/>
          <w:szCs w:val="24"/>
          <w:vertAlign w:val="subscript"/>
        </w:rPr>
        <w:t>3</w:t>
      </w:r>
      <w:r w:rsidRPr="00251B05">
        <w:rPr>
          <w:rFonts w:ascii="Times New Roman" w:hAnsi="Times New Roman" w:cs="Times New Roman"/>
          <w:bCs/>
          <w:sz w:val="24"/>
          <w:szCs w:val="24"/>
        </w:rPr>
        <w:t>), Potassium permanganate</w:t>
      </w:r>
      <w:r w:rsidR="00CF6BCD">
        <w:rPr>
          <w:rFonts w:ascii="Times New Roman" w:hAnsi="Times New Roman" w:cs="Times New Roman"/>
          <w:bCs/>
          <w:sz w:val="24"/>
          <w:szCs w:val="24"/>
        </w:rPr>
        <w:t xml:space="preserve"> 99.5%</w:t>
      </w:r>
      <w:r w:rsidRPr="00251B05">
        <w:rPr>
          <w:rFonts w:ascii="Times New Roman" w:hAnsi="Times New Roman" w:cs="Times New Roman"/>
          <w:bCs/>
          <w:sz w:val="24"/>
          <w:szCs w:val="24"/>
        </w:rPr>
        <w:t xml:space="preserve"> (KMnO</w:t>
      </w:r>
      <w:r w:rsidRPr="00251B05">
        <w:rPr>
          <w:rFonts w:ascii="Times New Roman" w:hAnsi="Times New Roman" w:cs="Times New Roman"/>
          <w:bCs/>
          <w:sz w:val="24"/>
          <w:szCs w:val="24"/>
          <w:vertAlign w:val="subscript"/>
        </w:rPr>
        <w:t>4</w:t>
      </w:r>
      <w:r w:rsidRPr="00251B05">
        <w:rPr>
          <w:rFonts w:ascii="Times New Roman" w:hAnsi="Times New Roman" w:cs="Times New Roman"/>
          <w:bCs/>
          <w:sz w:val="24"/>
          <w:szCs w:val="24"/>
        </w:rPr>
        <w:t>)</w:t>
      </w:r>
      <w:r>
        <w:rPr>
          <w:rFonts w:ascii="Times New Roman" w:hAnsi="Times New Roman" w:cs="Times New Roman"/>
          <w:bCs/>
          <w:sz w:val="24"/>
          <w:szCs w:val="24"/>
        </w:rPr>
        <w:t>, Hydrogen peroxide</w:t>
      </w:r>
      <w:r w:rsidR="00CF6BCD">
        <w:rPr>
          <w:rFonts w:ascii="Times New Roman" w:hAnsi="Times New Roman" w:cs="Times New Roman"/>
          <w:bCs/>
          <w:sz w:val="24"/>
          <w:szCs w:val="24"/>
        </w:rPr>
        <w:t xml:space="preserve"> 30% purified</w:t>
      </w:r>
      <w:r>
        <w:rPr>
          <w:rFonts w:ascii="Times New Roman" w:hAnsi="Times New Roman" w:cs="Times New Roman"/>
          <w:bCs/>
          <w:sz w:val="24"/>
          <w:szCs w:val="24"/>
        </w:rPr>
        <w:t xml:space="preserve"> (H</w:t>
      </w:r>
      <w:r w:rsidRPr="00251B05">
        <w:rPr>
          <w:rFonts w:ascii="Times New Roman" w:hAnsi="Times New Roman" w:cs="Times New Roman"/>
          <w:bCs/>
          <w:sz w:val="24"/>
          <w:szCs w:val="24"/>
          <w:vertAlign w:val="subscript"/>
        </w:rPr>
        <w:t>2</w:t>
      </w:r>
      <w:r>
        <w:rPr>
          <w:rFonts w:ascii="Times New Roman" w:hAnsi="Times New Roman" w:cs="Times New Roman"/>
          <w:bCs/>
          <w:sz w:val="24"/>
          <w:szCs w:val="24"/>
        </w:rPr>
        <w:t>O</w:t>
      </w:r>
      <w:r w:rsidRPr="00251B05">
        <w:rPr>
          <w:rFonts w:ascii="Times New Roman" w:hAnsi="Times New Roman" w:cs="Times New Roman"/>
          <w:bCs/>
          <w:sz w:val="24"/>
          <w:szCs w:val="24"/>
          <w:vertAlign w:val="subscript"/>
        </w:rPr>
        <w:t>2</w:t>
      </w:r>
      <w:r>
        <w:rPr>
          <w:rFonts w:ascii="Times New Roman" w:hAnsi="Times New Roman" w:cs="Times New Roman"/>
          <w:bCs/>
          <w:sz w:val="24"/>
          <w:szCs w:val="24"/>
        </w:rPr>
        <w:t>), Phosphoric acid</w:t>
      </w:r>
      <w:r w:rsidR="00CF6BCD">
        <w:rPr>
          <w:rFonts w:ascii="Times New Roman" w:hAnsi="Times New Roman" w:cs="Times New Roman"/>
          <w:bCs/>
          <w:sz w:val="24"/>
          <w:szCs w:val="24"/>
        </w:rPr>
        <w:t xml:space="preserve"> 88%</w:t>
      </w:r>
      <w:r>
        <w:rPr>
          <w:rFonts w:ascii="Times New Roman" w:hAnsi="Times New Roman" w:cs="Times New Roman"/>
          <w:bCs/>
          <w:sz w:val="24"/>
          <w:szCs w:val="24"/>
        </w:rPr>
        <w:t xml:space="preserve"> (H</w:t>
      </w:r>
      <w:r w:rsidRPr="003762F3">
        <w:rPr>
          <w:rFonts w:ascii="Times New Roman" w:hAnsi="Times New Roman" w:cs="Times New Roman"/>
          <w:bCs/>
          <w:sz w:val="24"/>
          <w:szCs w:val="24"/>
          <w:vertAlign w:val="subscript"/>
        </w:rPr>
        <w:t>3</w:t>
      </w:r>
      <w:r>
        <w:rPr>
          <w:rFonts w:ascii="Times New Roman" w:hAnsi="Times New Roman" w:cs="Times New Roman"/>
          <w:bCs/>
          <w:sz w:val="24"/>
          <w:szCs w:val="24"/>
        </w:rPr>
        <w:t>PO</w:t>
      </w:r>
      <w:r w:rsidRPr="003762F3">
        <w:rPr>
          <w:rFonts w:ascii="Times New Roman" w:hAnsi="Times New Roman" w:cs="Times New Roman"/>
          <w:bCs/>
          <w:sz w:val="24"/>
          <w:szCs w:val="24"/>
          <w:vertAlign w:val="subscript"/>
        </w:rPr>
        <w:t>4</w:t>
      </w:r>
      <w:r>
        <w:rPr>
          <w:rFonts w:ascii="Times New Roman" w:hAnsi="Times New Roman" w:cs="Times New Roman"/>
          <w:bCs/>
          <w:sz w:val="24"/>
          <w:szCs w:val="24"/>
        </w:rPr>
        <w:t xml:space="preserve">) </w:t>
      </w:r>
      <w:r>
        <w:rPr>
          <w:rFonts w:ascii="Times New Roman" w:hAnsi="Times New Roman" w:cs="Times New Roman"/>
          <w:sz w:val="24"/>
          <w:szCs w:val="24"/>
        </w:rPr>
        <w:t xml:space="preserve">were </w:t>
      </w:r>
      <w:r w:rsidRPr="00775C2A">
        <w:rPr>
          <w:rFonts w:ascii="Times New Roman" w:hAnsi="Times New Roman" w:cs="Times New Roman"/>
          <w:sz w:val="24"/>
          <w:szCs w:val="24"/>
        </w:rPr>
        <w:t>purchased</w:t>
      </w:r>
      <w:r>
        <w:rPr>
          <w:rFonts w:ascii="Times New Roman" w:hAnsi="Times New Roman" w:cs="Times New Roman"/>
          <w:sz w:val="24"/>
          <w:szCs w:val="24"/>
        </w:rPr>
        <w:t xml:space="preserve"> </w:t>
      </w:r>
      <w:r w:rsidRPr="00775C2A">
        <w:rPr>
          <w:rFonts w:ascii="Times New Roman" w:hAnsi="Times New Roman" w:cs="Times New Roman"/>
          <w:sz w:val="24"/>
          <w:szCs w:val="24"/>
        </w:rPr>
        <w:t>from Sigma Aldrich and used without further purification.</w:t>
      </w:r>
    </w:p>
    <w:p w:rsidR="00A34510" w:rsidRPr="00932742" w:rsidRDefault="00A34510" w:rsidP="00932742">
      <w:pPr>
        <w:spacing w:line="480" w:lineRule="auto"/>
        <w:jc w:val="both"/>
        <w:rPr>
          <w:rFonts w:ascii="Times New Roman" w:hAnsi="Times New Roman" w:cs="Times New Roman"/>
          <w:sz w:val="24"/>
          <w:szCs w:val="24"/>
        </w:rPr>
      </w:pPr>
      <w:r>
        <w:rPr>
          <w:rFonts w:ascii="Times New Roman" w:hAnsi="Times New Roman" w:cs="Times New Roman"/>
          <w:b/>
          <w:sz w:val="28"/>
          <w:szCs w:val="28"/>
        </w:rPr>
        <w:t>2.2. Synthesis m</w:t>
      </w:r>
      <w:r w:rsidRPr="0092629E">
        <w:rPr>
          <w:rFonts w:ascii="Times New Roman" w:hAnsi="Times New Roman" w:cs="Times New Roman"/>
          <w:b/>
          <w:sz w:val="28"/>
          <w:szCs w:val="28"/>
        </w:rPr>
        <w:t>ethod</w:t>
      </w:r>
    </w:p>
    <w:p w:rsidR="00A34510" w:rsidRDefault="00A34510" w:rsidP="008D2A93">
      <w:pPr>
        <w:spacing w:line="480" w:lineRule="auto"/>
        <w:jc w:val="both"/>
        <w:rPr>
          <w:rFonts w:ascii="Times New Roman" w:hAnsi="Times New Roman" w:cs="Times New Roman"/>
          <w:sz w:val="24"/>
          <w:szCs w:val="24"/>
        </w:rPr>
      </w:pPr>
      <w:r w:rsidRPr="00715BCE">
        <w:rPr>
          <w:rFonts w:ascii="Times New Roman" w:hAnsi="Times New Roman" w:cs="Times New Roman"/>
          <w:sz w:val="24"/>
          <w:szCs w:val="24"/>
        </w:rPr>
        <w:t xml:space="preserve">The </w:t>
      </w:r>
      <w:r w:rsidR="00467230">
        <w:rPr>
          <w:rFonts w:ascii="Times New Roman" w:hAnsi="Times New Roman" w:cs="Times New Roman"/>
          <w:sz w:val="24"/>
          <w:szCs w:val="24"/>
        </w:rPr>
        <w:t>s</w:t>
      </w:r>
      <w:r w:rsidRPr="00715BCE">
        <w:rPr>
          <w:rFonts w:ascii="Times New Roman" w:hAnsi="Times New Roman" w:cs="Times New Roman"/>
          <w:sz w:val="24"/>
          <w:szCs w:val="24"/>
        </w:rPr>
        <w:t>chematic illustration of</w:t>
      </w:r>
      <w:r w:rsidR="00467230">
        <w:rPr>
          <w:rFonts w:ascii="Times New Roman" w:hAnsi="Times New Roman" w:cs="Times New Roman"/>
          <w:sz w:val="24"/>
          <w:szCs w:val="24"/>
        </w:rPr>
        <w:t xml:space="preserve"> the preparation of</w:t>
      </w:r>
      <w:r w:rsidRPr="00715BCE">
        <w:rPr>
          <w:rFonts w:ascii="Times New Roman" w:hAnsi="Times New Roman" w:cs="Times New Roman"/>
          <w:sz w:val="24"/>
          <w:szCs w:val="24"/>
        </w:rPr>
        <w:t xml:space="preserve"> phosphorous substituted</w:t>
      </w:r>
      <w:r>
        <w:rPr>
          <w:rFonts w:ascii="Times New Roman" w:hAnsi="Times New Roman" w:cs="Times New Roman"/>
          <w:sz w:val="24"/>
          <w:szCs w:val="24"/>
        </w:rPr>
        <w:t xml:space="preserve"> multilayered</w:t>
      </w:r>
      <w:r w:rsidRPr="00715BCE">
        <w:rPr>
          <w:rFonts w:ascii="Times New Roman" w:hAnsi="Times New Roman" w:cs="Times New Roman"/>
          <w:sz w:val="24"/>
          <w:szCs w:val="24"/>
        </w:rPr>
        <w:t xml:space="preserve"> graphene material is shown in </w:t>
      </w:r>
      <w:proofErr w:type="gramStart"/>
      <w:r w:rsidRPr="00715BCE">
        <w:rPr>
          <w:rFonts w:ascii="Times New Roman" w:hAnsi="Times New Roman" w:cs="Times New Roman"/>
          <w:sz w:val="24"/>
          <w:szCs w:val="24"/>
        </w:rPr>
        <w:t>Fig</w:t>
      </w:r>
      <w:r w:rsidR="00467230">
        <w:rPr>
          <w:rFonts w:ascii="Times New Roman" w:hAnsi="Times New Roman" w:cs="Times New Roman"/>
          <w:sz w:val="24"/>
          <w:szCs w:val="24"/>
        </w:rPr>
        <w:t>.</w:t>
      </w:r>
      <w:r w:rsidRPr="00715BCE">
        <w:rPr>
          <w:rFonts w:ascii="Times New Roman" w:hAnsi="Times New Roman" w:cs="Times New Roman"/>
          <w:sz w:val="24"/>
          <w:szCs w:val="24"/>
        </w:rPr>
        <w:t>.</w:t>
      </w:r>
      <w:proofErr w:type="gramEnd"/>
      <w:r w:rsidRPr="00715BCE">
        <w:rPr>
          <w:rFonts w:ascii="Times New Roman" w:hAnsi="Times New Roman" w:cs="Times New Roman"/>
          <w:sz w:val="24"/>
          <w:szCs w:val="24"/>
        </w:rPr>
        <w:t>1.</w:t>
      </w:r>
      <w:r>
        <w:rPr>
          <w:rFonts w:ascii="Times New Roman" w:hAnsi="Times New Roman" w:cs="Times New Roman"/>
          <w:sz w:val="24"/>
          <w:szCs w:val="24"/>
        </w:rPr>
        <w:t xml:space="preserve"> The typical synthesis procedure</w:t>
      </w:r>
      <w:r w:rsidR="00467230">
        <w:rPr>
          <w:rFonts w:ascii="Times New Roman" w:hAnsi="Times New Roman" w:cs="Times New Roman"/>
          <w:sz w:val="24"/>
          <w:szCs w:val="24"/>
        </w:rPr>
        <w:t xml:space="preserve"> is</w:t>
      </w:r>
      <w:r>
        <w:rPr>
          <w:rFonts w:ascii="Times New Roman" w:hAnsi="Times New Roman" w:cs="Times New Roman"/>
          <w:sz w:val="24"/>
          <w:szCs w:val="24"/>
        </w:rPr>
        <w:t xml:space="preserve"> as follows. </w:t>
      </w:r>
      <w:r w:rsidRPr="00A779FE">
        <w:rPr>
          <w:rFonts w:ascii="Times New Roman" w:hAnsi="Times New Roman" w:cs="Times New Roman"/>
          <w:sz w:val="24"/>
          <w:szCs w:val="24"/>
        </w:rPr>
        <w:t>Graphene Oxide (GO) w</w:t>
      </w:r>
      <w:r w:rsidR="00467230">
        <w:rPr>
          <w:rFonts w:ascii="Times New Roman" w:hAnsi="Times New Roman" w:cs="Times New Roman"/>
          <w:sz w:val="24"/>
          <w:szCs w:val="24"/>
        </w:rPr>
        <w:t>as</w:t>
      </w:r>
      <w:r w:rsidRPr="00A779FE">
        <w:rPr>
          <w:rFonts w:ascii="Times New Roman" w:hAnsi="Times New Roman" w:cs="Times New Roman"/>
          <w:sz w:val="24"/>
          <w:szCs w:val="24"/>
        </w:rPr>
        <w:t xml:space="preserve"> synthesized from graphite by a modified Hummers method</w:t>
      </w:r>
      <w:r>
        <w:rPr>
          <w:rFonts w:ascii="Times New Roman" w:hAnsi="Times New Roman" w:cs="Times New Roman"/>
          <w:sz w:val="24"/>
          <w:szCs w:val="24"/>
        </w:rPr>
        <w:t xml:space="preserve"> </w:t>
      </w:r>
      <w:r>
        <w:rPr>
          <w:rFonts w:ascii="Times New Roman" w:hAnsi="Times New Roman" w:cs="Times New Roman"/>
          <w:noProof/>
          <w:sz w:val="24"/>
          <w:szCs w:val="24"/>
        </w:rPr>
        <w:t>[58]</w:t>
      </w:r>
      <w:r>
        <w:rPr>
          <w:rFonts w:ascii="Times New Roman" w:hAnsi="Times New Roman" w:cs="Times New Roman"/>
          <w:sz w:val="24"/>
          <w:szCs w:val="24"/>
        </w:rPr>
        <w:t xml:space="preserve">. </w:t>
      </w:r>
      <w:r w:rsidRPr="00A779FE">
        <w:rPr>
          <w:rFonts w:ascii="Times New Roman" w:hAnsi="Times New Roman" w:cs="Times New Roman"/>
          <w:sz w:val="24"/>
          <w:szCs w:val="24"/>
        </w:rPr>
        <w:t>Briefly, graphite powder (2.0 g) was taken in a beaker</w:t>
      </w:r>
      <w:r w:rsidR="00467230">
        <w:rPr>
          <w:rFonts w:ascii="Times New Roman" w:hAnsi="Times New Roman" w:cs="Times New Roman"/>
          <w:sz w:val="24"/>
          <w:szCs w:val="24"/>
        </w:rPr>
        <w:t>, added 50 m of</w:t>
      </w:r>
      <w:r w:rsidRPr="00A779FE">
        <w:rPr>
          <w:rFonts w:ascii="Times New Roman" w:hAnsi="Times New Roman" w:cs="Times New Roman"/>
          <w:sz w:val="24"/>
          <w:szCs w:val="24"/>
        </w:rPr>
        <w:t xml:space="preserve"> concentrated sulfuric acid (H</w:t>
      </w:r>
      <w:r w:rsidRPr="00CA3B48">
        <w:rPr>
          <w:rFonts w:ascii="Times New Roman" w:hAnsi="Times New Roman" w:cs="Times New Roman"/>
          <w:sz w:val="24"/>
          <w:szCs w:val="24"/>
          <w:vertAlign w:val="subscript"/>
        </w:rPr>
        <w:t>2</w:t>
      </w:r>
      <w:r w:rsidRPr="00A779FE">
        <w:rPr>
          <w:rFonts w:ascii="Times New Roman" w:hAnsi="Times New Roman" w:cs="Times New Roman"/>
          <w:sz w:val="24"/>
          <w:szCs w:val="24"/>
        </w:rPr>
        <w:t>SO</w:t>
      </w:r>
      <w:r w:rsidRPr="00CA3B48">
        <w:rPr>
          <w:rFonts w:ascii="Times New Roman" w:hAnsi="Times New Roman" w:cs="Times New Roman"/>
          <w:sz w:val="24"/>
          <w:szCs w:val="24"/>
          <w:vertAlign w:val="subscript"/>
        </w:rPr>
        <w:t>4</w:t>
      </w:r>
      <w:r w:rsidRPr="00A779FE">
        <w:rPr>
          <w:rFonts w:ascii="Times New Roman" w:hAnsi="Times New Roman" w:cs="Times New Roman"/>
          <w:sz w:val="24"/>
          <w:szCs w:val="24"/>
        </w:rPr>
        <w:t xml:space="preserve">) under vigorous agitation in an ice bath. Afterwards, sodium nitrate (2.0 g) and potassium permanganate (6.0 g) </w:t>
      </w:r>
      <w:r w:rsidRPr="00A779FE">
        <w:rPr>
          <w:rFonts w:ascii="Times New Roman" w:hAnsi="Times New Roman" w:cs="Times New Roman"/>
          <w:sz w:val="24"/>
          <w:szCs w:val="24"/>
        </w:rPr>
        <w:lastRenderedPageBreak/>
        <w:t>were slowly added in a sequence. Then, the mixture was transferred into a water bath and kept at 35°C</w:t>
      </w:r>
      <w:r w:rsidRPr="00A779FE">
        <w:rPr>
          <w:rFonts w:ascii="Times New Roman" w:hAnsi="Times New Roman" w:cs="Times New Roman"/>
          <w:sz w:val="24"/>
          <w:szCs w:val="24"/>
        </w:rPr>
        <w:softHyphen/>
        <w:t xml:space="preserve"> for 2 hour. After that, 100 mL of distilled water was slowly added, causing a temperature rise to 98°C</w:t>
      </w:r>
      <w:r w:rsidRPr="00A779FE">
        <w:rPr>
          <w:rFonts w:ascii="Times New Roman" w:hAnsi="Times New Roman" w:cs="Times New Roman"/>
          <w:sz w:val="24"/>
          <w:szCs w:val="24"/>
        </w:rPr>
        <w:softHyphen/>
      </w:r>
      <w:r w:rsidRPr="00A779FE">
        <w:rPr>
          <w:rFonts w:ascii="Times New Roman" w:hAnsi="Times New Roman" w:cs="Times New Roman"/>
          <w:sz w:val="24"/>
          <w:szCs w:val="24"/>
        </w:rPr>
        <w:softHyphen/>
        <w:t>. Later, 140 mL of 4% H</w:t>
      </w:r>
      <w:r w:rsidRPr="00CA3B48">
        <w:rPr>
          <w:rFonts w:ascii="Times New Roman" w:hAnsi="Times New Roman" w:cs="Times New Roman"/>
          <w:sz w:val="24"/>
          <w:szCs w:val="24"/>
          <w:vertAlign w:val="subscript"/>
        </w:rPr>
        <w:t>2</w:t>
      </w:r>
      <w:r w:rsidRPr="00A779FE">
        <w:rPr>
          <w:rFonts w:ascii="Times New Roman" w:hAnsi="Times New Roman" w:cs="Times New Roman"/>
          <w:sz w:val="24"/>
          <w:szCs w:val="24"/>
        </w:rPr>
        <w:t>O</w:t>
      </w:r>
      <w:r w:rsidRPr="00CA3B48">
        <w:rPr>
          <w:rFonts w:ascii="Times New Roman" w:hAnsi="Times New Roman" w:cs="Times New Roman"/>
          <w:sz w:val="24"/>
          <w:szCs w:val="24"/>
          <w:vertAlign w:val="subscript"/>
        </w:rPr>
        <w:t xml:space="preserve">2 </w:t>
      </w:r>
      <w:r w:rsidRPr="00A779FE">
        <w:rPr>
          <w:rFonts w:ascii="Times New Roman" w:hAnsi="Times New Roman" w:cs="Times New Roman"/>
          <w:sz w:val="24"/>
          <w:szCs w:val="24"/>
        </w:rPr>
        <w:t>was dropped into the reaction system. Finally, the product was washed with distilled water three times. The acquired solid was dried in vacuum at 50°C</w:t>
      </w:r>
      <w:r w:rsidRPr="00A779FE">
        <w:rPr>
          <w:rFonts w:ascii="Times New Roman" w:hAnsi="Times New Roman" w:cs="Times New Roman"/>
          <w:sz w:val="24"/>
          <w:szCs w:val="24"/>
        </w:rPr>
        <w:softHyphen/>
        <w:t xml:space="preserve"> for 48 hours.</w:t>
      </w:r>
    </w:p>
    <w:p w:rsidR="00313BEC" w:rsidRDefault="00A34510" w:rsidP="008D2A9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phosphorous doped multilayered </w:t>
      </w:r>
      <w:r w:rsidRPr="00A779FE">
        <w:rPr>
          <w:rFonts w:ascii="Times New Roman" w:hAnsi="Times New Roman" w:cs="Times New Roman"/>
          <w:sz w:val="24"/>
          <w:szCs w:val="24"/>
        </w:rPr>
        <w:t>graphene materials were synthesized as follows. Typically, 1.5 g of Graphite oxide was taken in a beaker</w:t>
      </w:r>
      <w:r w:rsidR="009257E2">
        <w:rPr>
          <w:rFonts w:ascii="Times New Roman" w:hAnsi="Times New Roman" w:cs="Times New Roman"/>
          <w:sz w:val="24"/>
          <w:szCs w:val="24"/>
        </w:rPr>
        <w:t xml:space="preserve">.  </w:t>
      </w:r>
      <w:r w:rsidRPr="00A779FE">
        <w:rPr>
          <w:rFonts w:ascii="Times New Roman" w:hAnsi="Times New Roman" w:cs="Times New Roman"/>
          <w:sz w:val="24"/>
          <w:szCs w:val="24"/>
        </w:rPr>
        <w:t xml:space="preserve"> GO aqueous dispersion was diluted with 2</w:t>
      </w:r>
      <w:r>
        <w:rPr>
          <w:rFonts w:ascii="Times New Roman" w:hAnsi="Times New Roman" w:cs="Times New Roman"/>
          <w:sz w:val="24"/>
          <w:szCs w:val="24"/>
        </w:rPr>
        <w:t>5 mL of distilled</w:t>
      </w:r>
      <w:r w:rsidRPr="00A779FE">
        <w:rPr>
          <w:rFonts w:ascii="Times New Roman" w:hAnsi="Times New Roman" w:cs="Times New Roman"/>
          <w:sz w:val="24"/>
          <w:szCs w:val="24"/>
        </w:rPr>
        <w:t xml:space="preserve"> water, and then 21 mL of H</w:t>
      </w:r>
      <w:r w:rsidRPr="00A779FE">
        <w:rPr>
          <w:rFonts w:ascii="Times New Roman" w:hAnsi="Times New Roman" w:cs="Times New Roman"/>
          <w:sz w:val="24"/>
          <w:szCs w:val="24"/>
          <w:vertAlign w:val="subscript"/>
        </w:rPr>
        <w:t>3</w:t>
      </w:r>
      <w:r w:rsidRPr="00A779FE">
        <w:rPr>
          <w:rFonts w:ascii="Times New Roman" w:hAnsi="Times New Roman" w:cs="Times New Roman"/>
          <w:sz w:val="24"/>
          <w:szCs w:val="24"/>
        </w:rPr>
        <w:t>PO</w:t>
      </w:r>
      <w:r w:rsidRPr="00A779FE">
        <w:rPr>
          <w:rFonts w:ascii="Times New Roman" w:hAnsi="Times New Roman" w:cs="Times New Roman"/>
          <w:sz w:val="24"/>
          <w:szCs w:val="24"/>
          <w:vertAlign w:val="subscript"/>
        </w:rPr>
        <w:t xml:space="preserve">4 </w:t>
      </w:r>
      <w:r w:rsidRPr="00A779FE">
        <w:rPr>
          <w:rFonts w:ascii="Times New Roman" w:hAnsi="Times New Roman" w:cs="Times New Roman"/>
          <w:sz w:val="24"/>
          <w:szCs w:val="24"/>
        </w:rPr>
        <w:t>solution was added into the GO dispersion under sonication for 2 hours. Th</w:t>
      </w:r>
      <w:r>
        <w:rPr>
          <w:rFonts w:ascii="Times New Roman" w:hAnsi="Times New Roman" w:cs="Times New Roman"/>
          <w:sz w:val="24"/>
          <w:szCs w:val="24"/>
        </w:rPr>
        <w:t>e hydrothermal reaction carried</w:t>
      </w:r>
      <w:r w:rsidR="009257E2">
        <w:rPr>
          <w:rFonts w:ascii="Times New Roman" w:hAnsi="Times New Roman" w:cs="Times New Roman"/>
          <w:sz w:val="24"/>
          <w:szCs w:val="24"/>
        </w:rPr>
        <w:t xml:space="preserve"> out and</w:t>
      </w:r>
      <w:r>
        <w:rPr>
          <w:rFonts w:ascii="Times New Roman" w:hAnsi="Times New Roman" w:cs="Times New Roman"/>
          <w:sz w:val="24"/>
          <w:szCs w:val="24"/>
        </w:rPr>
        <w:t xml:space="preserve"> </w:t>
      </w:r>
      <w:r w:rsidRPr="00A779FE">
        <w:rPr>
          <w:rFonts w:ascii="Times New Roman" w:hAnsi="Times New Roman" w:cs="Times New Roman"/>
          <w:sz w:val="24"/>
          <w:szCs w:val="24"/>
        </w:rPr>
        <w:t>the solution was sealed in a 100 mL Teflon-lined autoclave and maintained at 180°C for 12 hours</w:t>
      </w:r>
      <w:r w:rsidRPr="00A779FE">
        <w:rPr>
          <w:rFonts w:ascii="Times New Roman" w:hAnsi="Times New Roman" w:cs="Times New Roman"/>
          <w:sz w:val="24"/>
          <w:szCs w:val="24"/>
        </w:rPr>
        <w:softHyphen/>
        <w:t>. Then,</w:t>
      </w:r>
      <w:r>
        <w:rPr>
          <w:rFonts w:ascii="Times New Roman" w:hAnsi="Times New Roman" w:cs="Times New Roman"/>
          <w:sz w:val="24"/>
          <w:szCs w:val="24"/>
        </w:rPr>
        <w:t xml:space="preserve"> </w:t>
      </w:r>
      <w:r w:rsidRPr="00A779FE">
        <w:rPr>
          <w:rFonts w:ascii="Times New Roman" w:hAnsi="Times New Roman" w:cs="Times New Roman"/>
          <w:sz w:val="24"/>
          <w:szCs w:val="24"/>
        </w:rPr>
        <w:t xml:space="preserve">autoclave was naturally cooled to room temperature and the product was taken out. </w:t>
      </w:r>
      <w:r>
        <w:rPr>
          <w:rFonts w:ascii="Times New Roman" w:hAnsi="Times New Roman" w:cs="Times New Roman"/>
          <w:sz w:val="24"/>
          <w:szCs w:val="24"/>
        </w:rPr>
        <w:t>Then again</w:t>
      </w:r>
      <w:r w:rsidRPr="00A779FE">
        <w:rPr>
          <w:rFonts w:ascii="Times New Roman" w:hAnsi="Times New Roman" w:cs="Times New Roman"/>
          <w:sz w:val="24"/>
          <w:szCs w:val="24"/>
        </w:rPr>
        <w:t xml:space="preserve"> the </w:t>
      </w:r>
      <w:r>
        <w:rPr>
          <w:rFonts w:ascii="Times New Roman" w:hAnsi="Times New Roman" w:cs="Times New Roman"/>
          <w:sz w:val="24"/>
          <w:szCs w:val="24"/>
        </w:rPr>
        <w:t xml:space="preserve">sample was annealed 500°C for 2 hours under inert atmosphere heating rate employed </w:t>
      </w:r>
      <w:r w:rsidR="009257E2">
        <w:rPr>
          <w:rFonts w:ascii="Times New Roman" w:hAnsi="Times New Roman" w:cs="Times New Roman"/>
          <w:sz w:val="24"/>
          <w:szCs w:val="24"/>
        </w:rPr>
        <w:t>is</w:t>
      </w:r>
      <w:r>
        <w:rPr>
          <w:rFonts w:ascii="Times New Roman" w:hAnsi="Times New Roman" w:cs="Times New Roman"/>
          <w:sz w:val="24"/>
          <w:szCs w:val="24"/>
        </w:rPr>
        <w:t xml:space="preserve"> 5°C/min. Then, the tubular furnace was allowed to cool automatically. </w:t>
      </w:r>
      <w:r w:rsidRPr="00A779FE">
        <w:rPr>
          <w:rFonts w:ascii="Times New Roman" w:hAnsi="Times New Roman" w:cs="Times New Roman"/>
          <w:sz w:val="24"/>
          <w:szCs w:val="24"/>
        </w:rPr>
        <w:t xml:space="preserve">The obtained products were filtered and washed with distilled water for three times. Finally, the collected sample was </w:t>
      </w:r>
      <w:r>
        <w:rPr>
          <w:rFonts w:ascii="Times New Roman" w:hAnsi="Times New Roman" w:cs="Times New Roman"/>
          <w:sz w:val="24"/>
          <w:szCs w:val="24"/>
        </w:rPr>
        <w:t>utilized for the characterization</w:t>
      </w:r>
      <w:r w:rsidRPr="00A779FE">
        <w:rPr>
          <w:rFonts w:ascii="Times New Roman" w:hAnsi="Times New Roman" w:cs="Times New Roman"/>
          <w:sz w:val="24"/>
          <w:szCs w:val="24"/>
        </w:rPr>
        <w:t>. For comparison, RGO was also prepared under the same experimental conditions but without adding the H</w:t>
      </w:r>
      <w:r w:rsidRPr="00A779FE">
        <w:rPr>
          <w:rFonts w:ascii="Times New Roman" w:hAnsi="Times New Roman" w:cs="Times New Roman"/>
          <w:sz w:val="24"/>
          <w:szCs w:val="24"/>
          <w:vertAlign w:val="subscript"/>
        </w:rPr>
        <w:t>3</w:t>
      </w:r>
      <w:r w:rsidRPr="00A779FE">
        <w:rPr>
          <w:rFonts w:ascii="Times New Roman" w:hAnsi="Times New Roman" w:cs="Times New Roman"/>
          <w:sz w:val="24"/>
          <w:szCs w:val="24"/>
        </w:rPr>
        <w:t>PO</w:t>
      </w:r>
      <w:r w:rsidRPr="00A779FE">
        <w:rPr>
          <w:rFonts w:ascii="Times New Roman" w:hAnsi="Times New Roman" w:cs="Times New Roman"/>
          <w:sz w:val="24"/>
          <w:szCs w:val="24"/>
          <w:vertAlign w:val="subscript"/>
        </w:rPr>
        <w:t>4</w:t>
      </w:r>
      <w:r w:rsidRPr="00A779FE">
        <w:rPr>
          <w:rFonts w:ascii="Times New Roman" w:hAnsi="Times New Roman" w:cs="Times New Roman"/>
          <w:sz w:val="24"/>
          <w:szCs w:val="24"/>
        </w:rPr>
        <w:t xml:space="preserve"> into the GO aqueous dispersion.</w:t>
      </w:r>
    </w:p>
    <w:p w:rsidR="00A34510" w:rsidRDefault="00A34510" w:rsidP="00AA50A1">
      <w:pPr>
        <w:spacing w:line="480" w:lineRule="auto"/>
        <w:jc w:val="center"/>
        <w:rPr>
          <w:rFonts w:ascii="Times New Roman" w:hAnsi="Times New Roman" w:cs="Times New Roman"/>
          <w:sz w:val="24"/>
          <w:szCs w:val="24"/>
        </w:rPr>
      </w:pPr>
      <w:r w:rsidRPr="00C66970">
        <w:rPr>
          <w:noProof/>
          <w:szCs w:val="24"/>
        </w:rPr>
        <w:drawing>
          <wp:inline distT="0" distB="0" distL="0" distR="0">
            <wp:extent cx="5018227" cy="2327405"/>
            <wp:effectExtent l="19050" t="0" r="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5016289" cy="2326506"/>
                    </a:xfrm>
                    <a:prstGeom prst="rect">
                      <a:avLst/>
                    </a:prstGeom>
                    <a:noFill/>
                    <a:ln w="9525">
                      <a:noFill/>
                      <a:miter lim="800000"/>
                      <a:headEnd/>
                      <a:tailEnd/>
                    </a:ln>
                  </pic:spPr>
                </pic:pic>
              </a:graphicData>
            </a:graphic>
          </wp:inline>
        </w:drawing>
      </w:r>
    </w:p>
    <w:p w:rsidR="00A34510" w:rsidRPr="00AA50A1" w:rsidRDefault="00A34510" w:rsidP="00AA50A1">
      <w:pPr>
        <w:spacing w:line="480" w:lineRule="auto"/>
        <w:jc w:val="center"/>
        <w:rPr>
          <w:rFonts w:ascii="Times New Roman" w:hAnsi="Times New Roman" w:cs="Times New Roman"/>
          <w:sz w:val="24"/>
          <w:szCs w:val="24"/>
        </w:rPr>
      </w:pPr>
      <w:proofErr w:type="gramStart"/>
      <w:r>
        <w:rPr>
          <w:rFonts w:ascii="Times New Roman" w:hAnsi="Times New Roman" w:cs="Times New Roman"/>
          <w:b/>
          <w:sz w:val="24"/>
          <w:szCs w:val="24"/>
        </w:rPr>
        <w:lastRenderedPageBreak/>
        <w:t xml:space="preserve">Fig. </w:t>
      </w:r>
      <w:r w:rsidRPr="0070254F">
        <w:rPr>
          <w:rFonts w:ascii="Times New Roman" w:hAnsi="Times New Roman" w:cs="Times New Roman"/>
          <w:b/>
          <w:sz w:val="24"/>
          <w:szCs w:val="24"/>
        </w:rPr>
        <w:t>1.</w:t>
      </w:r>
      <w:proofErr w:type="gramEnd"/>
      <w:r w:rsidRPr="0070254F">
        <w:rPr>
          <w:rFonts w:ascii="Times New Roman" w:hAnsi="Times New Roman" w:cs="Times New Roman"/>
          <w:b/>
          <w:sz w:val="24"/>
          <w:szCs w:val="24"/>
        </w:rPr>
        <w:t xml:space="preserve"> Schematic illustra</w:t>
      </w:r>
      <w:r>
        <w:rPr>
          <w:rFonts w:ascii="Times New Roman" w:hAnsi="Times New Roman" w:cs="Times New Roman"/>
          <w:b/>
          <w:sz w:val="24"/>
          <w:szCs w:val="24"/>
        </w:rPr>
        <w:t xml:space="preserve">tion of phosphorous doped multilayered </w:t>
      </w:r>
      <w:r w:rsidRPr="0070254F">
        <w:rPr>
          <w:rFonts w:ascii="Times New Roman" w:hAnsi="Times New Roman" w:cs="Times New Roman"/>
          <w:b/>
          <w:sz w:val="24"/>
          <w:szCs w:val="24"/>
        </w:rPr>
        <w:t>graphene material</w:t>
      </w:r>
    </w:p>
    <w:p w:rsidR="00A34510" w:rsidRPr="00B05630" w:rsidRDefault="00A34510" w:rsidP="00AD53B9">
      <w:pPr>
        <w:spacing w:after="0" w:line="480" w:lineRule="auto"/>
        <w:jc w:val="both"/>
        <w:rPr>
          <w:rFonts w:ascii="Times New Roman" w:hAnsi="Times New Roman" w:cs="Times New Roman"/>
          <w:b/>
          <w:sz w:val="28"/>
          <w:szCs w:val="28"/>
        </w:rPr>
      </w:pPr>
      <w:r>
        <w:rPr>
          <w:rFonts w:ascii="Times New Roman" w:hAnsi="Times New Roman" w:cs="Times New Roman"/>
          <w:b/>
          <w:sz w:val="28"/>
          <w:szCs w:val="28"/>
        </w:rPr>
        <w:t>2.3. Physical characterization</w:t>
      </w:r>
    </w:p>
    <w:p w:rsidR="00A34510" w:rsidRDefault="00A34510" w:rsidP="00AD3E8D">
      <w:pPr>
        <w:spacing w:line="480" w:lineRule="auto"/>
        <w:jc w:val="both"/>
        <w:rPr>
          <w:rFonts w:ascii="Times New Roman" w:hAnsi="Times New Roman" w:cs="Times New Roman"/>
          <w:sz w:val="24"/>
          <w:szCs w:val="24"/>
        </w:rPr>
      </w:pPr>
      <w:r w:rsidRPr="00AD3E8D">
        <w:rPr>
          <w:rFonts w:ascii="Times New Roman" w:hAnsi="Times New Roman" w:cs="Times New Roman"/>
          <w:sz w:val="24"/>
          <w:szCs w:val="24"/>
        </w:rPr>
        <w:t xml:space="preserve">Wide angle Powder XRD pattern of the calcined carbon materials was recorded using a </w:t>
      </w:r>
      <w:proofErr w:type="spellStart"/>
      <w:r w:rsidRPr="00AD3E8D">
        <w:rPr>
          <w:rFonts w:ascii="Times New Roman" w:hAnsi="Times New Roman" w:cs="Times New Roman"/>
          <w:sz w:val="24"/>
          <w:szCs w:val="24"/>
        </w:rPr>
        <w:t>Rigaku</w:t>
      </w:r>
      <w:proofErr w:type="spellEnd"/>
      <w:r w:rsidRPr="00AD3E8D">
        <w:rPr>
          <w:rFonts w:ascii="Times New Roman" w:hAnsi="Times New Roman" w:cs="Times New Roman"/>
          <w:sz w:val="24"/>
          <w:szCs w:val="24"/>
        </w:rPr>
        <w:t xml:space="preserve"> </w:t>
      </w:r>
      <w:proofErr w:type="spellStart"/>
      <w:r w:rsidRPr="00AD3E8D">
        <w:rPr>
          <w:rFonts w:ascii="Times New Roman" w:hAnsi="Times New Roman" w:cs="Times New Roman"/>
          <w:sz w:val="24"/>
          <w:szCs w:val="24"/>
        </w:rPr>
        <w:t>Miniflex</w:t>
      </w:r>
      <w:proofErr w:type="spellEnd"/>
      <w:r w:rsidRPr="00AD3E8D">
        <w:rPr>
          <w:rFonts w:ascii="Times New Roman" w:hAnsi="Times New Roman" w:cs="Times New Roman"/>
          <w:sz w:val="24"/>
          <w:szCs w:val="24"/>
        </w:rPr>
        <w:t xml:space="preserve"> II diffractometer </w:t>
      </w:r>
      <w:r w:rsidRPr="00AD3E8D">
        <w:rPr>
          <w:rFonts w:ascii="Times New Roman" w:eastAsia="Calibri" w:hAnsi="Times New Roman" w:cs="Times New Roman"/>
          <w:sz w:val="24"/>
          <w:szCs w:val="24"/>
        </w:rPr>
        <w:t>with Cu Kα as the radiation source at a wavelength of 0.154 nm with 2θ angle ranging from 10° to 80° with a 0.02 step size.</w:t>
      </w:r>
      <w:r w:rsidRPr="00AD3E8D">
        <w:rPr>
          <w:rFonts w:ascii="Times New Roman" w:hAnsi="Times New Roman" w:cs="Times New Roman"/>
          <w:sz w:val="24"/>
          <w:szCs w:val="24"/>
        </w:rPr>
        <w:t xml:space="preserve"> </w:t>
      </w:r>
      <w:r w:rsidRPr="00AD3E8D">
        <w:rPr>
          <w:rFonts w:ascii="Times New Roman" w:eastAsia="Calibri" w:hAnsi="Times New Roman" w:cs="Times New Roman"/>
          <w:sz w:val="24"/>
          <w:szCs w:val="24"/>
        </w:rPr>
        <w:t xml:space="preserve">Fourier Transform Infrared Spectra (Perkin-Elmer FTIR spectrophotometer) were collected at room temperature by using the </w:t>
      </w:r>
      <w:proofErr w:type="spellStart"/>
      <w:r w:rsidRPr="00AD3E8D">
        <w:rPr>
          <w:rFonts w:ascii="Times New Roman" w:eastAsia="Calibri" w:hAnsi="Times New Roman" w:cs="Times New Roman"/>
          <w:sz w:val="24"/>
          <w:szCs w:val="24"/>
        </w:rPr>
        <w:t>KBr</w:t>
      </w:r>
      <w:proofErr w:type="spellEnd"/>
      <w:r w:rsidRPr="00AD3E8D">
        <w:rPr>
          <w:rFonts w:ascii="Times New Roman" w:eastAsia="Calibri" w:hAnsi="Times New Roman" w:cs="Times New Roman"/>
          <w:sz w:val="24"/>
          <w:szCs w:val="24"/>
        </w:rPr>
        <w:t xml:space="preserve"> pellet technique in the range of wave numbers 4000–400 cm</w:t>
      </w:r>
      <w:r w:rsidRPr="00AD3E8D">
        <w:rPr>
          <w:rFonts w:ascii="Times New Roman" w:eastAsia="Calibri" w:hAnsi="Times New Roman" w:cs="Times New Roman"/>
          <w:sz w:val="24"/>
          <w:szCs w:val="24"/>
          <w:vertAlign w:val="superscript"/>
        </w:rPr>
        <w:t>−1</w:t>
      </w:r>
      <w:r w:rsidRPr="00AD3E8D">
        <w:rPr>
          <w:rFonts w:ascii="Times New Roman" w:eastAsia="Calibri" w:hAnsi="Times New Roman" w:cs="Times New Roman"/>
          <w:sz w:val="24"/>
          <w:szCs w:val="24"/>
        </w:rPr>
        <w:t>.</w:t>
      </w:r>
      <w:r w:rsidR="009257E2">
        <w:rPr>
          <w:rFonts w:ascii="Times New Roman" w:hAnsi="Times New Roman" w:cs="Times New Roman"/>
          <w:sz w:val="24"/>
          <w:szCs w:val="24"/>
        </w:rPr>
        <w:t xml:space="preserve"> Fourier Transform</w:t>
      </w:r>
      <w:r w:rsidRPr="00AD3E8D">
        <w:rPr>
          <w:rFonts w:ascii="Times New Roman" w:hAnsi="Times New Roman" w:cs="Times New Roman"/>
          <w:sz w:val="24"/>
          <w:szCs w:val="24"/>
        </w:rPr>
        <w:t xml:space="preserve"> Raman spectra were recorded by using the standard Bruker pulse FT-Raman spectrometer instrument. BET </w:t>
      </w:r>
      <w:r w:rsidRPr="00AD3E8D">
        <w:rPr>
          <w:rFonts w:ascii="Times New Roman" w:eastAsia="Calibri" w:hAnsi="Times New Roman" w:cs="Times New Roman"/>
          <w:sz w:val="24"/>
          <w:szCs w:val="24"/>
        </w:rPr>
        <w:t>N</w:t>
      </w:r>
      <w:r w:rsidRPr="00AD3E8D">
        <w:rPr>
          <w:rFonts w:ascii="Times New Roman" w:eastAsia="Calibri" w:hAnsi="Times New Roman" w:cs="Times New Roman"/>
          <w:sz w:val="24"/>
          <w:szCs w:val="24"/>
          <w:vertAlign w:val="subscript"/>
        </w:rPr>
        <w:t>2</w:t>
      </w:r>
      <w:r w:rsidRPr="00AD3E8D">
        <w:rPr>
          <w:rFonts w:ascii="Times New Roman" w:eastAsia="Calibri" w:hAnsi="Times New Roman" w:cs="Times New Roman"/>
          <w:sz w:val="24"/>
          <w:szCs w:val="24"/>
        </w:rPr>
        <w:t xml:space="preserve"> adsorption and desorption isotherms were measured with surface area and porosity analyzer (Micromeritics </w:t>
      </w:r>
      <w:r w:rsidRPr="00AD3E8D">
        <w:rPr>
          <w:rFonts w:ascii="Times New Roman" w:hAnsi="Times New Roman" w:cs="Times New Roman"/>
          <w:sz w:val="24"/>
          <w:szCs w:val="24"/>
        </w:rPr>
        <w:t xml:space="preserve">Accelerated Surface Area and </w:t>
      </w:r>
      <w:proofErr w:type="spellStart"/>
      <w:r w:rsidRPr="00AD3E8D">
        <w:rPr>
          <w:rFonts w:ascii="Times New Roman" w:hAnsi="Times New Roman" w:cs="Times New Roman"/>
          <w:sz w:val="24"/>
          <w:szCs w:val="24"/>
        </w:rPr>
        <w:t>Porosimetry</w:t>
      </w:r>
      <w:proofErr w:type="spellEnd"/>
      <w:r w:rsidRPr="00AD3E8D">
        <w:rPr>
          <w:rFonts w:ascii="Times New Roman" w:hAnsi="Times New Roman" w:cs="Times New Roman"/>
          <w:sz w:val="24"/>
          <w:szCs w:val="24"/>
        </w:rPr>
        <w:t xml:space="preserve"> System</w:t>
      </w:r>
      <w:r w:rsidRPr="00AD3E8D">
        <w:rPr>
          <w:rFonts w:ascii="Times New Roman" w:eastAsia="Calibri" w:hAnsi="Times New Roman" w:cs="Times New Roman"/>
          <w:sz w:val="24"/>
          <w:szCs w:val="24"/>
        </w:rPr>
        <w:t xml:space="preserve"> (ASAP 2020) for the determination of surface area and total pore volume at 77 K. Prior to the adsorption measurements, the sample was degassed at 473K for 6h.</w:t>
      </w:r>
      <w:r w:rsidRPr="00AD3E8D">
        <w:rPr>
          <w:rFonts w:ascii="Times New Roman" w:hAnsi="Times New Roman" w:cs="Times New Roman"/>
          <w:sz w:val="24"/>
          <w:szCs w:val="24"/>
        </w:rPr>
        <w:t xml:space="preserve"> </w:t>
      </w:r>
      <w:r w:rsidRPr="00990569">
        <w:rPr>
          <w:rStyle w:val="Strong"/>
          <w:rFonts w:ascii="Times New Roman" w:hAnsi="Times New Roman" w:cs="Times New Roman"/>
          <w:b w:val="0"/>
          <w:sz w:val="24"/>
          <w:szCs w:val="24"/>
        </w:rPr>
        <w:t xml:space="preserve">FEI Quanta FEG 200-High Resolution Scanning Electron Microscope </w:t>
      </w:r>
      <w:r w:rsidRPr="00AD3E8D">
        <w:rPr>
          <w:rFonts w:ascii="Times New Roman" w:hAnsi="Times New Roman" w:cs="Times New Roman"/>
          <w:sz w:val="24"/>
          <w:szCs w:val="24"/>
        </w:rPr>
        <w:t xml:space="preserve">(HRSEM) was employed for obtaining the micrographs. JEOL JEM-2000 High Resolution Transmission Electron Microscopy (HRTEM) was employed for obtaining the micrographs. X-ray photoelectron spectroscopy (XPS) </w:t>
      </w:r>
      <w:r w:rsidRPr="00AD3E8D">
        <w:rPr>
          <w:rFonts w:ascii="Times New Roman" w:eastAsia="Times New Roman" w:hAnsi="Times New Roman" w:cs="Times New Roman"/>
          <w:sz w:val="24"/>
          <w:szCs w:val="24"/>
          <w:lang w:bidi="te-IN"/>
        </w:rPr>
        <w:t xml:space="preserve">measurements were performed with an Omicron Nanotechnology spectrometer with hemispherical analyzer. The </w:t>
      </w:r>
      <w:proofErr w:type="spellStart"/>
      <w:r w:rsidRPr="00AD3E8D">
        <w:rPr>
          <w:rFonts w:ascii="Times New Roman" w:eastAsia="Times New Roman" w:hAnsi="Times New Roman" w:cs="Times New Roman"/>
          <w:sz w:val="24"/>
          <w:szCs w:val="24"/>
          <w:lang w:bidi="te-IN"/>
        </w:rPr>
        <w:t>monochromatized</w:t>
      </w:r>
      <w:proofErr w:type="spellEnd"/>
      <w:r w:rsidRPr="00AD3E8D">
        <w:rPr>
          <w:rFonts w:ascii="Times New Roman" w:eastAsia="Times New Roman" w:hAnsi="Times New Roman" w:cs="Times New Roman"/>
          <w:sz w:val="24"/>
          <w:szCs w:val="24"/>
          <w:lang w:bidi="te-IN"/>
        </w:rPr>
        <w:t xml:space="preserve"> Mg Kα X-source (E = 1253.6 eV) was operated at 15 </w:t>
      </w:r>
      <w:r w:rsidRPr="00AD3E8D">
        <w:rPr>
          <w:rFonts w:ascii="Times New Roman" w:eastAsia="Times New Roman" w:hAnsi="Times New Roman" w:cs="Times New Roman"/>
          <w:i/>
          <w:sz w:val="24"/>
          <w:szCs w:val="24"/>
          <w:lang w:bidi="te-IN"/>
        </w:rPr>
        <w:t>kV</w:t>
      </w:r>
      <w:r w:rsidRPr="00AD3E8D">
        <w:rPr>
          <w:rFonts w:ascii="Times New Roman" w:eastAsia="Times New Roman" w:hAnsi="Times New Roman" w:cs="Times New Roman"/>
          <w:sz w:val="24"/>
          <w:szCs w:val="24"/>
          <w:lang w:bidi="te-IN"/>
        </w:rPr>
        <w:t xml:space="preserve"> and 20 mA. For the narrow scans, the analyzer pass energy of 25 eV was applied. The base pressure in the analysis chamber is 5 x 10</w:t>
      </w:r>
      <w:r w:rsidRPr="00AD3E8D">
        <w:rPr>
          <w:rFonts w:ascii="Times New Roman" w:eastAsia="Times New Roman" w:hAnsi="Times New Roman" w:cs="Times New Roman"/>
          <w:sz w:val="24"/>
          <w:szCs w:val="24"/>
          <w:vertAlign w:val="superscript"/>
          <w:lang w:bidi="te-IN"/>
        </w:rPr>
        <w:t>-10</w:t>
      </w:r>
      <w:r w:rsidRPr="00AD3E8D">
        <w:rPr>
          <w:rFonts w:ascii="Times New Roman" w:eastAsia="Times New Roman" w:hAnsi="Times New Roman" w:cs="Times New Roman"/>
          <w:sz w:val="24"/>
          <w:szCs w:val="24"/>
          <w:lang w:bidi="te-IN"/>
        </w:rPr>
        <w:t xml:space="preserve"> </w:t>
      </w:r>
      <w:proofErr w:type="spellStart"/>
      <w:r w:rsidRPr="00AD3E8D">
        <w:rPr>
          <w:rFonts w:ascii="Times New Roman" w:eastAsia="Times New Roman" w:hAnsi="Times New Roman" w:cs="Times New Roman"/>
          <w:sz w:val="24"/>
          <w:szCs w:val="24"/>
          <w:lang w:bidi="te-IN"/>
        </w:rPr>
        <w:t>Torr</w:t>
      </w:r>
      <w:proofErr w:type="spellEnd"/>
      <w:r w:rsidRPr="00AD3E8D">
        <w:rPr>
          <w:rFonts w:ascii="Times New Roman" w:hAnsi="Times New Roman" w:cs="Times New Roman"/>
          <w:sz w:val="24"/>
          <w:szCs w:val="24"/>
        </w:rPr>
        <w:t>. The hydrogen adsorption isotherms were carried out on high pressure volumetric analyzer (HPVA-100) from micromeritics particulate systems. The HPVA product operating pressure ranges from high vacuum to100 bar. The span of the sample temperature during analysis can be from cryogenic to 500 °C. Sample analysis data collection is fully automated to assure quality data and high reproducibility.</w:t>
      </w:r>
    </w:p>
    <w:p w:rsidR="00A34510" w:rsidRDefault="00A34510" w:rsidP="000B5602">
      <w:pPr>
        <w:autoSpaceDE w:val="0"/>
        <w:autoSpaceDN w:val="0"/>
        <w:adjustRightInd w:val="0"/>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2.4. </w:t>
      </w:r>
      <w:r w:rsidRPr="0015036F">
        <w:rPr>
          <w:rFonts w:ascii="Times New Roman" w:hAnsi="Times New Roman" w:cs="Times New Roman"/>
          <w:b/>
          <w:sz w:val="28"/>
          <w:szCs w:val="28"/>
        </w:rPr>
        <w:t>Hydrogen adsorption</w:t>
      </w:r>
      <w:r>
        <w:rPr>
          <w:rFonts w:ascii="Times New Roman" w:hAnsi="Times New Roman" w:cs="Times New Roman"/>
          <w:b/>
          <w:sz w:val="28"/>
          <w:szCs w:val="28"/>
        </w:rPr>
        <w:t xml:space="preserve">/desorption </w:t>
      </w:r>
      <w:r w:rsidRPr="0015036F">
        <w:rPr>
          <w:rFonts w:ascii="Times New Roman" w:hAnsi="Times New Roman" w:cs="Times New Roman"/>
          <w:b/>
          <w:sz w:val="28"/>
          <w:szCs w:val="28"/>
        </w:rPr>
        <w:t>isotherm</w:t>
      </w:r>
    </w:p>
    <w:p w:rsidR="00A34510" w:rsidRPr="0015036F" w:rsidRDefault="00A34510" w:rsidP="000B5602">
      <w:pPr>
        <w:autoSpaceDE w:val="0"/>
        <w:autoSpaceDN w:val="0"/>
        <w:adjustRightInd w:val="0"/>
        <w:spacing w:after="0" w:line="360" w:lineRule="auto"/>
        <w:jc w:val="both"/>
        <w:rPr>
          <w:rFonts w:ascii="Times New Roman" w:hAnsi="Times New Roman" w:cs="Times New Roman"/>
          <w:b/>
          <w:sz w:val="28"/>
          <w:szCs w:val="28"/>
        </w:rPr>
      </w:pPr>
    </w:p>
    <w:p w:rsidR="00A34510" w:rsidRDefault="00A34510" w:rsidP="000B5602">
      <w:pPr>
        <w:autoSpaceDE w:val="0"/>
        <w:autoSpaceDN w:val="0"/>
        <w:adjustRightInd w:val="0"/>
        <w:spacing w:after="0" w:line="480" w:lineRule="auto"/>
        <w:jc w:val="both"/>
        <w:rPr>
          <w:rFonts w:ascii="Times New Roman" w:eastAsia="Times-Roman" w:hAnsi="Times New Roman" w:cs="Times New Roman"/>
          <w:sz w:val="24"/>
          <w:szCs w:val="24"/>
        </w:rPr>
      </w:pPr>
      <w:r w:rsidRPr="009A7CFC">
        <w:rPr>
          <w:rFonts w:ascii="Times New Roman" w:eastAsia="Times-Roman" w:hAnsi="Times New Roman" w:cs="Times New Roman"/>
          <w:sz w:val="24"/>
          <w:szCs w:val="24"/>
        </w:rPr>
        <w:t>High Pressure Volumetric hydrogen adsorption measurements have been carried out using High pressure volumetric analyzer (HPVA 100). The high pressure adsorption analyzer consists of a cylindrical sample cell of known volume (2cc and 10cc). All possible care for the possible sources of leak was carefully taken and long blank run tests were carried out. Care has been taken to avoid the errors due to factors such as temperature instability, leaks and additional pressure and temperature effects caused by expanding the hydrogen to the sample cell. The measurements were carried out by utilizing the systematic procedure</w:t>
      </w:r>
      <w:r w:rsidRPr="00C27CB2">
        <w:rPr>
          <w:rFonts w:ascii="Times New Roman" w:eastAsia="Times-Roman" w:hAnsi="Times New Roman" w:cs="Times New Roman"/>
          <w:sz w:val="24"/>
          <w:szCs w:val="24"/>
        </w:rPr>
        <w:t xml:space="preserve"> as follows: Typically the mass of the carbon samples used for hydrogen s</w:t>
      </w:r>
      <w:r w:rsidR="009257E2">
        <w:rPr>
          <w:rFonts w:ascii="Times New Roman" w:eastAsia="Times-Roman" w:hAnsi="Times New Roman" w:cs="Times New Roman"/>
          <w:sz w:val="24"/>
          <w:szCs w:val="24"/>
        </w:rPr>
        <w:t>orption</w:t>
      </w:r>
      <w:r w:rsidRPr="00C27CB2">
        <w:rPr>
          <w:rFonts w:ascii="Times New Roman" w:eastAsia="Times-Roman" w:hAnsi="Times New Roman" w:cs="Times New Roman"/>
          <w:sz w:val="24"/>
          <w:szCs w:val="24"/>
        </w:rPr>
        <w:t xml:space="preserve"> measurements is in the </w:t>
      </w:r>
      <w:r>
        <w:rPr>
          <w:rFonts w:ascii="Times New Roman" w:eastAsia="Times-Roman" w:hAnsi="Times New Roman" w:cs="Times New Roman"/>
          <w:sz w:val="24"/>
          <w:szCs w:val="24"/>
        </w:rPr>
        <w:t>r</w:t>
      </w:r>
      <w:r w:rsidR="009257E2">
        <w:rPr>
          <w:rFonts w:ascii="Times New Roman" w:eastAsia="Times-Roman" w:hAnsi="Times New Roman" w:cs="Times New Roman"/>
          <w:sz w:val="24"/>
          <w:szCs w:val="24"/>
        </w:rPr>
        <w:t>ange</w:t>
      </w:r>
      <w:r>
        <w:rPr>
          <w:rFonts w:ascii="Times New Roman" w:eastAsia="Times-Roman" w:hAnsi="Times New Roman" w:cs="Times New Roman"/>
          <w:sz w:val="24"/>
          <w:szCs w:val="24"/>
        </w:rPr>
        <w:t xml:space="preserve"> of 500mg </w:t>
      </w:r>
      <w:r w:rsidRPr="00C27CB2">
        <w:rPr>
          <w:rFonts w:ascii="Times New Roman" w:eastAsia="Times-Roman" w:hAnsi="Times New Roman" w:cs="Times New Roman"/>
          <w:sz w:val="24"/>
          <w:szCs w:val="24"/>
        </w:rPr>
        <w:t>–</w:t>
      </w:r>
      <w:r>
        <w:rPr>
          <w:rFonts w:ascii="Times New Roman" w:eastAsia="Times-Roman" w:hAnsi="Times New Roman" w:cs="Times New Roman"/>
          <w:sz w:val="24"/>
          <w:szCs w:val="24"/>
        </w:rPr>
        <w:t xml:space="preserve"> 1</w:t>
      </w:r>
      <w:r w:rsidRPr="00C27CB2">
        <w:rPr>
          <w:rFonts w:ascii="Times New Roman" w:eastAsia="Times-Roman" w:hAnsi="Times New Roman" w:cs="Times New Roman"/>
          <w:sz w:val="24"/>
          <w:szCs w:val="24"/>
        </w:rPr>
        <w:t xml:space="preserve">g. </w:t>
      </w:r>
      <w:r>
        <w:rPr>
          <w:rFonts w:ascii="Times New Roman" w:eastAsia="Times-Roman" w:hAnsi="Times New Roman" w:cs="Times New Roman"/>
          <w:sz w:val="24"/>
          <w:szCs w:val="24"/>
        </w:rPr>
        <w:t>E</w:t>
      </w:r>
      <w:r w:rsidRPr="00C27CB2">
        <w:rPr>
          <w:rFonts w:ascii="Times New Roman" w:eastAsia="Times-Roman" w:hAnsi="Times New Roman" w:cs="Times New Roman"/>
          <w:sz w:val="24"/>
          <w:szCs w:val="24"/>
        </w:rPr>
        <w:t>arlier to measurement, the sampl</w:t>
      </w:r>
      <w:r>
        <w:rPr>
          <w:rFonts w:ascii="Times New Roman" w:eastAsia="Times-Roman" w:hAnsi="Times New Roman" w:cs="Times New Roman"/>
          <w:sz w:val="24"/>
          <w:szCs w:val="24"/>
        </w:rPr>
        <w:t>es are degassed and heated at 20</w:t>
      </w:r>
      <w:r w:rsidRPr="00C27CB2">
        <w:rPr>
          <w:rFonts w:ascii="Times New Roman" w:eastAsia="Times-Roman" w:hAnsi="Times New Roman" w:cs="Times New Roman"/>
          <w:sz w:val="24"/>
          <w:szCs w:val="24"/>
        </w:rPr>
        <w:t>0</w:t>
      </w:r>
      <w:r w:rsidRPr="00E833CC">
        <w:rPr>
          <w:rFonts w:ascii="Times New Roman" w:eastAsia="MTSYN" w:hAnsi="Times New Roman" w:cs="Times New Roman"/>
          <w:sz w:val="24"/>
          <w:szCs w:val="24"/>
          <w:vertAlign w:val="superscript"/>
        </w:rPr>
        <w:t>o</w:t>
      </w:r>
      <w:r>
        <w:rPr>
          <w:rFonts w:ascii="Times New Roman" w:eastAsia="Times-Roman" w:hAnsi="Times New Roman" w:cs="Times New Roman"/>
          <w:sz w:val="24"/>
          <w:szCs w:val="24"/>
        </w:rPr>
        <w:t>C for approximately 8</w:t>
      </w:r>
      <w:r w:rsidRPr="00C27CB2">
        <w:rPr>
          <w:rFonts w:ascii="Times New Roman" w:eastAsia="Times-Roman" w:hAnsi="Times New Roman" w:cs="Times New Roman"/>
          <w:sz w:val="24"/>
          <w:szCs w:val="24"/>
        </w:rPr>
        <w:t xml:space="preserve"> h in vacuum. The whole system has been pressurized at the desired value by hydrogen and change in pressure was monitored.</w:t>
      </w:r>
      <w:r>
        <w:rPr>
          <w:rFonts w:ascii="Times New Roman" w:eastAsia="Times-Roman" w:hAnsi="Times New Roman" w:cs="Times New Roman"/>
          <w:sz w:val="24"/>
          <w:szCs w:val="24"/>
        </w:rPr>
        <w:t xml:space="preserve"> </w:t>
      </w:r>
      <w:r w:rsidRPr="00C27CB2">
        <w:rPr>
          <w:rFonts w:ascii="Times New Roman" w:eastAsia="Times-Roman" w:hAnsi="Times New Roman" w:cs="Times New Roman"/>
          <w:sz w:val="24"/>
          <w:szCs w:val="24"/>
        </w:rPr>
        <w:t>All the hydrogen adsorption measurements have been carried out at</w:t>
      </w:r>
      <w:r>
        <w:rPr>
          <w:rFonts w:ascii="Times New Roman" w:eastAsia="Times-Roman" w:hAnsi="Times New Roman" w:cs="Times New Roman"/>
          <w:sz w:val="24"/>
          <w:szCs w:val="24"/>
        </w:rPr>
        <w:t xml:space="preserve"> </w:t>
      </w:r>
      <w:r w:rsidRPr="00C27CB2">
        <w:rPr>
          <w:rFonts w:ascii="Times New Roman" w:eastAsia="Times-Roman" w:hAnsi="Times New Roman" w:cs="Times New Roman"/>
          <w:sz w:val="24"/>
          <w:szCs w:val="24"/>
        </w:rPr>
        <w:t>room</w:t>
      </w:r>
      <w:r>
        <w:rPr>
          <w:rFonts w:ascii="Times New Roman" w:eastAsia="Times-Roman" w:hAnsi="Times New Roman" w:cs="Times New Roman"/>
          <w:sz w:val="24"/>
          <w:szCs w:val="24"/>
        </w:rPr>
        <w:t xml:space="preserve"> temperature. </w:t>
      </w:r>
      <w:r w:rsidRPr="00C27CB2">
        <w:rPr>
          <w:rFonts w:ascii="Times New Roman" w:eastAsia="Times-Roman" w:hAnsi="Times New Roman" w:cs="Times New Roman"/>
          <w:sz w:val="24"/>
          <w:szCs w:val="24"/>
        </w:rPr>
        <w:t xml:space="preserve">The experiments have been repeated under the same </w:t>
      </w:r>
      <w:r>
        <w:rPr>
          <w:rFonts w:ascii="Times New Roman" w:eastAsia="Times-Roman" w:hAnsi="Times New Roman" w:cs="Times New Roman"/>
          <w:sz w:val="24"/>
          <w:szCs w:val="24"/>
        </w:rPr>
        <w:t xml:space="preserve">conditions for </w:t>
      </w:r>
      <w:r w:rsidR="009257E2">
        <w:rPr>
          <w:rFonts w:ascii="Times New Roman" w:eastAsia="Times-Roman" w:hAnsi="Times New Roman" w:cs="Times New Roman"/>
          <w:sz w:val="24"/>
          <w:szCs w:val="24"/>
        </w:rPr>
        <w:t>reproducibility</w:t>
      </w:r>
      <w:r w:rsidRPr="00C27CB2">
        <w:rPr>
          <w:rFonts w:ascii="Times New Roman" w:eastAsia="Times-Roman" w:hAnsi="Times New Roman" w:cs="Times New Roman"/>
          <w:sz w:val="24"/>
          <w:szCs w:val="24"/>
        </w:rPr>
        <w:t>.</w:t>
      </w:r>
    </w:p>
    <w:p w:rsidR="00A34510" w:rsidRDefault="00A34510" w:rsidP="000B5602">
      <w:pPr>
        <w:autoSpaceDE w:val="0"/>
        <w:autoSpaceDN w:val="0"/>
        <w:adjustRightInd w:val="0"/>
        <w:spacing w:after="0" w:line="360" w:lineRule="auto"/>
        <w:jc w:val="both"/>
        <w:rPr>
          <w:rFonts w:ascii="Times New Roman" w:hAnsi="Times New Roman" w:cs="Times New Roman"/>
          <w:sz w:val="24"/>
          <w:szCs w:val="24"/>
        </w:rPr>
      </w:pPr>
    </w:p>
    <w:p w:rsidR="00A34510" w:rsidRDefault="00A34510" w:rsidP="0048129C">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3. Results and d</w:t>
      </w:r>
      <w:r w:rsidRPr="0048129C">
        <w:rPr>
          <w:rFonts w:ascii="Times New Roman" w:hAnsi="Times New Roman" w:cs="Times New Roman"/>
          <w:b/>
          <w:bCs/>
          <w:sz w:val="28"/>
          <w:szCs w:val="28"/>
        </w:rPr>
        <w:t>iscussion</w:t>
      </w:r>
      <w:r>
        <w:rPr>
          <w:rFonts w:ascii="Times New Roman" w:hAnsi="Times New Roman" w:cs="Times New Roman"/>
          <w:b/>
          <w:bCs/>
          <w:sz w:val="28"/>
          <w:szCs w:val="28"/>
        </w:rPr>
        <w:t>s</w:t>
      </w:r>
    </w:p>
    <w:p w:rsidR="00A34510" w:rsidRDefault="00A34510" w:rsidP="0048129C">
      <w:pPr>
        <w:autoSpaceDE w:val="0"/>
        <w:autoSpaceDN w:val="0"/>
        <w:adjustRightInd w:val="0"/>
        <w:spacing w:after="0" w:line="240" w:lineRule="auto"/>
        <w:jc w:val="both"/>
        <w:rPr>
          <w:rFonts w:ascii="Times New Roman" w:hAnsi="Times New Roman" w:cs="Times New Roman"/>
          <w:b/>
          <w:bCs/>
          <w:sz w:val="28"/>
          <w:szCs w:val="28"/>
        </w:rPr>
      </w:pPr>
    </w:p>
    <w:p w:rsidR="004551DA" w:rsidRDefault="004551DA" w:rsidP="00CD6D51">
      <w:pPr>
        <w:autoSpaceDE w:val="0"/>
        <w:autoSpaceDN w:val="0"/>
        <w:adjustRightInd w:val="0"/>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Fig.</w:t>
      </w:r>
      <w:r w:rsidR="00A34510" w:rsidRPr="0008237F">
        <w:rPr>
          <w:rFonts w:ascii="Times New Roman" w:hAnsi="Times New Roman" w:cs="Times New Roman"/>
          <w:bCs/>
          <w:sz w:val="24"/>
          <w:szCs w:val="24"/>
        </w:rPr>
        <w:t>2. shows the X-ray diffraction patterns of the prepared materials</w:t>
      </w:r>
      <w:r>
        <w:rPr>
          <w:rFonts w:ascii="Times New Roman" w:hAnsi="Times New Roman" w:cs="Times New Roman"/>
          <w:bCs/>
          <w:sz w:val="24"/>
          <w:szCs w:val="24"/>
        </w:rPr>
        <w:t>.  There are</w:t>
      </w:r>
      <w:r w:rsidR="00A34510" w:rsidRPr="0008237F">
        <w:rPr>
          <w:rFonts w:ascii="Times New Roman" w:hAnsi="Times New Roman" w:cs="Times New Roman"/>
          <w:bCs/>
          <w:sz w:val="24"/>
          <w:szCs w:val="24"/>
        </w:rPr>
        <w:t xml:space="preserve"> two broad peaks around 26.3</w:t>
      </w:r>
      <w:r>
        <w:rPr>
          <w:rFonts w:ascii="Times New Roman" w:hAnsi="Times New Roman" w:cs="Times New Roman"/>
          <w:bCs/>
          <w:sz w:val="24"/>
          <w:szCs w:val="24"/>
          <w:vertAlign w:val="superscript"/>
        </w:rPr>
        <w:t>0</w:t>
      </w:r>
      <w:r w:rsidR="00A34510" w:rsidRPr="0008237F">
        <w:rPr>
          <w:rFonts w:ascii="Times New Roman" w:hAnsi="Times New Roman" w:cs="Times New Roman"/>
          <w:bCs/>
          <w:sz w:val="24"/>
          <w:szCs w:val="24"/>
        </w:rPr>
        <w:t xml:space="preserve"> and 43.6</w:t>
      </w:r>
      <w:r>
        <w:rPr>
          <w:rFonts w:ascii="Times New Roman" w:hAnsi="Times New Roman" w:cs="Times New Roman"/>
          <w:bCs/>
          <w:sz w:val="24"/>
          <w:szCs w:val="24"/>
          <w:vertAlign w:val="superscript"/>
        </w:rPr>
        <w:t>0</w:t>
      </w:r>
      <w:r w:rsidR="00A34510" w:rsidRPr="0008237F">
        <w:rPr>
          <w:rFonts w:ascii="Times New Roman" w:hAnsi="Times New Roman" w:cs="Times New Roman"/>
          <w:bCs/>
          <w:sz w:val="24"/>
          <w:szCs w:val="24"/>
        </w:rPr>
        <w:t xml:space="preserve"> correspond</w:t>
      </w:r>
      <w:r>
        <w:rPr>
          <w:rFonts w:ascii="Times New Roman" w:hAnsi="Times New Roman" w:cs="Times New Roman"/>
          <w:bCs/>
          <w:sz w:val="24"/>
          <w:szCs w:val="24"/>
        </w:rPr>
        <w:t>ing</w:t>
      </w:r>
      <w:r w:rsidR="00A34510" w:rsidRPr="0008237F">
        <w:rPr>
          <w:rFonts w:ascii="Times New Roman" w:hAnsi="Times New Roman" w:cs="Times New Roman"/>
          <w:bCs/>
          <w:sz w:val="24"/>
          <w:szCs w:val="24"/>
        </w:rPr>
        <w:t xml:space="preserve"> to 002 and 100 </w:t>
      </w:r>
      <w:r>
        <w:rPr>
          <w:rFonts w:ascii="Times New Roman" w:hAnsi="Times New Roman" w:cs="Times New Roman"/>
          <w:bCs/>
          <w:sz w:val="24"/>
          <w:szCs w:val="24"/>
        </w:rPr>
        <w:t>reflections</w:t>
      </w:r>
      <w:r w:rsidR="00A34510" w:rsidRPr="0008237F">
        <w:rPr>
          <w:rFonts w:ascii="Times New Roman" w:hAnsi="Times New Roman" w:cs="Times New Roman"/>
          <w:bCs/>
          <w:sz w:val="24"/>
          <w:szCs w:val="24"/>
        </w:rPr>
        <w:t xml:space="preserve"> respectively.</w:t>
      </w:r>
      <w:r>
        <w:rPr>
          <w:rFonts w:ascii="Times New Roman" w:hAnsi="Times New Roman" w:cs="Times New Roman"/>
          <w:bCs/>
          <w:sz w:val="24"/>
          <w:szCs w:val="24"/>
        </w:rPr>
        <w:t xml:space="preserve"> </w:t>
      </w:r>
      <w:r w:rsidRPr="0008237F">
        <w:rPr>
          <w:rFonts w:ascii="Times New Roman" w:hAnsi="Times New Roman" w:cs="Times New Roman"/>
          <w:bCs/>
          <w:sz w:val="24"/>
          <w:szCs w:val="24"/>
        </w:rPr>
        <w:t>The FT-IR studies were carried out for the</w:t>
      </w:r>
      <w:r>
        <w:rPr>
          <w:rFonts w:ascii="Times New Roman" w:hAnsi="Times New Roman" w:cs="Times New Roman"/>
          <w:bCs/>
          <w:sz w:val="24"/>
          <w:szCs w:val="24"/>
        </w:rPr>
        <w:t xml:space="preserve"> identification </w:t>
      </w:r>
      <w:proofErr w:type="gramStart"/>
      <w:r>
        <w:rPr>
          <w:rFonts w:ascii="Times New Roman" w:hAnsi="Times New Roman" w:cs="Times New Roman"/>
          <w:bCs/>
          <w:sz w:val="24"/>
          <w:szCs w:val="24"/>
        </w:rPr>
        <w:t xml:space="preserve">of </w:t>
      </w:r>
      <w:r w:rsidRPr="0008237F">
        <w:rPr>
          <w:rFonts w:ascii="Times New Roman" w:hAnsi="Times New Roman" w:cs="Times New Roman"/>
          <w:bCs/>
          <w:sz w:val="24"/>
          <w:szCs w:val="24"/>
        </w:rPr>
        <w:t xml:space="preserve"> functional</w:t>
      </w:r>
      <w:proofErr w:type="gramEnd"/>
      <w:r w:rsidRPr="0008237F">
        <w:rPr>
          <w:rFonts w:ascii="Times New Roman" w:hAnsi="Times New Roman" w:cs="Times New Roman"/>
          <w:bCs/>
          <w:sz w:val="24"/>
          <w:szCs w:val="24"/>
        </w:rPr>
        <w:t xml:space="preserve"> groups present</w:t>
      </w:r>
      <w:r>
        <w:rPr>
          <w:rFonts w:ascii="Times New Roman" w:hAnsi="Times New Roman" w:cs="Times New Roman"/>
          <w:bCs/>
          <w:sz w:val="24"/>
          <w:szCs w:val="24"/>
        </w:rPr>
        <w:t>. T</w:t>
      </w:r>
      <w:r w:rsidRPr="0008237F">
        <w:rPr>
          <w:rFonts w:ascii="Times New Roman" w:eastAsia="Times New Roman" w:hAnsi="Times New Roman" w:cs="Times New Roman"/>
          <w:sz w:val="24"/>
          <w:szCs w:val="24"/>
        </w:rPr>
        <w:t>he peaks at 1118</w:t>
      </w:r>
      <w:r>
        <w:rPr>
          <w:rFonts w:ascii="Times New Roman" w:eastAsia="Times New Roman" w:hAnsi="Times New Roman" w:cs="Times New Roman"/>
          <w:sz w:val="24"/>
          <w:szCs w:val="24"/>
        </w:rPr>
        <w:t xml:space="preserve"> and 673 cm</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can be attributed to P–O and P–</w:t>
      </w:r>
      <w:r w:rsidRPr="0008237F">
        <w:rPr>
          <w:rFonts w:ascii="Times New Roman" w:eastAsia="Times New Roman" w:hAnsi="Times New Roman" w:cs="Times New Roman"/>
          <w:sz w:val="24"/>
          <w:szCs w:val="24"/>
        </w:rPr>
        <w:t>C stretching</w:t>
      </w:r>
      <w:r>
        <w:rPr>
          <w:rFonts w:ascii="Times New Roman" w:eastAsia="Times New Roman" w:hAnsi="Times New Roman" w:cs="Times New Roman"/>
          <w:sz w:val="24"/>
          <w:szCs w:val="24"/>
        </w:rPr>
        <w:t xml:space="preserve"> vibrations. T</w:t>
      </w:r>
      <w:r w:rsidRPr="0008237F">
        <w:rPr>
          <w:rFonts w:ascii="Times New Roman" w:eastAsia="Times New Roman" w:hAnsi="Times New Roman" w:cs="Times New Roman"/>
          <w:sz w:val="24"/>
          <w:szCs w:val="24"/>
        </w:rPr>
        <w:t>his result reveal</w:t>
      </w:r>
      <w:r>
        <w:rPr>
          <w:rFonts w:ascii="Times New Roman" w:eastAsia="Times New Roman" w:hAnsi="Times New Roman" w:cs="Times New Roman"/>
          <w:sz w:val="24"/>
          <w:szCs w:val="24"/>
        </w:rPr>
        <w:t>s that</w:t>
      </w:r>
      <w:r w:rsidRPr="0008237F">
        <w:rPr>
          <w:rFonts w:ascii="Times New Roman" w:eastAsia="Times New Roman" w:hAnsi="Times New Roman" w:cs="Times New Roman"/>
          <w:sz w:val="24"/>
          <w:szCs w:val="24"/>
        </w:rPr>
        <w:t xml:space="preserve"> phosphorous </w:t>
      </w:r>
      <w:r>
        <w:rPr>
          <w:rFonts w:ascii="Times New Roman" w:eastAsia="Times New Roman" w:hAnsi="Times New Roman" w:cs="Times New Roman"/>
          <w:sz w:val="24"/>
          <w:szCs w:val="24"/>
        </w:rPr>
        <w:t xml:space="preserve">is </w:t>
      </w:r>
      <w:r w:rsidRPr="0008237F">
        <w:rPr>
          <w:rFonts w:ascii="Times New Roman" w:eastAsia="Times New Roman" w:hAnsi="Times New Roman" w:cs="Times New Roman"/>
          <w:sz w:val="24"/>
          <w:szCs w:val="24"/>
        </w:rPr>
        <w:t xml:space="preserve">doped </w:t>
      </w:r>
      <w:r>
        <w:rPr>
          <w:rFonts w:ascii="Times New Roman" w:eastAsia="Times New Roman" w:hAnsi="Times New Roman" w:cs="Times New Roman"/>
          <w:sz w:val="24"/>
          <w:szCs w:val="24"/>
        </w:rPr>
        <w:t>in the</w:t>
      </w:r>
      <w:r w:rsidRPr="0008237F">
        <w:rPr>
          <w:rFonts w:ascii="Times New Roman" w:eastAsia="Times New Roman" w:hAnsi="Times New Roman" w:cs="Times New Roman"/>
          <w:sz w:val="24"/>
          <w:szCs w:val="24"/>
        </w:rPr>
        <w:t xml:space="preserve"> prepared graphene material </w:t>
      </w:r>
      <w:r>
        <w:rPr>
          <w:rFonts w:ascii="Times New Roman" w:eastAsia="Times New Roman" w:hAnsi="Times New Roman" w:cs="Times New Roman"/>
          <w:sz w:val="24"/>
          <w:szCs w:val="24"/>
        </w:rPr>
        <w:t>(S</w:t>
      </w:r>
      <w:r w:rsidRPr="0008237F">
        <w:rPr>
          <w:rFonts w:ascii="Times New Roman" w:eastAsia="Times New Roman" w:hAnsi="Times New Roman" w:cs="Times New Roman"/>
          <w:sz w:val="24"/>
          <w:szCs w:val="24"/>
        </w:rPr>
        <w:t>ee Fig</w:t>
      </w:r>
      <w:r>
        <w:rPr>
          <w:rFonts w:ascii="Times New Roman" w:eastAsia="Times New Roman" w:hAnsi="Times New Roman" w:cs="Times New Roman"/>
          <w:sz w:val="24"/>
          <w:szCs w:val="24"/>
        </w:rPr>
        <w:t>. 3</w:t>
      </w:r>
      <w:r w:rsidRPr="0008237F">
        <w:rPr>
          <w:rFonts w:ascii="Times New Roman" w:eastAsia="Times New Roman" w:hAnsi="Times New Roman" w:cs="Times New Roman"/>
          <w:sz w:val="24"/>
          <w:szCs w:val="24"/>
        </w:rPr>
        <w:t xml:space="preserve">). </w:t>
      </w:r>
      <w:r w:rsidRPr="0008237F">
        <w:rPr>
          <w:rFonts w:ascii="Times New Roman" w:hAnsi="Times New Roman" w:cs="Times New Roman"/>
          <w:sz w:val="24"/>
          <w:szCs w:val="24"/>
        </w:rPr>
        <w:t xml:space="preserve">Raman spectrum (Fig. 4.) shows two </w:t>
      </w:r>
      <w:r w:rsidRPr="0008237F">
        <w:rPr>
          <w:rFonts w:ascii="Times New Roman" w:hAnsi="Times New Roman" w:cs="Times New Roman"/>
          <w:color w:val="000000" w:themeColor="text1"/>
          <w:sz w:val="24"/>
          <w:szCs w:val="24"/>
        </w:rPr>
        <w:t>broad peaks around 1323 cm</w:t>
      </w:r>
      <w:r w:rsidRPr="0008237F">
        <w:rPr>
          <w:rFonts w:ascii="Times New Roman" w:hAnsi="Times New Roman" w:cs="Times New Roman"/>
          <w:color w:val="000000" w:themeColor="text1"/>
          <w:sz w:val="24"/>
          <w:szCs w:val="24"/>
          <w:vertAlign w:val="superscript"/>
        </w:rPr>
        <w:t xml:space="preserve">-1 </w:t>
      </w:r>
      <w:r w:rsidRPr="0008237F">
        <w:rPr>
          <w:rFonts w:ascii="Times New Roman" w:hAnsi="Times New Roman" w:cs="Times New Roman"/>
          <w:color w:val="000000" w:themeColor="text1"/>
          <w:sz w:val="24"/>
          <w:szCs w:val="24"/>
        </w:rPr>
        <w:t>and 1575 cm</w:t>
      </w:r>
      <w:r w:rsidRPr="0008237F">
        <w:rPr>
          <w:rFonts w:ascii="Times New Roman" w:hAnsi="Times New Roman" w:cs="Times New Roman"/>
          <w:color w:val="000000" w:themeColor="text1"/>
          <w:sz w:val="24"/>
          <w:szCs w:val="24"/>
          <w:vertAlign w:val="superscript"/>
        </w:rPr>
        <w:t xml:space="preserve">-1 </w:t>
      </w:r>
      <w:r w:rsidRPr="0008237F">
        <w:rPr>
          <w:rFonts w:ascii="Times New Roman" w:hAnsi="Times New Roman" w:cs="Times New Roman"/>
          <w:color w:val="000000" w:themeColor="text1"/>
          <w:sz w:val="24"/>
          <w:szCs w:val="24"/>
        </w:rPr>
        <w:t>generally designated as D and G bands</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[59]</w:t>
      </w:r>
      <w:r w:rsidRPr="0008237F">
        <w:rPr>
          <w:rFonts w:ascii="Times New Roman" w:hAnsi="Times New Roman" w:cs="Times New Roman"/>
          <w:color w:val="000000" w:themeColor="text1"/>
          <w:sz w:val="24"/>
          <w:szCs w:val="24"/>
        </w:rPr>
        <w:t xml:space="preserve"> </w:t>
      </w:r>
      <w:r w:rsidRPr="0008237F">
        <w:rPr>
          <w:rFonts w:ascii="Times New Roman" w:hAnsi="Times New Roman" w:cs="Times New Roman"/>
          <w:color w:val="000000" w:themeColor="text1"/>
          <w:sz w:val="24"/>
          <w:szCs w:val="24"/>
        </w:rPr>
        <w:lastRenderedPageBreak/>
        <w:t xml:space="preserve">because </w:t>
      </w:r>
      <w:r w:rsidRPr="0008237F">
        <w:rPr>
          <w:rFonts w:ascii="Times New Roman" w:hAnsi="Times New Roman" w:cs="Times New Roman"/>
          <w:sz w:val="24"/>
          <w:szCs w:val="24"/>
        </w:rPr>
        <w:t xml:space="preserve">of that </w:t>
      </w:r>
      <w:r>
        <w:rPr>
          <w:rFonts w:ascii="Times New Roman" w:hAnsi="Times New Roman" w:cs="Times New Roman"/>
          <w:sz w:val="24"/>
          <w:szCs w:val="24"/>
        </w:rPr>
        <w:t>p</w:t>
      </w:r>
      <w:r w:rsidRPr="0008237F">
        <w:rPr>
          <w:rFonts w:ascii="Times New Roman" w:hAnsi="Times New Roman" w:cs="Times New Roman"/>
          <w:sz w:val="24"/>
          <w:szCs w:val="24"/>
        </w:rPr>
        <w:t>hosphorous doped multilayered graphene were similar to those of the reduced graphene oxide</w:t>
      </w:r>
      <w:r>
        <w:rPr>
          <w:rFonts w:ascii="Times New Roman" w:hAnsi="Times New Roman" w:cs="Times New Roman"/>
          <w:sz w:val="24"/>
          <w:szCs w:val="24"/>
        </w:rPr>
        <w:t xml:space="preserve"> </w:t>
      </w:r>
      <w:r w:rsidRPr="0008237F">
        <w:rPr>
          <w:rFonts w:ascii="Times New Roman" w:hAnsi="Times New Roman" w:cs="Times New Roman"/>
          <w:sz w:val="24"/>
          <w:szCs w:val="24"/>
        </w:rPr>
        <w:t>(RGO), indicat</w:t>
      </w:r>
      <w:r>
        <w:rPr>
          <w:rFonts w:ascii="Times New Roman" w:hAnsi="Times New Roman" w:cs="Times New Roman"/>
          <w:sz w:val="24"/>
          <w:szCs w:val="24"/>
        </w:rPr>
        <w:t>ing</w:t>
      </w:r>
      <w:r w:rsidRPr="0008237F">
        <w:rPr>
          <w:rFonts w:ascii="Times New Roman" w:hAnsi="Times New Roman" w:cs="Times New Roman"/>
          <w:sz w:val="24"/>
          <w:szCs w:val="24"/>
        </w:rPr>
        <w:t xml:space="preserve"> the  graphitic</w:t>
      </w:r>
      <w:r>
        <w:rPr>
          <w:rFonts w:ascii="Times New Roman" w:hAnsi="Times New Roman" w:cs="Times New Roman"/>
          <w:sz w:val="24"/>
          <w:szCs w:val="24"/>
        </w:rPr>
        <w:t xml:space="preserve">  nature of the </w:t>
      </w:r>
      <w:r w:rsidRPr="0008237F">
        <w:rPr>
          <w:rFonts w:ascii="Times New Roman" w:hAnsi="Times New Roman" w:cs="Times New Roman"/>
          <w:sz w:val="24"/>
          <w:szCs w:val="24"/>
        </w:rPr>
        <w:t xml:space="preserve"> carbon material </w:t>
      </w:r>
      <w:r>
        <w:rPr>
          <w:rFonts w:ascii="Times New Roman" w:hAnsi="Times New Roman" w:cs="Times New Roman"/>
          <w:sz w:val="24"/>
          <w:szCs w:val="24"/>
        </w:rPr>
        <w:t>prepared.</w:t>
      </w:r>
      <w:r>
        <w:rPr>
          <w:rFonts w:ascii="Times New Roman" w:hAnsi="Times New Roman" w:cs="Times New Roman"/>
          <w:bCs/>
          <w:sz w:val="24"/>
          <w:szCs w:val="24"/>
        </w:rPr>
        <w:t xml:space="preserve">  </w:t>
      </w:r>
    </w:p>
    <w:p w:rsidR="004551DA" w:rsidRDefault="004551DA" w:rsidP="00CD6D51">
      <w:pPr>
        <w:autoSpaceDE w:val="0"/>
        <w:autoSpaceDN w:val="0"/>
        <w:adjustRightInd w:val="0"/>
        <w:spacing w:after="0" w:line="480" w:lineRule="auto"/>
        <w:jc w:val="both"/>
        <w:rPr>
          <w:rFonts w:ascii="Times New Roman" w:hAnsi="Times New Roman" w:cs="Times New Roman"/>
          <w:bCs/>
          <w:sz w:val="24"/>
          <w:szCs w:val="24"/>
        </w:rPr>
      </w:pPr>
      <w:r w:rsidRPr="003E6F28">
        <w:rPr>
          <w:noProof/>
          <w:szCs w:val="24"/>
        </w:rPr>
        <w:drawing>
          <wp:anchor distT="0" distB="0" distL="114300" distR="114300" simplePos="0" relativeHeight="251664384" behindDoc="0" locked="0" layoutInCell="1" allowOverlap="1" wp14:anchorId="2E7FFB9D" wp14:editId="7EE4702D">
            <wp:simplePos x="0" y="0"/>
            <wp:positionH relativeFrom="column">
              <wp:posOffset>1205230</wp:posOffset>
            </wp:positionH>
            <wp:positionV relativeFrom="paragraph">
              <wp:posOffset>400685</wp:posOffset>
            </wp:positionV>
            <wp:extent cx="3935578" cy="3101644"/>
            <wp:effectExtent l="0" t="0" r="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3935578" cy="3101644"/>
                    </a:xfrm>
                    <a:prstGeom prst="rect">
                      <a:avLst/>
                    </a:prstGeom>
                    <a:noFill/>
                    <a:ln w="9525">
                      <a:noFill/>
                      <a:miter lim="800000"/>
                      <a:headEnd/>
                      <a:tailEnd/>
                    </a:ln>
                  </pic:spPr>
                </pic:pic>
              </a:graphicData>
            </a:graphic>
          </wp:anchor>
        </w:drawing>
      </w: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A34510" w:rsidP="00CD6D51">
      <w:pPr>
        <w:autoSpaceDE w:val="0"/>
        <w:autoSpaceDN w:val="0"/>
        <w:adjustRightInd w:val="0"/>
        <w:spacing w:after="0" w:line="480" w:lineRule="auto"/>
        <w:jc w:val="both"/>
        <w:rPr>
          <w:rFonts w:ascii="Times New Roman" w:hAnsi="Times New Roman" w:cs="Times New Roman"/>
          <w:sz w:val="24"/>
          <w:szCs w:val="24"/>
        </w:rPr>
      </w:pPr>
      <w:r w:rsidRPr="0008237F">
        <w:rPr>
          <w:rFonts w:ascii="Times New Roman" w:hAnsi="Times New Roman" w:cs="Times New Roman"/>
          <w:sz w:val="24"/>
          <w:szCs w:val="24"/>
        </w:rPr>
        <w:t xml:space="preserve"> </w:t>
      </w: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871B32" w:rsidP="001F2C87">
      <w:pPr>
        <w:spacing w:line="360" w:lineRule="auto"/>
        <w:jc w:val="center"/>
        <w:rPr>
          <w:rFonts w:ascii="Times New Roman" w:hAnsi="Times New Roman" w:cs="Times New Roman"/>
          <w:b/>
          <w:sz w:val="24"/>
          <w:szCs w:val="24"/>
        </w:rPr>
      </w:pPr>
      <w:r>
        <w:rPr>
          <w:rFonts w:ascii="Times New Roman" w:eastAsia="Times New Roman" w:hAnsi="Times New Roman" w:cs="Times New Roman"/>
          <w:noProof/>
          <w:sz w:val="24"/>
          <w:szCs w:val="24"/>
        </w:rPr>
        <w:drawing>
          <wp:anchor distT="0" distB="0" distL="114300" distR="114300" simplePos="0" relativeHeight="251666432" behindDoc="0" locked="0" layoutInCell="1" allowOverlap="1" wp14:anchorId="110A94FE" wp14:editId="5E028DD1">
            <wp:simplePos x="0" y="0"/>
            <wp:positionH relativeFrom="column">
              <wp:posOffset>1207827</wp:posOffset>
            </wp:positionH>
            <wp:positionV relativeFrom="paragraph">
              <wp:posOffset>454651</wp:posOffset>
            </wp:positionV>
            <wp:extent cx="3896379" cy="2668137"/>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3896360" cy="2668124"/>
                    </a:xfrm>
                    <a:prstGeom prst="rect">
                      <a:avLst/>
                    </a:prstGeom>
                    <a:noFill/>
                    <a:ln w="9525">
                      <a:noFill/>
                      <a:miter lim="800000"/>
                      <a:headEnd/>
                      <a:tailEnd/>
                    </a:ln>
                  </pic:spPr>
                </pic:pic>
              </a:graphicData>
            </a:graphic>
            <wp14:sizeRelV relativeFrom="margin">
              <wp14:pctHeight>0</wp14:pctHeight>
            </wp14:sizeRelV>
          </wp:anchor>
        </w:drawing>
      </w:r>
      <w:proofErr w:type="gramStart"/>
      <w:r w:rsidR="001F2C87">
        <w:rPr>
          <w:rFonts w:ascii="Times New Roman" w:hAnsi="Times New Roman" w:cs="Times New Roman"/>
          <w:b/>
          <w:sz w:val="24"/>
          <w:szCs w:val="24"/>
        </w:rPr>
        <w:t>Fig</w:t>
      </w:r>
      <w:r w:rsidR="001F2C87" w:rsidRPr="0070254F">
        <w:rPr>
          <w:rFonts w:ascii="Times New Roman" w:hAnsi="Times New Roman" w:cs="Times New Roman"/>
          <w:b/>
          <w:sz w:val="24"/>
          <w:szCs w:val="24"/>
        </w:rPr>
        <w:t>. 2</w:t>
      </w:r>
      <w:r w:rsidR="001F2C87">
        <w:rPr>
          <w:rFonts w:ascii="Times New Roman" w:hAnsi="Times New Roman" w:cs="Times New Roman"/>
          <w:b/>
          <w:sz w:val="24"/>
          <w:szCs w:val="24"/>
        </w:rPr>
        <w:t>.</w:t>
      </w:r>
      <w:proofErr w:type="gramEnd"/>
      <w:r w:rsidR="001F2C87">
        <w:rPr>
          <w:rFonts w:ascii="Times New Roman" w:hAnsi="Times New Roman" w:cs="Times New Roman"/>
          <w:b/>
          <w:sz w:val="24"/>
          <w:szCs w:val="24"/>
        </w:rPr>
        <w:t xml:space="preserve"> </w:t>
      </w:r>
      <w:r w:rsidR="001F2C87" w:rsidRPr="0070254F">
        <w:rPr>
          <w:rFonts w:ascii="Times New Roman" w:hAnsi="Times New Roman" w:cs="Times New Roman"/>
          <w:b/>
          <w:sz w:val="24"/>
          <w:szCs w:val="24"/>
        </w:rPr>
        <w:t>X-Ray diffraction pattern</w:t>
      </w:r>
      <w:r w:rsidR="001F2C87">
        <w:rPr>
          <w:rFonts w:ascii="Times New Roman" w:hAnsi="Times New Roman" w:cs="Times New Roman"/>
          <w:b/>
          <w:sz w:val="24"/>
          <w:szCs w:val="24"/>
        </w:rPr>
        <w:t xml:space="preserve">s of the phosphorous doped multilayered </w:t>
      </w:r>
      <w:r w:rsidR="001F2C87" w:rsidRPr="0070254F">
        <w:rPr>
          <w:rFonts w:ascii="Times New Roman" w:hAnsi="Times New Roman" w:cs="Times New Roman"/>
          <w:b/>
          <w:sz w:val="24"/>
          <w:szCs w:val="24"/>
        </w:rPr>
        <w:t>graphene material</w:t>
      </w:r>
    </w:p>
    <w:p w:rsidR="00421B99" w:rsidRDefault="00421B99" w:rsidP="001F2C87">
      <w:pPr>
        <w:spacing w:line="360" w:lineRule="auto"/>
        <w:jc w:val="center"/>
        <w:rPr>
          <w:rFonts w:ascii="Times New Roman" w:hAnsi="Times New Roman" w:cs="Times New Roman"/>
          <w:b/>
          <w:sz w:val="24"/>
          <w:szCs w:val="24"/>
        </w:rPr>
      </w:pPr>
    </w:p>
    <w:p w:rsidR="00421B99" w:rsidRDefault="00421B99" w:rsidP="001F2C87">
      <w:pPr>
        <w:spacing w:line="360" w:lineRule="auto"/>
        <w:jc w:val="center"/>
        <w:rPr>
          <w:rFonts w:ascii="Times New Roman" w:hAnsi="Times New Roman" w:cs="Times New Roman"/>
          <w:b/>
          <w:sz w:val="24"/>
          <w:szCs w:val="24"/>
        </w:rPr>
      </w:pPr>
    </w:p>
    <w:p w:rsidR="00421B99" w:rsidRPr="0070254F" w:rsidRDefault="00421B99" w:rsidP="001F2C87">
      <w:pPr>
        <w:spacing w:line="360" w:lineRule="auto"/>
        <w:jc w:val="center"/>
        <w:rPr>
          <w:rFonts w:ascii="Times New Roman" w:hAnsi="Times New Roman" w:cs="Times New Roman"/>
          <w:b/>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1F2C87" w:rsidRDefault="001F2C87"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871B32" w:rsidRDefault="00871B32" w:rsidP="00871B32">
      <w:pPr>
        <w:spacing w:after="0" w:line="48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3.</w:t>
      </w:r>
      <w:proofErr w:type="gramEnd"/>
      <w:r w:rsidRPr="0070254F">
        <w:rPr>
          <w:rFonts w:ascii="Times New Roman" w:hAnsi="Times New Roman" w:cs="Times New Roman"/>
          <w:b/>
          <w:sz w:val="24"/>
          <w:szCs w:val="24"/>
        </w:rPr>
        <w:t xml:space="preserve"> FT-IR Spectrum of the phosphorous </w:t>
      </w:r>
      <w:r>
        <w:rPr>
          <w:rFonts w:ascii="Times New Roman" w:hAnsi="Times New Roman" w:cs="Times New Roman"/>
          <w:b/>
          <w:sz w:val="24"/>
          <w:szCs w:val="24"/>
        </w:rPr>
        <w:t xml:space="preserve">doped multilayered </w:t>
      </w:r>
      <w:r w:rsidRPr="0070254F">
        <w:rPr>
          <w:rFonts w:ascii="Times New Roman" w:hAnsi="Times New Roman" w:cs="Times New Roman"/>
          <w:b/>
          <w:sz w:val="24"/>
          <w:szCs w:val="24"/>
        </w:rPr>
        <w:t>graphene material</w:t>
      </w:r>
    </w:p>
    <w:p w:rsidR="00421B99" w:rsidRDefault="00F23986" w:rsidP="00CD6D51">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noProof/>
          <w:color w:val="000000" w:themeColor="text1"/>
        </w:rPr>
        <w:lastRenderedPageBreak/>
        <w:drawing>
          <wp:anchor distT="0" distB="0" distL="114300" distR="114300" simplePos="0" relativeHeight="251668480" behindDoc="0" locked="0" layoutInCell="1" allowOverlap="1" wp14:anchorId="2CB1E3F3" wp14:editId="3F829A4C">
            <wp:simplePos x="0" y="0"/>
            <wp:positionH relativeFrom="column">
              <wp:posOffset>968991</wp:posOffset>
            </wp:positionH>
            <wp:positionV relativeFrom="paragraph">
              <wp:posOffset>220412</wp:posOffset>
            </wp:positionV>
            <wp:extent cx="4208535" cy="4455994"/>
            <wp:effectExtent l="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4208145" cy="4455581"/>
                    </a:xfrm>
                    <a:prstGeom prst="rect">
                      <a:avLst/>
                    </a:prstGeom>
                    <a:noFill/>
                    <a:ln w="9525">
                      <a:noFill/>
                      <a:miter lim="800000"/>
                      <a:headEnd/>
                      <a:tailEnd/>
                    </a:ln>
                  </pic:spPr>
                </pic:pic>
              </a:graphicData>
            </a:graphic>
            <wp14:sizeRelV relativeFrom="margin">
              <wp14:pctHeight>0</wp14:pctHeight>
            </wp14:sizeRelV>
          </wp:anchor>
        </w:drawing>
      </w: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421B99" w:rsidRDefault="00421B99" w:rsidP="00CD6D51">
      <w:pPr>
        <w:autoSpaceDE w:val="0"/>
        <w:autoSpaceDN w:val="0"/>
        <w:adjustRightInd w:val="0"/>
        <w:spacing w:after="0" w:line="480" w:lineRule="auto"/>
        <w:jc w:val="both"/>
        <w:rPr>
          <w:rFonts w:ascii="Times New Roman" w:hAnsi="Times New Roman" w:cs="Times New Roman"/>
          <w:sz w:val="24"/>
          <w:szCs w:val="24"/>
        </w:rPr>
      </w:pPr>
    </w:p>
    <w:p w:rsidR="00F23986" w:rsidRDefault="00F23986" w:rsidP="00CD6D51">
      <w:pPr>
        <w:autoSpaceDE w:val="0"/>
        <w:autoSpaceDN w:val="0"/>
        <w:adjustRightInd w:val="0"/>
        <w:spacing w:after="0" w:line="480" w:lineRule="auto"/>
        <w:jc w:val="both"/>
        <w:rPr>
          <w:rFonts w:ascii="Times New Roman" w:hAnsi="Times New Roman" w:cs="Times New Roman"/>
          <w:sz w:val="24"/>
          <w:szCs w:val="24"/>
        </w:rPr>
      </w:pPr>
    </w:p>
    <w:p w:rsidR="00F23986" w:rsidRDefault="00F23986" w:rsidP="00CD6D51">
      <w:pPr>
        <w:autoSpaceDE w:val="0"/>
        <w:autoSpaceDN w:val="0"/>
        <w:adjustRightInd w:val="0"/>
        <w:spacing w:after="0" w:line="480" w:lineRule="auto"/>
        <w:jc w:val="both"/>
        <w:rPr>
          <w:rFonts w:ascii="Times New Roman" w:hAnsi="Times New Roman" w:cs="Times New Roman"/>
          <w:sz w:val="24"/>
          <w:szCs w:val="24"/>
        </w:rPr>
      </w:pPr>
    </w:p>
    <w:p w:rsidR="00F23986" w:rsidRDefault="00F23986" w:rsidP="00CD6D51">
      <w:pPr>
        <w:autoSpaceDE w:val="0"/>
        <w:autoSpaceDN w:val="0"/>
        <w:adjustRightInd w:val="0"/>
        <w:spacing w:after="0" w:line="480" w:lineRule="auto"/>
        <w:jc w:val="both"/>
        <w:rPr>
          <w:rFonts w:ascii="Times New Roman" w:hAnsi="Times New Roman" w:cs="Times New Roman"/>
          <w:sz w:val="24"/>
          <w:szCs w:val="24"/>
        </w:rPr>
      </w:pPr>
    </w:p>
    <w:p w:rsidR="00F23986" w:rsidRDefault="00F23986" w:rsidP="00CD6D51">
      <w:pPr>
        <w:autoSpaceDE w:val="0"/>
        <w:autoSpaceDN w:val="0"/>
        <w:adjustRightInd w:val="0"/>
        <w:spacing w:after="0" w:line="480" w:lineRule="auto"/>
        <w:jc w:val="both"/>
        <w:rPr>
          <w:rFonts w:ascii="Times New Roman" w:hAnsi="Times New Roman" w:cs="Times New Roman"/>
          <w:sz w:val="24"/>
          <w:szCs w:val="24"/>
        </w:rPr>
      </w:pPr>
    </w:p>
    <w:p w:rsidR="00F23986" w:rsidRDefault="00F23986" w:rsidP="00CD6D51">
      <w:pPr>
        <w:autoSpaceDE w:val="0"/>
        <w:autoSpaceDN w:val="0"/>
        <w:adjustRightInd w:val="0"/>
        <w:spacing w:after="0" w:line="480" w:lineRule="auto"/>
        <w:jc w:val="both"/>
        <w:rPr>
          <w:rFonts w:ascii="Times New Roman" w:hAnsi="Times New Roman" w:cs="Times New Roman"/>
          <w:sz w:val="24"/>
          <w:szCs w:val="24"/>
        </w:rPr>
      </w:pPr>
    </w:p>
    <w:p w:rsidR="00F23986" w:rsidRDefault="00F23986" w:rsidP="00CD6D51">
      <w:pPr>
        <w:autoSpaceDE w:val="0"/>
        <w:autoSpaceDN w:val="0"/>
        <w:adjustRightInd w:val="0"/>
        <w:spacing w:after="0" w:line="480" w:lineRule="auto"/>
        <w:jc w:val="both"/>
        <w:rPr>
          <w:rFonts w:ascii="Times New Roman" w:hAnsi="Times New Roman" w:cs="Times New Roman"/>
          <w:sz w:val="24"/>
          <w:szCs w:val="24"/>
        </w:rPr>
      </w:pPr>
    </w:p>
    <w:p w:rsidR="00D46155" w:rsidRDefault="00D46155" w:rsidP="00D46155">
      <w:pPr>
        <w:spacing w:after="0" w:line="48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4.</w:t>
      </w:r>
      <w:proofErr w:type="gramEnd"/>
      <w:r w:rsidRPr="0070254F">
        <w:rPr>
          <w:rFonts w:ascii="Times New Roman" w:hAnsi="Times New Roman" w:cs="Times New Roman"/>
          <w:b/>
          <w:sz w:val="24"/>
          <w:szCs w:val="24"/>
        </w:rPr>
        <w:t xml:space="preserve"> </w:t>
      </w:r>
      <w:proofErr w:type="gramStart"/>
      <w:r w:rsidRPr="0070254F">
        <w:rPr>
          <w:rFonts w:ascii="Times New Roman" w:hAnsi="Times New Roman" w:cs="Times New Roman"/>
          <w:b/>
          <w:sz w:val="24"/>
          <w:szCs w:val="24"/>
        </w:rPr>
        <w:t xml:space="preserve">Raman spectrum of the phosphorous </w:t>
      </w:r>
      <w:r>
        <w:rPr>
          <w:rFonts w:ascii="Times New Roman" w:hAnsi="Times New Roman" w:cs="Times New Roman"/>
          <w:b/>
          <w:sz w:val="24"/>
          <w:szCs w:val="24"/>
        </w:rPr>
        <w:t xml:space="preserve">doped multilayered </w:t>
      </w:r>
      <w:r w:rsidRPr="0070254F">
        <w:rPr>
          <w:rFonts w:ascii="Times New Roman" w:hAnsi="Times New Roman" w:cs="Times New Roman"/>
          <w:b/>
          <w:sz w:val="24"/>
          <w:szCs w:val="24"/>
        </w:rPr>
        <w:t>graphene material.</w:t>
      </w:r>
      <w:proofErr w:type="gramEnd"/>
    </w:p>
    <w:p w:rsidR="00A34510" w:rsidRPr="000B616E" w:rsidRDefault="00A34510" w:rsidP="00CD6D51">
      <w:pPr>
        <w:autoSpaceDE w:val="0"/>
        <w:autoSpaceDN w:val="0"/>
        <w:adjustRightInd w:val="0"/>
        <w:spacing w:after="0" w:line="480" w:lineRule="auto"/>
        <w:jc w:val="both"/>
        <w:rPr>
          <w:rFonts w:ascii="Times New Roman" w:hAnsi="Times New Roman" w:cs="Times New Roman"/>
          <w:sz w:val="24"/>
          <w:szCs w:val="24"/>
        </w:rPr>
      </w:pPr>
      <w:r w:rsidRPr="0008237F">
        <w:rPr>
          <w:rFonts w:ascii="Times New Roman" w:hAnsi="Times New Roman" w:cs="Times New Roman"/>
          <w:sz w:val="24"/>
          <w:szCs w:val="24"/>
        </w:rPr>
        <w:t>However, the (002) diffraction peak</w:t>
      </w:r>
      <w:r>
        <w:rPr>
          <w:rFonts w:ascii="Times New Roman" w:hAnsi="Times New Roman" w:cs="Times New Roman"/>
          <w:sz w:val="24"/>
          <w:szCs w:val="24"/>
        </w:rPr>
        <w:t xml:space="preserve"> in the XRD pattern of </w:t>
      </w:r>
      <w:r w:rsidRPr="0008237F">
        <w:rPr>
          <w:rFonts w:ascii="Times New Roman" w:hAnsi="Times New Roman" w:cs="Times New Roman"/>
          <w:sz w:val="24"/>
          <w:szCs w:val="24"/>
        </w:rPr>
        <w:t xml:space="preserve">P-Doped multilayered graphene was  sharper and </w:t>
      </w:r>
      <w:r w:rsidR="00D46155">
        <w:rPr>
          <w:rFonts w:ascii="Times New Roman" w:hAnsi="Times New Roman" w:cs="Times New Roman"/>
          <w:sz w:val="24"/>
          <w:szCs w:val="24"/>
        </w:rPr>
        <w:t>of higher intensity</w:t>
      </w:r>
      <w:r w:rsidRPr="0008237F">
        <w:rPr>
          <w:rFonts w:ascii="Times New Roman" w:hAnsi="Times New Roman" w:cs="Times New Roman"/>
          <w:sz w:val="24"/>
          <w:szCs w:val="24"/>
        </w:rPr>
        <w:t xml:space="preserve"> than that of RGO, and the I</w:t>
      </w:r>
      <w:r w:rsidRPr="0008237F">
        <w:rPr>
          <w:rFonts w:ascii="Times New Roman" w:hAnsi="Times New Roman" w:cs="Times New Roman"/>
          <w:sz w:val="24"/>
          <w:szCs w:val="24"/>
          <w:vertAlign w:val="subscript"/>
        </w:rPr>
        <w:t>D</w:t>
      </w:r>
      <w:r w:rsidRPr="0008237F">
        <w:rPr>
          <w:rFonts w:ascii="Times New Roman" w:hAnsi="Times New Roman" w:cs="Times New Roman"/>
          <w:sz w:val="24"/>
          <w:szCs w:val="24"/>
        </w:rPr>
        <w:t>/I</w:t>
      </w:r>
      <w:r w:rsidRPr="0008237F">
        <w:rPr>
          <w:rFonts w:ascii="Times New Roman" w:hAnsi="Times New Roman" w:cs="Times New Roman"/>
          <w:sz w:val="24"/>
          <w:szCs w:val="24"/>
          <w:vertAlign w:val="subscript"/>
        </w:rPr>
        <w:t>G</w:t>
      </w:r>
      <w:r w:rsidRPr="0008237F">
        <w:rPr>
          <w:rFonts w:ascii="Times New Roman" w:hAnsi="Times New Roman" w:cs="Times New Roman"/>
          <w:sz w:val="24"/>
          <w:szCs w:val="24"/>
        </w:rPr>
        <w:t xml:space="preserve"> ratio in th</w:t>
      </w:r>
      <w:r>
        <w:rPr>
          <w:rFonts w:ascii="Times New Roman" w:hAnsi="Times New Roman" w:cs="Times New Roman"/>
          <w:sz w:val="24"/>
          <w:szCs w:val="24"/>
        </w:rPr>
        <w:t xml:space="preserve">e </w:t>
      </w:r>
      <w:r w:rsidR="00D46155">
        <w:rPr>
          <w:rFonts w:ascii="Times New Roman" w:hAnsi="Times New Roman" w:cs="Times New Roman"/>
          <w:sz w:val="24"/>
          <w:szCs w:val="24"/>
        </w:rPr>
        <w:t>R</w:t>
      </w:r>
      <w:r w:rsidRPr="0008237F">
        <w:rPr>
          <w:rFonts w:ascii="Times New Roman" w:hAnsi="Times New Roman" w:cs="Times New Roman"/>
          <w:sz w:val="24"/>
          <w:szCs w:val="24"/>
        </w:rPr>
        <w:t>aman spectr</w:t>
      </w:r>
      <w:r w:rsidR="00D46155">
        <w:rPr>
          <w:rFonts w:ascii="Times New Roman" w:hAnsi="Times New Roman" w:cs="Times New Roman"/>
          <w:sz w:val="24"/>
          <w:szCs w:val="24"/>
        </w:rPr>
        <w:t>um</w:t>
      </w:r>
      <w:r w:rsidRPr="0008237F">
        <w:rPr>
          <w:rFonts w:ascii="Times New Roman" w:hAnsi="Times New Roman" w:cs="Times New Roman"/>
          <w:sz w:val="24"/>
          <w:szCs w:val="24"/>
        </w:rPr>
        <w:t xml:space="preserve"> of the P-Doped multilayered graphene was significantly larger than that of RGO. These </w:t>
      </w:r>
      <w:r w:rsidR="000A3A67">
        <w:rPr>
          <w:rFonts w:ascii="Times New Roman" w:hAnsi="Times New Roman" w:cs="Times New Roman"/>
          <w:sz w:val="24"/>
          <w:szCs w:val="24"/>
        </w:rPr>
        <w:t>observations</w:t>
      </w:r>
      <w:r w:rsidRPr="0008237F">
        <w:rPr>
          <w:rFonts w:ascii="Times New Roman" w:hAnsi="Times New Roman" w:cs="Times New Roman"/>
          <w:sz w:val="24"/>
          <w:szCs w:val="24"/>
        </w:rPr>
        <w:t xml:space="preserve"> suggested that the systematic restacking of graphene </w:t>
      </w:r>
      <w:proofErr w:type="spellStart"/>
      <w:r w:rsidRPr="0008237F">
        <w:rPr>
          <w:rFonts w:ascii="Times New Roman" w:hAnsi="Times New Roman" w:cs="Times New Roman"/>
          <w:sz w:val="24"/>
          <w:szCs w:val="24"/>
        </w:rPr>
        <w:t>nanosheets</w:t>
      </w:r>
      <w:proofErr w:type="spellEnd"/>
      <w:r w:rsidRPr="0008237F">
        <w:rPr>
          <w:rFonts w:ascii="Times New Roman" w:hAnsi="Times New Roman" w:cs="Times New Roman"/>
          <w:sz w:val="24"/>
          <w:szCs w:val="24"/>
        </w:rPr>
        <w:t xml:space="preserve"> in P-Doped multilayered graphene</w:t>
      </w:r>
      <w:r w:rsidR="000A3A67">
        <w:rPr>
          <w:rFonts w:ascii="Times New Roman" w:hAnsi="Times New Roman" w:cs="Times New Roman"/>
          <w:sz w:val="24"/>
          <w:szCs w:val="24"/>
        </w:rPr>
        <w:t xml:space="preserve">. Probably </w:t>
      </w:r>
      <w:r w:rsidRPr="0008237F">
        <w:rPr>
          <w:rFonts w:ascii="Times New Roman" w:hAnsi="Times New Roman" w:cs="Times New Roman"/>
          <w:sz w:val="24"/>
          <w:szCs w:val="24"/>
        </w:rPr>
        <w:t xml:space="preserve">more defect sites were created by P-doping on graphene material </w:t>
      </w:r>
      <w:r>
        <w:rPr>
          <w:rFonts w:ascii="Times New Roman" w:hAnsi="Times New Roman" w:cs="Times New Roman"/>
          <w:noProof/>
          <w:sz w:val="24"/>
          <w:szCs w:val="24"/>
        </w:rPr>
        <w:t>[44, 60]</w:t>
      </w:r>
      <w:r w:rsidRPr="0008237F">
        <w:rPr>
          <w:rFonts w:ascii="Times New Roman" w:hAnsi="Times New Roman" w:cs="Times New Roman"/>
          <w:sz w:val="24"/>
          <w:szCs w:val="24"/>
        </w:rPr>
        <w:t>.</w:t>
      </w:r>
      <w:r w:rsidRPr="0008237F">
        <w:rPr>
          <w:rFonts w:ascii="Times New Roman" w:eastAsia="AdvMYR4" w:hAnsi="Times New Roman" w:cs="Times New Roman"/>
          <w:sz w:val="24"/>
          <w:szCs w:val="24"/>
        </w:rPr>
        <w:t xml:space="preserve"> The P-doped multilayered graphene </w:t>
      </w:r>
      <w:r w:rsidR="000A3A67">
        <w:rPr>
          <w:rFonts w:ascii="Times New Roman" w:eastAsia="AdvMYR4" w:hAnsi="Times New Roman" w:cs="Times New Roman"/>
          <w:sz w:val="24"/>
          <w:szCs w:val="24"/>
        </w:rPr>
        <w:t>shows</w:t>
      </w:r>
      <w:r w:rsidRPr="0008237F">
        <w:rPr>
          <w:rFonts w:ascii="Times New Roman" w:eastAsia="AdvMYR4" w:hAnsi="Times New Roman" w:cs="Times New Roman"/>
          <w:sz w:val="24"/>
          <w:szCs w:val="24"/>
        </w:rPr>
        <w:t xml:space="preserve"> significantly higher BET surface area an</w:t>
      </w:r>
      <w:r>
        <w:rPr>
          <w:rFonts w:ascii="Times New Roman" w:eastAsia="AdvMYR4" w:hAnsi="Times New Roman" w:cs="Times New Roman"/>
          <w:sz w:val="24"/>
          <w:szCs w:val="24"/>
        </w:rPr>
        <w:t xml:space="preserve">d high pore volume than </w:t>
      </w:r>
      <w:r w:rsidRPr="0008237F">
        <w:rPr>
          <w:rFonts w:ascii="Times New Roman" w:eastAsia="AdvMYR4" w:hAnsi="Times New Roman" w:cs="Times New Roman"/>
          <w:sz w:val="24"/>
          <w:szCs w:val="24"/>
        </w:rPr>
        <w:t xml:space="preserve">RGO, GO and Graphite powder, thus signifying </w:t>
      </w:r>
      <w:r w:rsidR="000A3A67">
        <w:rPr>
          <w:rFonts w:ascii="Times New Roman" w:eastAsia="AdvMYR4" w:hAnsi="Times New Roman" w:cs="Times New Roman"/>
          <w:sz w:val="24"/>
          <w:szCs w:val="24"/>
        </w:rPr>
        <w:t>the</w:t>
      </w:r>
      <w:r w:rsidRPr="0008237F">
        <w:rPr>
          <w:rFonts w:ascii="Times New Roman" w:eastAsia="AdvMYR4" w:hAnsi="Times New Roman" w:cs="Times New Roman"/>
          <w:sz w:val="24"/>
          <w:szCs w:val="24"/>
        </w:rPr>
        <w:t xml:space="preserve"> important role for the coexistence of phosphoric </w:t>
      </w:r>
      <w:proofErr w:type="gramStart"/>
      <w:r w:rsidRPr="0008237F">
        <w:rPr>
          <w:rFonts w:ascii="Times New Roman" w:eastAsia="AdvMYR4" w:hAnsi="Times New Roman" w:cs="Times New Roman"/>
          <w:sz w:val="24"/>
          <w:szCs w:val="24"/>
        </w:rPr>
        <w:t xml:space="preserve">acid </w:t>
      </w:r>
      <w:r w:rsidR="000A3A67">
        <w:rPr>
          <w:rFonts w:ascii="Times New Roman" w:eastAsia="AdvMYR4" w:hAnsi="Times New Roman" w:cs="Times New Roman"/>
          <w:sz w:val="24"/>
          <w:szCs w:val="24"/>
        </w:rPr>
        <w:t xml:space="preserve"> in</w:t>
      </w:r>
      <w:proofErr w:type="gramEnd"/>
      <w:r w:rsidR="000A3A67">
        <w:rPr>
          <w:rFonts w:ascii="Times New Roman" w:eastAsia="AdvMYR4" w:hAnsi="Times New Roman" w:cs="Times New Roman"/>
          <w:sz w:val="24"/>
          <w:szCs w:val="24"/>
        </w:rPr>
        <w:t xml:space="preserve"> the synthesis </w:t>
      </w:r>
      <w:r w:rsidRPr="0008237F">
        <w:rPr>
          <w:rFonts w:ascii="Times New Roman" w:eastAsia="AdvMYR4" w:hAnsi="Times New Roman" w:cs="Times New Roman"/>
          <w:sz w:val="24"/>
          <w:szCs w:val="24"/>
        </w:rPr>
        <w:t>in increasing the surface area and porosity</w:t>
      </w:r>
      <w:r>
        <w:rPr>
          <w:rFonts w:ascii="Times New Roman" w:eastAsia="AdvMYR4" w:hAnsi="Times New Roman" w:cs="Times New Roman"/>
          <w:sz w:val="24"/>
          <w:szCs w:val="24"/>
        </w:rPr>
        <w:t xml:space="preserve"> </w:t>
      </w:r>
      <w:r w:rsidRPr="0008237F">
        <w:rPr>
          <w:rFonts w:ascii="Times New Roman" w:eastAsia="AdvMYR4" w:hAnsi="Times New Roman" w:cs="Times New Roman"/>
          <w:noProof/>
          <w:sz w:val="24"/>
          <w:szCs w:val="24"/>
        </w:rPr>
        <w:t>[33]</w:t>
      </w:r>
      <w:r w:rsidRPr="0008237F">
        <w:rPr>
          <w:rFonts w:ascii="Times New Roman" w:eastAsia="AdvMYR4" w:hAnsi="Times New Roman" w:cs="Times New Roman"/>
          <w:sz w:val="24"/>
          <w:szCs w:val="24"/>
        </w:rPr>
        <w:t>.</w:t>
      </w:r>
      <w:r w:rsidRPr="004F1BD2">
        <w:rPr>
          <w:rFonts w:ascii="Times" w:hAnsi="Times" w:cs="Times"/>
          <w:color w:val="3B3B3B"/>
          <w:spacing w:val="2"/>
          <w:sz w:val="20"/>
          <w:szCs w:val="20"/>
          <w:shd w:val="clear" w:color="auto" w:fill="FFFFFF"/>
        </w:rPr>
        <w:t xml:space="preserve"> </w:t>
      </w:r>
      <w:r w:rsidRPr="0040031A">
        <w:rPr>
          <w:rFonts w:ascii="Times New Roman" w:hAnsi="Times New Roman" w:cs="Times New Roman"/>
          <w:color w:val="000000" w:themeColor="text1"/>
          <w:spacing w:val="2"/>
          <w:sz w:val="24"/>
          <w:szCs w:val="24"/>
          <w:shd w:val="clear" w:color="auto" w:fill="FFFFFF"/>
        </w:rPr>
        <w:t xml:space="preserve">The typical HRSEM images of the heteroatom (P) doped multilayered graphene </w:t>
      </w:r>
      <w:r w:rsidRPr="0040031A">
        <w:rPr>
          <w:rFonts w:ascii="Times New Roman" w:hAnsi="Times New Roman" w:cs="Times New Roman"/>
          <w:color w:val="000000" w:themeColor="text1"/>
          <w:spacing w:val="2"/>
          <w:sz w:val="24"/>
          <w:szCs w:val="24"/>
          <w:shd w:val="clear" w:color="auto" w:fill="FFFFFF"/>
        </w:rPr>
        <w:lastRenderedPageBreak/>
        <w:t>can be seen in</w:t>
      </w:r>
      <w:r w:rsidRPr="0040031A">
        <w:rPr>
          <w:rStyle w:val="apple-converted-space"/>
          <w:rFonts w:ascii="Times New Roman" w:hAnsi="Times New Roman" w:cs="Times New Roman"/>
          <w:color w:val="000000" w:themeColor="text1"/>
          <w:spacing w:val="2"/>
          <w:sz w:val="24"/>
          <w:szCs w:val="24"/>
          <w:shd w:val="clear" w:color="auto" w:fill="FFFFFF"/>
        </w:rPr>
        <w:t xml:space="preserve"> Fig</w:t>
      </w:r>
      <w:r w:rsidRPr="0040031A">
        <w:rPr>
          <w:rFonts w:ascii="Times New Roman" w:hAnsi="Times New Roman" w:cs="Times New Roman"/>
          <w:color w:val="000000" w:themeColor="text1"/>
          <w:spacing w:val="2"/>
          <w:sz w:val="24"/>
          <w:szCs w:val="24"/>
          <w:shd w:val="clear" w:color="auto" w:fill="FFFFFF"/>
        </w:rPr>
        <w:t xml:space="preserve">. </w:t>
      </w:r>
      <w:r w:rsidR="00DE3C25">
        <w:rPr>
          <w:rFonts w:ascii="Times New Roman" w:hAnsi="Times New Roman" w:cs="Times New Roman"/>
          <w:color w:val="000000" w:themeColor="text1"/>
          <w:spacing w:val="2"/>
          <w:sz w:val="24"/>
          <w:szCs w:val="24"/>
          <w:shd w:val="clear" w:color="auto" w:fill="FFFFFF"/>
        </w:rPr>
        <w:t>5</w:t>
      </w:r>
      <w:r w:rsidRPr="0040031A">
        <w:rPr>
          <w:rFonts w:ascii="Times New Roman" w:hAnsi="Times New Roman" w:cs="Times New Roman"/>
          <w:color w:val="000000" w:themeColor="text1"/>
          <w:spacing w:val="2"/>
          <w:sz w:val="24"/>
          <w:szCs w:val="24"/>
          <w:shd w:val="clear" w:color="auto" w:fill="FFFFFF"/>
        </w:rPr>
        <w:t>. As shown in</w:t>
      </w:r>
      <w:r w:rsidRPr="0040031A">
        <w:rPr>
          <w:rStyle w:val="apple-converted-space"/>
          <w:rFonts w:ascii="Times New Roman" w:hAnsi="Times New Roman" w:cs="Times New Roman"/>
          <w:color w:val="000000" w:themeColor="text1"/>
          <w:spacing w:val="2"/>
          <w:sz w:val="24"/>
          <w:szCs w:val="24"/>
          <w:shd w:val="clear" w:color="auto" w:fill="FFFFFF"/>
        </w:rPr>
        <w:t> </w:t>
      </w:r>
      <w:r w:rsidRPr="0040031A">
        <w:rPr>
          <w:rFonts w:ascii="Times New Roman" w:hAnsi="Times New Roman" w:cs="Times New Roman"/>
          <w:color w:val="000000" w:themeColor="text1"/>
          <w:sz w:val="24"/>
          <w:szCs w:val="24"/>
        </w:rPr>
        <w:t>Fig.</w:t>
      </w:r>
      <w:r w:rsidR="006814EE">
        <w:rPr>
          <w:rFonts w:ascii="Times New Roman" w:hAnsi="Times New Roman" w:cs="Times New Roman"/>
          <w:color w:val="000000" w:themeColor="text1"/>
          <w:sz w:val="24"/>
          <w:szCs w:val="24"/>
        </w:rPr>
        <w:t>5</w:t>
      </w:r>
      <w:r w:rsidRPr="0040031A">
        <w:rPr>
          <w:rFonts w:ascii="Times New Roman" w:hAnsi="Times New Roman" w:cs="Times New Roman"/>
          <w:color w:val="000000" w:themeColor="text1"/>
          <w:sz w:val="24"/>
          <w:szCs w:val="24"/>
        </w:rPr>
        <w:t>a and b</w:t>
      </w:r>
      <w:r w:rsidRPr="0040031A">
        <w:rPr>
          <w:rFonts w:ascii="Times New Roman" w:hAnsi="Times New Roman" w:cs="Times New Roman"/>
          <w:color w:val="000000" w:themeColor="text1"/>
          <w:spacing w:val="2"/>
          <w:sz w:val="24"/>
          <w:szCs w:val="24"/>
          <w:shd w:val="clear" w:color="auto" w:fill="FFFFFF"/>
        </w:rPr>
        <w:t xml:space="preserve"> these images confirmed </w:t>
      </w:r>
      <w:r w:rsidR="006814EE">
        <w:rPr>
          <w:rFonts w:ascii="Times New Roman" w:hAnsi="Times New Roman" w:cs="Times New Roman"/>
          <w:color w:val="000000" w:themeColor="text1"/>
          <w:spacing w:val="2"/>
          <w:sz w:val="24"/>
          <w:szCs w:val="24"/>
          <w:shd w:val="clear" w:color="auto" w:fill="FFFFFF"/>
        </w:rPr>
        <w:t xml:space="preserve">that </w:t>
      </w:r>
      <w:proofErr w:type="gramStart"/>
      <w:r w:rsidRPr="0040031A">
        <w:rPr>
          <w:rFonts w:ascii="Times New Roman" w:hAnsi="Times New Roman" w:cs="Times New Roman"/>
          <w:color w:val="000000" w:themeColor="text1"/>
          <w:spacing w:val="2"/>
          <w:sz w:val="24"/>
          <w:szCs w:val="24"/>
          <w:shd w:val="clear" w:color="auto" w:fill="FFFFFF"/>
        </w:rPr>
        <w:t>this material sustain</w:t>
      </w:r>
      <w:proofErr w:type="gramEnd"/>
      <w:r w:rsidRPr="0040031A">
        <w:rPr>
          <w:rFonts w:ascii="Times New Roman" w:hAnsi="Times New Roman" w:cs="Times New Roman"/>
          <w:color w:val="000000" w:themeColor="text1"/>
          <w:spacing w:val="2"/>
          <w:sz w:val="24"/>
          <w:szCs w:val="24"/>
          <w:shd w:val="clear" w:color="auto" w:fill="FFFFFF"/>
        </w:rPr>
        <w:t xml:space="preserve"> the multilayer</w:t>
      </w:r>
      <w:r w:rsidR="006814EE">
        <w:rPr>
          <w:rFonts w:ascii="Times New Roman" w:hAnsi="Times New Roman" w:cs="Times New Roman"/>
          <w:color w:val="000000" w:themeColor="text1"/>
          <w:spacing w:val="2"/>
          <w:sz w:val="24"/>
          <w:szCs w:val="24"/>
          <w:shd w:val="clear" w:color="auto" w:fill="FFFFFF"/>
        </w:rPr>
        <w:t>s</w:t>
      </w:r>
      <w:r w:rsidRPr="0040031A">
        <w:rPr>
          <w:rFonts w:ascii="Times New Roman" w:hAnsi="Times New Roman" w:cs="Times New Roman"/>
          <w:color w:val="000000" w:themeColor="text1"/>
          <w:spacing w:val="2"/>
          <w:sz w:val="24"/>
          <w:szCs w:val="24"/>
          <w:shd w:val="clear" w:color="auto" w:fill="FFFFFF"/>
        </w:rPr>
        <w:t xml:space="preserve"> of graphene, and also surface become</w:t>
      </w:r>
      <w:r w:rsidR="006814EE">
        <w:rPr>
          <w:rFonts w:ascii="Times New Roman" w:hAnsi="Times New Roman" w:cs="Times New Roman"/>
          <w:color w:val="000000" w:themeColor="text1"/>
          <w:spacing w:val="2"/>
          <w:sz w:val="24"/>
          <w:szCs w:val="24"/>
          <w:shd w:val="clear" w:color="auto" w:fill="FFFFFF"/>
        </w:rPr>
        <w:t>s</w:t>
      </w:r>
      <w:r w:rsidRPr="0040031A">
        <w:rPr>
          <w:rFonts w:ascii="Times New Roman" w:hAnsi="Times New Roman" w:cs="Times New Roman"/>
          <w:color w:val="000000" w:themeColor="text1"/>
          <w:spacing w:val="2"/>
          <w:sz w:val="24"/>
          <w:szCs w:val="24"/>
          <w:shd w:val="clear" w:color="auto" w:fill="FFFFFF"/>
        </w:rPr>
        <w:t xml:space="preserve"> thin and transparent produced after heteroatom (P) substitution. </w:t>
      </w:r>
      <w:r w:rsidR="006814EE">
        <w:rPr>
          <w:rFonts w:ascii="Times New Roman" w:hAnsi="Times New Roman" w:cs="Times New Roman"/>
          <w:color w:val="000000" w:themeColor="text1"/>
          <w:spacing w:val="2"/>
          <w:sz w:val="24"/>
          <w:szCs w:val="24"/>
          <w:shd w:val="clear" w:color="auto" w:fill="FFFFFF"/>
        </w:rPr>
        <w:t xml:space="preserve"> T</w:t>
      </w:r>
      <w:r w:rsidRPr="0040031A">
        <w:rPr>
          <w:rFonts w:ascii="Times New Roman" w:hAnsi="Times New Roman" w:cs="Times New Roman"/>
          <w:color w:val="000000" w:themeColor="text1"/>
          <w:spacing w:val="2"/>
          <w:sz w:val="24"/>
          <w:szCs w:val="24"/>
          <w:shd w:val="clear" w:color="auto" w:fill="FFFFFF"/>
        </w:rPr>
        <w:t xml:space="preserve">he magnified HRSEM image </w:t>
      </w:r>
      <w:r w:rsidR="006814EE">
        <w:rPr>
          <w:rFonts w:ascii="Times New Roman" w:hAnsi="Times New Roman" w:cs="Times New Roman"/>
          <w:color w:val="000000" w:themeColor="text1"/>
          <w:spacing w:val="2"/>
          <w:sz w:val="24"/>
          <w:szCs w:val="24"/>
          <w:shd w:val="clear" w:color="auto" w:fill="FFFFFF"/>
        </w:rPr>
        <w:t xml:space="preserve">shown </w:t>
      </w:r>
      <w:r w:rsidRPr="0040031A">
        <w:rPr>
          <w:rFonts w:ascii="Times New Roman" w:hAnsi="Times New Roman" w:cs="Times New Roman"/>
          <w:color w:val="000000" w:themeColor="text1"/>
          <w:spacing w:val="2"/>
          <w:sz w:val="24"/>
          <w:szCs w:val="24"/>
          <w:shd w:val="clear" w:color="auto" w:fill="FFFFFF"/>
        </w:rPr>
        <w:t>in</w:t>
      </w:r>
      <w:r>
        <w:rPr>
          <w:rStyle w:val="apple-converted-space"/>
          <w:rFonts w:ascii="Times New Roman" w:hAnsi="Times New Roman" w:cs="Times New Roman"/>
          <w:color w:val="000000" w:themeColor="text1"/>
          <w:spacing w:val="2"/>
          <w:sz w:val="24"/>
          <w:szCs w:val="24"/>
          <w:shd w:val="clear" w:color="auto" w:fill="FFFFFF"/>
        </w:rPr>
        <w:t xml:space="preserve"> Fig. </w:t>
      </w:r>
      <w:r w:rsidR="006814EE">
        <w:rPr>
          <w:rStyle w:val="apple-converted-space"/>
          <w:rFonts w:ascii="Times New Roman" w:hAnsi="Times New Roman" w:cs="Times New Roman"/>
          <w:color w:val="000000" w:themeColor="text1"/>
          <w:spacing w:val="2"/>
          <w:sz w:val="24"/>
          <w:szCs w:val="24"/>
          <w:shd w:val="clear" w:color="auto" w:fill="FFFFFF"/>
        </w:rPr>
        <w:t>5</w:t>
      </w:r>
      <w:r w:rsidRPr="0040031A">
        <w:rPr>
          <w:rStyle w:val="apple-converted-space"/>
          <w:rFonts w:ascii="Times New Roman" w:hAnsi="Times New Roman" w:cs="Times New Roman"/>
          <w:color w:val="000000" w:themeColor="text1"/>
          <w:spacing w:val="2"/>
          <w:sz w:val="24"/>
          <w:szCs w:val="24"/>
          <w:shd w:val="clear" w:color="auto" w:fill="FFFFFF"/>
        </w:rPr>
        <w:t>c and d</w:t>
      </w:r>
      <w:r w:rsidRPr="0040031A">
        <w:rPr>
          <w:rFonts w:ascii="Times New Roman" w:hAnsi="Times New Roman" w:cs="Times New Roman"/>
          <w:color w:val="000000" w:themeColor="text1"/>
          <w:spacing w:val="2"/>
          <w:sz w:val="24"/>
          <w:szCs w:val="24"/>
          <w:shd w:val="clear" w:color="auto" w:fill="FFFFFF"/>
        </w:rPr>
        <w:t xml:space="preserve"> it can be </w:t>
      </w:r>
      <w:r w:rsidR="006814EE">
        <w:rPr>
          <w:rFonts w:ascii="Times New Roman" w:hAnsi="Times New Roman" w:cs="Times New Roman"/>
          <w:color w:val="000000" w:themeColor="text1"/>
          <w:spacing w:val="2"/>
          <w:sz w:val="24"/>
          <w:szCs w:val="24"/>
          <w:shd w:val="clear" w:color="auto" w:fill="FFFFFF"/>
        </w:rPr>
        <w:t>confirmed</w:t>
      </w:r>
      <w:r w:rsidRPr="0040031A">
        <w:rPr>
          <w:rFonts w:ascii="Times New Roman" w:hAnsi="Times New Roman" w:cs="Times New Roman"/>
          <w:color w:val="000000" w:themeColor="text1"/>
          <w:spacing w:val="2"/>
          <w:sz w:val="24"/>
          <w:szCs w:val="24"/>
          <w:shd w:val="clear" w:color="auto" w:fill="FFFFFF"/>
        </w:rPr>
        <w:t xml:space="preserve"> that a graphene prepared</w:t>
      </w:r>
      <w:r w:rsidR="006814EE">
        <w:rPr>
          <w:rFonts w:ascii="Times New Roman" w:hAnsi="Times New Roman" w:cs="Times New Roman"/>
          <w:color w:val="000000" w:themeColor="text1"/>
          <w:spacing w:val="2"/>
          <w:sz w:val="24"/>
          <w:szCs w:val="24"/>
          <w:shd w:val="clear" w:color="auto" w:fill="FFFFFF"/>
        </w:rPr>
        <w:t xml:space="preserve"> was</w:t>
      </w:r>
      <w:r w:rsidRPr="0040031A">
        <w:rPr>
          <w:rFonts w:ascii="Times New Roman" w:hAnsi="Times New Roman" w:cs="Times New Roman"/>
          <w:color w:val="000000" w:themeColor="text1"/>
          <w:spacing w:val="2"/>
          <w:sz w:val="24"/>
          <w:szCs w:val="24"/>
          <w:shd w:val="clear" w:color="auto" w:fill="FFFFFF"/>
        </w:rPr>
        <w:t xml:space="preserve"> with multilayers (</w:t>
      </w:r>
      <w:r>
        <w:rPr>
          <w:rFonts w:ascii="Times New Roman" w:hAnsi="Times New Roman" w:cs="Times New Roman"/>
          <w:color w:val="000000" w:themeColor="text1"/>
          <w:spacing w:val="2"/>
          <w:sz w:val="24"/>
          <w:szCs w:val="24"/>
          <w:shd w:val="clear" w:color="auto" w:fill="FFFFFF"/>
        </w:rPr>
        <w:t>See Fig</w:t>
      </w:r>
      <w:r w:rsidRPr="0040031A">
        <w:rPr>
          <w:rFonts w:ascii="Times New Roman" w:hAnsi="Times New Roman" w:cs="Times New Roman"/>
          <w:color w:val="000000" w:themeColor="text1"/>
          <w:spacing w:val="2"/>
          <w:sz w:val="24"/>
          <w:szCs w:val="24"/>
          <w:shd w:val="clear" w:color="auto" w:fill="FFFFFF"/>
        </w:rPr>
        <w:t>.</w:t>
      </w:r>
      <w:r>
        <w:rPr>
          <w:rFonts w:ascii="Times New Roman" w:hAnsi="Times New Roman" w:cs="Times New Roman"/>
          <w:color w:val="000000" w:themeColor="text1"/>
          <w:spacing w:val="2"/>
          <w:sz w:val="24"/>
          <w:szCs w:val="24"/>
          <w:shd w:val="clear" w:color="auto" w:fill="FFFFFF"/>
        </w:rPr>
        <w:t xml:space="preserve"> </w:t>
      </w:r>
      <w:r w:rsidR="006814EE">
        <w:rPr>
          <w:rFonts w:ascii="Times New Roman" w:hAnsi="Times New Roman" w:cs="Times New Roman"/>
          <w:color w:val="000000" w:themeColor="text1"/>
          <w:spacing w:val="2"/>
          <w:sz w:val="24"/>
          <w:szCs w:val="24"/>
          <w:shd w:val="clear" w:color="auto" w:fill="FFFFFF"/>
        </w:rPr>
        <w:t>6</w:t>
      </w:r>
      <w:r w:rsidRPr="0040031A">
        <w:rPr>
          <w:rFonts w:ascii="Times New Roman" w:hAnsi="Times New Roman" w:cs="Times New Roman"/>
          <w:color w:val="000000" w:themeColor="text1"/>
          <w:spacing w:val="2"/>
          <w:sz w:val="24"/>
          <w:szCs w:val="24"/>
          <w:shd w:val="clear" w:color="auto" w:fill="FFFFFF"/>
        </w:rPr>
        <w:t xml:space="preserve">c). Furthermore detailed morphological structures of P-doped multilayered graphene were obtained by (HRTEM) </w:t>
      </w:r>
      <w:r w:rsidR="00881CD8">
        <w:rPr>
          <w:rFonts w:ascii="Times New Roman" w:hAnsi="Times New Roman" w:cs="Times New Roman"/>
          <w:color w:val="000000" w:themeColor="text1"/>
          <w:spacing w:val="2"/>
          <w:sz w:val="24"/>
          <w:szCs w:val="24"/>
          <w:shd w:val="clear" w:color="auto" w:fill="FFFFFF"/>
        </w:rPr>
        <w:t xml:space="preserve">and this </w:t>
      </w:r>
      <w:r w:rsidRPr="0040031A">
        <w:rPr>
          <w:rFonts w:ascii="Times New Roman" w:hAnsi="Times New Roman" w:cs="Times New Roman"/>
          <w:color w:val="000000" w:themeColor="text1"/>
          <w:spacing w:val="2"/>
          <w:sz w:val="24"/>
          <w:szCs w:val="24"/>
          <w:shd w:val="clear" w:color="auto" w:fill="FFFFFF"/>
        </w:rPr>
        <w:t>shows the wavy and transparen</w:t>
      </w:r>
      <w:r>
        <w:rPr>
          <w:rFonts w:ascii="Times New Roman" w:hAnsi="Times New Roman" w:cs="Times New Roman"/>
          <w:color w:val="000000" w:themeColor="text1"/>
          <w:spacing w:val="2"/>
          <w:sz w:val="24"/>
          <w:szCs w:val="24"/>
          <w:shd w:val="clear" w:color="auto" w:fill="FFFFFF"/>
        </w:rPr>
        <w:t>t layers of graphene (See Fig</w:t>
      </w:r>
      <w:r w:rsidRPr="0040031A">
        <w:rPr>
          <w:rFonts w:ascii="Times New Roman" w:hAnsi="Times New Roman" w:cs="Times New Roman"/>
          <w:color w:val="000000" w:themeColor="text1"/>
          <w:spacing w:val="2"/>
          <w:sz w:val="24"/>
          <w:szCs w:val="24"/>
          <w:shd w:val="clear" w:color="auto" w:fill="FFFFFF"/>
        </w:rPr>
        <w:t>.</w:t>
      </w:r>
      <w:r w:rsidR="00881CD8">
        <w:rPr>
          <w:rFonts w:ascii="Times New Roman" w:hAnsi="Times New Roman" w:cs="Times New Roman"/>
          <w:color w:val="000000" w:themeColor="text1"/>
          <w:spacing w:val="2"/>
          <w:sz w:val="24"/>
          <w:szCs w:val="24"/>
          <w:shd w:val="clear" w:color="auto" w:fill="FFFFFF"/>
        </w:rPr>
        <w:t>6</w:t>
      </w:r>
      <w:r w:rsidRPr="0040031A">
        <w:rPr>
          <w:rFonts w:ascii="Times New Roman" w:hAnsi="Times New Roman" w:cs="Times New Roman"/>
          <w:color w:val="000000" w:themeColor="text1"/>
          <w:spacing w:val="2"/>
          <w:sz w:val="24"/>
          <w:szCs w:val="24"/>
          <w:shd w:val="clear" w:color="auto" w:fill="FFFFFF"/>
        </w:rPr>
        <w:t xml:space="preserve">a) and also </w:t>
      </w:r>
      <w:proofErr w:type="spellStart"/>
      <w:r w:rsidRPr="0040031A">
        <w:rPr>
          <w:rFonts w:ascii="Times New Roman" w:hAnsi="Times New Roman" w:cs="Times New Roman"/>
          <w:color w:val="000000" w:themeColor="text1"/>
          <w:spacing w:val="2"/>
          <w:sz w:val="24"/>
          <w:szCs w:val="24"/>
          <w:shd w:val="clear" w:color="auto" w:fill="FFFFFF"/>
        </w:rPr>
        <w:t>nano</w:t>
      </w:r>
      <w:proofErr w:type="spellEnd"/>
      <w:r w:rsidR="000B616E">
        <w:rPr>
          <w:rFonts w:ascii="Times New Roman" w:hAnsi="Times New Roman" w:cs="Times New Roman"/>
          <w:color w:val="000000" w:themeColor="text1"/>
          <w:spacing w:val="2"/>
          <w:sz w:val="24"/>
          <w:szCs w:val="24"/>
          <w:shd w:val="clear" w:color="auto" w:fill="FFFFFF"/>
        </w:rPr>
        <w:t>-</w:t>
      </w:r>
      <w:bookmarkStart w:id="0" w:name="_GoBack"/>
      <w:bookmarkEnd w:id="0"/>
      <w:r w:rsidRPr="0040031A">
        <w:rPr>
          <w:rFonts w:ascii="Times New Roman" w:hAnsi="Times New Roman" w:cs="Times New Roman"/>
          <w:color w:val="000000" w:themeColor="text1"/>
          <w:spacing w:val="2"/>
          <w:sz w:val="24"/>
          <w:szCs w:val="24"/>
          <w:shd w:val="clear" w:color="auto" w:fill="FFFFFF"/>
        </w:rPr>
        <w:t xml:space="preserve">pores become visible on the surface of P-doped multilayered </w:t>
      </w:r>
      <w:r>
        <w:rPr>
          <w:rFonts w:ascii="Times New Roman" w:hAnsi="Times New Roman" w:cs="Times New Roman"/>
          <w:color w:val="000000" w:themeColor="text1"/>
          <w:spacing w:val="2"/>
          <w:sz w:val="24"/>
          <w:szCs w:val="24"/>
          <w:shd w:val="clear" w:color="auto" w:fill="FFFFFF"/>
        </w:rPr>
        <w:t xml:space="preserve">graphene (See Fig. </w:t>
      </w:r>
      <w:r w:rsidR="00881CD8">
        <w:rPr>
          <w:rFonts w:ascii="Times New Roman" w:hAnsi="Times New Roman" w:cs="Times New Roman"/>
          <w:color w:val="000000" w:themeColor="text1"/>
          <w:spacing w:val="2"/>
          <w:sz w:val="24"/>
          <w:szCs w:val="24"/>
          <w:shd w:val="clear" w:color="auto" w:fill="FFFFFF"/>
        </w:rPr>
        <w:t>6</w:t>
      </w:r>
      <w:r w:rsidRPr="0040031A">
        <w:rPr>
          <w:rFonts w:ascii="Times New Roman" w:hAnsi="Times New Roman" w:cs="Times New Roman"/>
          <w:color w:val="000000" w:themeColor="text1"/>
          <w:spacing w:val="2"/>
          <w:sz w:val="24"/>
          <w:szCs w:val="24"/>
          <w:shd w:val="clear" w:color="auto" w:fill="FFFFFF"/>
        </w:rPr>
        <w:t>b). In addition the elemental mapping images confirmed the heteroatom (P) doping of the graphene</w:t>
      </w:r>
      <w:r>
        <w:rPr>
          <w:rFonts w:ascii="Times New Roman" w:hAnsi="Times New Roman" w:cs="Times New Roman"/>
          <w:color w:val="000000" w:themeColor="text1"/>
          <w:spacing w:val="2"/>
          <w:sz w:val="24"/>
          <w:szCs w:val="24"/>
          <w:shd w:val="clear" w:color="auto" w:fill="FFFFFF"/>
        </w:rPr>
        <w:t xml:space="preserve"> (See Fig</w:t>
      </w:r>
      <w:r w:rsidRPr="0040031A">
        <w:rPr>
          <w:rFonts w:ascii="Times New Roman" w:hAnsi="Times New Roman" w:cs="Times New Roman"/>
          <w:color w:val="000000" w:themeColor="text1"/>
          <w:spacing w:val="2"/>
          <w:sz w:val="24"/>
          <w:szCs w:val="24"/>
          <w:shd w:val="clear" w:color="auto" w:fill="FFFFFF"/>
        </w:rPr>
        <w:t>.</w:t>
      </w:r>
      <w:r w:rsidR="00881CD8">
        <w:rPr>
          <w:rFonts w:ascii="Times New Roman" w:hAnsi="Times New Roman" w:cs="Times New Roman"/>
          <w:color w:val="000000" w:themeColor="text1"/>
          <w:spacing w:val="2"/>
          <w:sz w:val="24"/>
          <w:szCs w:val="24"/>
          <w:shd w:val="clear" w:color="auto" w:fill="FFFFFF"/>
        </w:rPr>
        <w:t>6</w:t>
      </w:r>
      <w:r>
        <w:rPr>
          <w:rFonts w:ascii="Times New Roman" w:hAnsi="Times New Roman" w:cs="Times New Roman"/>
          <w:color w:val="000000" w:themeColor="text1"/>
          <w:spacing w:val="2"/>
          <w:sz w:val="24"/>
          <w:szCs w:val="24"/>
          <w:shd w:val="clear" w:color="auto" w:fill="FFFFFF"/>
        </w:rPr>
        <w:t xml:space="preserve"> (</w:t>
      </w:r>
      <w:r w:rsidRPr="0040031A">
        <w:rPr>
          <w:rFonts w:ascii="Times New Roman" w:hAnsi="Times New Roman" w:cs="Times New Roman"/>
          <w:color w:val="000000" w:themeColor="text1"/>
          <w:spacing w:val="2"/>
          <w:sz w:val="24"/>
          <w:szCs w:val="24"/>
          <w:shd w:val="clear" w:color="auto" w:fill="FFFFFF"/>
        </w:rPr>
        <w:t>f,</w:t>
      </w:r>
      <w:r>
        <w:rPr>
          <w:rFonts w:ascii="Times New Roman" w:hAnsi="Times New Roman" w:cs="Times New Roman"/>
          <w:color w:val="000000" w:themeColor="text1"/>
          <w:spacing w:val="2"/>
          <w:sz w:val="24"/>
          <w:szCs w:val="24"/>
          <w:shd w:val="clear" w:color="auto" w:fill="FFFFFF"/>
        </w:rPr>
        <w:t xml:space="preserve"> </w:t>
      </w:r>
      <w:r w:rsidRPr="0040031A">
        <w:rPr>
          <w:rFonts w:ascii="Times New Roman" w:hAnsi="Times New Roman" w:cs="Times New Roman"/>
          <w:color w:val="000000" w:themeColor="text1"/>
          <w:spacing w:val="2"/>
          <w:sz w:val="24"/>
          <w:szCs w:val="24"/>
          <w:shd w:val="clear" w:color="auto" w:fill="FFFFFF"/>
        </w:rPr>
        <w:t>g and h)</w:t>
      </w:r>
      <w:r>
        <w:rPr>
          <w:rFonts w:ascii="Times New Roman" w:hAnsi="Times New Roman" w:cs="Times New Roman"/>
          <w:color w:val="000000" w:themeColor="text1"/>
          <w:spacing w:val="2"/>
          <w:sz w:val="24"/>
          <w:szCs w:val="24"/>
          <w:shd w:val="clear" w:color="auto" w:fill="FFFFFF"/>
        </w:rPr>
        <w:t>)</w:t>
      </w:r>
      <w:r w:rsidRPr="0040031A">
        <w:rPr>
          <w:rFonts w:ascii="Times New Roman" w:hAnsi="Times New Roman" w:cs="Times New Roman"/>
          <w:color w:val="000000" w:themeColor="text1"/>
          <w:spacing w:val="2"/>
          <w:sz w:val="24"/>
          <w:szCs w:val="24"/>
          <w:shd w:val="clear" w:color="auto" w:fill="FFFFFF"/>
        </w:rPr>
        <w:t>.</w:t>
      </w:r>
      <w:r>
        <w:rPr>
          <w:rFonts w:ascii="Times New Roman" w:hAnsi="Times New Roman" w:cs="Times New Roman"/>
          <w:color w:val="000000" w:themeColor="text1"/>
          <w:spacing w:val="2"/>
          <w:sz w:val="24"/>
          <w:szCs w:val="24"/>
          <w:shd w:val="clear" w:color="auto" w:fill="FFFFFF"/>
        </w:rPr>
        <w:t xml:space="preserve"> </w:t>
      </w:r>
      <w:r w:rsidRPr="000E714E">
        <w:rPr>
          <w:rFonts w:ascii="Times New Roman" w:hAnsi="Times New Roman" w:cs="Times New Roman"/>
          <w:sz w:val="24"/>
          <w:szCs w:val="24"/>
        </w:rPr>
        <w:t>X-ray photoelectron spectr</w:t>
      </w:r>
      <w:r w:rsidR="00881CD8">
        <w:rPr>
          <w:rFonts w:ascii="Times New Roman" w:hAnsi="Times New Roman" w:cs="Times New Roman"/>
          <w:sz w:val="24"/>
          <w:szCs w:val="24"/>
        </w:rPr>
        <w:t>a</w:t>
      </w:r>
      <w:r w:rsidRPr="000E714E">
        <w:rPr>
          <w:rFonts w:ascii="Times New Roman" w:hAnsi="Times New Roman" w:cs="Times New Roman"/>
          <w:sz w:val="24"/>
          <w:szCs w:val="24"/>
        </w:rPr>
        <w:t xml:space="preserve"> (XPS) w</w:t>
      </w:r>
      <w:r w:rsidR="00881CD8">
        <w:rPr>
          <w:rFonts w:ascii="Times New Roman" w:hAnsi="Times New Roman" w:cs="Times New Roman"/>
          <w:sz w:val="24"/>
          <w:szCs w:val="24"/>
        </w:rPr>
        <w:t>ere obtained</w:t>
      </w:r>
      <w:r w:rsidRPr="000E714E">
        <w:rPr>
          <w:rFonts w:ascii="Times New Roman" w:hAnsi="Times New Roman" w:cs="Times New Roman"/>
          <w:sz w:val="24"/>
          <w:szCs w:val="24"/>
        </w:rPr>
        <w:t xml:space="preserve"> to investigate the surface </w:t>
      </w:r>
      <w:r w:rsidR="00881CD8">
        <w:rPr>
          <w:rFonts w:ascii="Times New Roman" w:hAnsi="Times New Roman" w:cs="Times New Roman"/>
          <w:sz w:val="24"/>
          <w:szCs w:val="24"/>
        </w:rPr>
        <w:t>species</w:t>
      </w:r>
      <w:r w:rsidRPr="000E714E">
        <w:rPr>
          <w:rFonts w:ascii="Times New Roman" w:hAnsi="Times New Roman" w:cs="Times New Roman"/>
          <w:sz w:val="24"/>
          <w:szCs w:val="24"/>
        </w:rPr>
        <w:t xml:space="preserve"> of graphene</w:t>
      </w:r>
      <w:r w:rsidRPr="000E714E">
        <w:rPr>
          <w:rFonts w:ascii="Times New Roman" w:hAnsi="Times New Roman" w:cs="Times New Roman"/>
          <w:color w:val="000000" w:themeColor="text1"/>
          <w:spacing w:val="2"/>
          <w:sz w:val="24"/>
          <w:szCs w:val="24"/>
          <w:shd w:val="clear" w:color="auto" w:fill="FFFFFF"/>
        </w:rPr>
        <w:t xml:space="preserve">. </w:t>
      </w:r>
      <w:r w:rsidR="00881CD8">
        <w:rPr>
          <w:rFonts w:ascii="Times New Roman" w:hAnsi="Times New Roman" w:cs="Times New Roman"/>
          <w:color w:val="000000" w:themeColor="text1"/>
          <w:spacing w:val="2"/>
          <w:sz w:val="24"/>
          <w:szCs w:val="24"/>
          <w:shd w:val="clear" w:color="auto" w:fill="FFFFFF"/>
        </w:rPr>
        <w:t>These studies confirm that phosphorus is incorporated in the</w:t>
      </w:r>
      <w:r w:rsidRPr="000E714E">
        <w:rPr>
          <w:rFonts w:ascii="Times New Roman" w:hAnsi="Times New Roman" w:cs="Times New Roman"/>
          <w:sz w:val="24"/>
          <w:szCs w:val="24"/>
        </w:rPr>
        <w:t xml:space="preserve"> Graphene material</w:t>
      </w:r>
      <w:r w:rsidR="000B616E">
        <w:rPr>
          <w:rFonts w:ascii="Times New Roman" w:hAnsi="Times New Roman" w:cs="Times New Roman"/>
          <w:sz w:val="24"/>
          <w:szCs w:val="24"/>
        </w:rPr>
        <w:t>.</w:t>
      </w:r>
      <w:r>
        <w:t xml:space="preserve"> </w:t>
      </w:r>
      <w:r w:rsidRPr="004928F1">
        <w:rPr>
          <w:rFonts w:ascii="Times New Roman" w:hAnsi="Times New Roman" w:cs="Times New Roman"/>
          <w:sz w:val="24"/>
          <w:szCs w:val="24"/>
        </w:rPr>
        <w:t xml:space="preserve">The hydrogen adsorption isotherms of the prepared graphene materials shows the hydrogen </w:t>
      </w:r>
      <w:proofErr w:type="gramStart"/>
      <w:r w:rsidRPr="004928F1">
        <w:rPr>
          <w:rFonts w:ascii="Times New Roman" w:hAnsi="Times New Roman" w:cs="Times New Roman"/>
          <w:sz w:val="24"/>
          <w:szCs w:val="24"/>
        </w:rPr>
        <w:t>storage</w:t>
      </w:r>
      <w:proofErr w:type="gramEnd"/>
      <w:r w:rsidRPr="004928F1">
        <w:rPr>
          <w:rFonts w:ascii="Times New Roman" w:hAnsi="Times New Roman" w:cs="Times New Roman"/>
          <w:sz w:val="24"/>
          <w:szCs w:val="24"/>
        </w:rPr>
        <w:t xml:space="preserve"> capacity of  ~2.2 </w:t>
      </w:r>
      <w:proofErr w:type="spellStart"/>
      <w:r w:rsidRPr="004928F1">
        <w:rPr>
          <w:rFonts w:ascii="Times New Roman" w:hAnsi="Times New Roman" w:cs="Times New Roman"/>
          <w:sz w:val="24"/>
          <w:szCs w:val="24"/>
        </w:rPr>
        <w:t>wt</w:t>
      </w:r>
      <w:proofErr w:type="spellEnd"/>
      <w:r w:rsidRPr="004928F1">
        <w:rPr>
          <w:rFonts w:ascii="Times New Roman" w:hAnsi="Times New Roman" w:cs="Times New Roman"/>
          <w:sz w:val="24"/>
          <w:szCs w:val="24"/>
        </w:rPr>
        <w:t xml:space="preserve">% at 298 K and 100 bar is </w:t>
      </w:r>
      <w:r>
        <w:rPr>
          <w:rFonts w:ascii="Times New Roman" w:hAnsi="Times New Roman" w:cs="Times New Roman"/>
          <w:sz w:val="24"/>
          <w:szCs w:val="24"/>
        </w:rPr>
        <w:t>shown in Fig. 9</w:t>
      </w:r>
      <w:r w:rsidRPr="004928F1">
        <w:rPr>
          <w:rFonts w:ascii="Times New Roman" w:hAnsi="Times New Roman" w:cs="Times New Roman"/>
          <w:sz w:val="24"/>
          <w:szCs w:val="24"/>
        </w:rPr>
        <w:t xml:space="preserve">. All the obtained hydrogen sorption isotherms measured the representative physical adsorption profile, signifying that hydrogen adsorption on the prepared material essentially proceeds via the </w:t>
      </w:r>
      <w:proofErr w:type="spellStart"/>
      <w:r w:rsidRPr="004928F1">
        <w:rPr>
          <w:rFonts w:ascii="Times New Roman" w:hAnsi="Times New Roman" w:cs="Times New Roman"/>
          <w:sz w:val="24"/>
          <w:szCs w:val="24"/>
        </w:rPr>
        <w:t>physisorption</w:t>
      </w:r>
      <w:proofErr w:type="spellEnd"/>
      <w:r w:rsidRPr="004928F1">
        <w:rPr>
          <w:rFonts w:ascii="Times New Roman" w:hAnsi="Times New Roman" w:cs="Times New Roman"/>
          <w:sz w:val="24"/>
          <w:szCs w:val="24"/>
        </w:rPr>
        <w:t xml:space="preserve"> method. Heteroatom doping, high surface areas are favorable to promoting hydrogen storage that </w:t>
      </w:r>
      <w:proofErr w:type="gramStart"/>
      <w:r w:rsidRPr="004928F1">
        <w:rPr>
          <w:rFonts w:ascii="Times New Roman" w:hAnsi="Times New Roman" w:cs="Times New Roman"/>
          <w:sz w:val="24"/>
          <w:szCs w:val="24"/>
        </w:rPr>
        <w:t>proceeds</w:t>
      </w:r>
      <w:proofErr w:type="gramEnd"/>
      <w:r w:rsidRPr="004928F1">
        <w:rPr>
          <w:rFonts w:ascii="Times New Roman" w:hAnsi="Times New Roman" w:cs="Times New Roman"/>
          <w:sz w:val="24"/>
          <w:szCs w:val="24"/>
        </w:rPr>
        <w:t xml:space="preserve"> during a </w:t>
      </w:r>
      <w:proofErr w:type="spellStart"/>
      <w:r w:rsidRPr="004928F1">
        <w:rPr>
          <w:rFonts w:ascii="Times New Roman" w:hAnsi="Times New Roman" w:cs="Times New Roman"/>
          <w:sz w:val="24"/>
          <w:szCs w:val="24"/>
        </w:rPr>
        <w:t>physisorption</w:t>
      </w:r>
      <w:proofErr w:type="spellEnd"/>
      <w:r w:rsidRPr="004928F1">
        <w:rPr>
          <w:rFonts w:ascii="Times New Roman" w:hAnsi="Times New Roman" w:cs="Times New Roman"/>
          <w:sz w:val="24"/>
          <w:szCs w:val="24"/>
        </w:rPr>
        <w:t xml:space="preserve"> method </w:t>
      </w:r>
      <w:r w:rsidRPr="004928F1">
        <w:rPr>
          <w:rFonts w:ascii="Times New Roman" w:hAnsi="Times New Roman" w:cs="Times New Roman"/>
          <w:noProof/>
          <w:sz w:val="24"/>
          <w:szCs w:val="24"/>
        </w:rPr>
        <w:t>[41, 42, 61]</w:t>
      </w:r>
      <w:r w:rsidRPr="004928F1">
        <w:rPr>
          <w:rFonts w:ascii="Times New Roman" w:hAnsi="Times New Roman" w:cs="Times New Roman"/>
          <w:sz w:val="24"/>
          <w:szCs w:val="24"/>
        </w:rPr>
        <w:t>. Obviou</w:t>
      </w:r>
      <w:r>
        <w:rPr>
          <w:rFonts w:ascii="Times New Roman" w:hAnsi="Times New Roman" w:cs="Times New Roman"/>
          <w:sz w:val="24"/>
          <w:szCs w:val="24"/>
        </w:rPr>
        <w:t>sly, the p</w:t>
      </w:r>
      <w:r w:rsidRPr="004928F1">
        <w:rPr>
          <w:rFonts w:ascii="Times New Roman" w:hAnsi="Times New Roman" w:cs="Times New Roman"/>
          <w:sz w:val="24"/>
          <w:szCs w:val="24"/>
        </w:rPr>
        <w:t xml:space="preserve">hosphorous-doped graphene material show enhanced hydrogen storage capacity compared to their reduced graphitic oxide materials (without P). The enhancement of hydrogen storage should be attributed to the spillover of hydrogen from the phosphorous doped graphene layers to the receptors, and also the surface area difference since the Phosphorous doped materials have higher surface areas than the plain reduced graphene materials </w:t>
      </w:r>
      <w:r>
        <w:rPr>
          <w:rFonts w:ascii="Times New Roman" w:eastAsia="Calibri" w:hAnsi="Times New Roman" w:cs="Times New Roman"/>
          <w:noProof/>
          <w:spacing w:val="-2"/>
          <w:sz w:val="24"/>
          <w:szCs w:val="24"/>
        </w:rPr>
        <w:t>[37, 62]</w:t>
      </w:r>
      <w:r w:rsidRPr="009D20F5">
        <w:rPr>
          <w:rFonts w:ascii="Times New Roman" w:eastAsia="Calibri" w:hAnsi="Times New Roman" w:cs="Times New Roman"/>
          <w:spacing w:val="-2"/>
          <w:sz w:val="24"/>
          <w:szCs w:val="24"/>
        </w:rPr>
        <w:t xml:space="preserve">. It is conceivable that the greater part of the </w:t>
      </w:r>
      <w:r w:rsidRPr="009D20F5">
        <w:rPr>
          <w:rFonts w:ascii="Times New Roman" w:hAnsi="Times New Roman" w:cs="Times New Roman"/>
          <w:spacing w:val="-2"/>
          <w:sz w:val="24"/>
          <w:szCs w:val="24"/>
        </w:rPr>
        <w:t>heteroatom</w:t>
      </w:r>
      <w:r w:rsidRPr="009D20F5">
        <w:rPr>
          <w:rFonts w:ascii="Times New Roman" w:eastAsia="Calibri" w:hAnsi="Times New Roman" w:cs="Times New Roman"/>
          <w:spacing w:val="-2"/>
          <w:sz w:val="24"/>
          <w:szCs w:val="24"/>
        </w:rPr>
        <w:t xml:space="preserve"> (P) may be segregating</w:t>
      </w:r>
      <w:r w:rsidRPr="009D20F5">
        <w:rPr>
          <w:rFonts w:ascii="Times New Roman" w:eastAsia="Calibri" w:hAnsi="Times New Roman" w:cs="Times New Roman"/>
          <w:sz w:val="24"/>
          <w:szCs w:val="24"/>
        </w:rPr>
        <w:t xml:space="preserve"> to the surface, accordingly encouraging hydrogen dissociation</w:t>
      </w:r>
      <w:r>
        <w:rPr>
          <w:rFonts w:ascii="Times New Roman" w:eastAsia="Calibri" w:hAnsi="Times New Roman" w:cs="Times New Roman"/>
          <w:sz w:val="24"/>
          <w:szCs w:val="24"/>
        </w:rPr>
        <w:t xml:space="preserve"> of this phosphorous doped multilayered graphene material</w:t>
      </w:r>
      <w:r w:rsidR="00B1227E">
        <w:rPr>
          <w:rFonts w:ascii="Times New Roman" w:eastAsia="Calibri" w:hAnsi="Times New Roman" w:cs="Times New Roman"/>
          <w:sz w:val="24"/>
          <w:szCs w:val="24"/>
        </w:rPr>
        <w:t xml:space="preserve"> [92]</w:t>
      </w:r>
      <w:r w:rsidRPr="009D20F5">
        <w:rPr>
          <w:rFonts w:ascii="Times New Roman" w:eastAsia="Calibri" w:hAnsi="Times New Roman" w:cs="Times New Roman"/>
          <w:sz w:val="24"/>
          <w:szCs w:val="24"/>
        </w:rPr>
        <w:t>.</w:t>
      </w:r>
      <w:r w:rsidRPr="00A04A31">
        <w:t xml:space="preserve"> </w:t>
      </w:r>
      <w:r w:rsidRPr="00C53967">
        <w:rPr>
          <w:rFonts w:ascii="Times New Roman" w:hAnsi="Times New Roman" w:cs="Times New Roman"/>
          <w:sz w:val="24"/>
          <w:szCs w:val="24"/>
        </w:rPr>
        <w:t xml:space="preserve">The </w:t>
      </w:r>
      <w:r w:rsidRPr="00C53967">
        <w:rPr>
          <w:rFonts w:ascii="Times New Roman" w:hAnsi="Times New Roman" w:cs="Times New Roman"/>
          <w:sz w:val="24"/>
          <w:szCs w:val="24"/>
        </w:rPr>
        <w:lastRenderedPageBreak/>
        <w:t xml:space="preserve">synthesis process of heteroatom (P)-doped multilayered graphene is shown in </w:t>
      </w:r>
      <w:r>
        <w:rPr>
          <w:rFonts w:ascii="Times New Roman" w:hAnsi="Times New Roman" w:cs="Times New Roman"/>
          <w:sz w:val="24"/>
          <w:szCs w:val="24"/>
        </w:rPr>
        <w:t>Schematic illustration of Fig</w:t>
      </w:r>
      <w:r w:rsidR="00686BAF">
        <w:rPr>
          <w:rFonts w:ascii="Times New Roman" w:hAnsi="Times New Roman" w:cs="Times New Roman"/>
          <w:sz w:val="24"/>
          <w:szCs w:val="24"/>
        </w:rPr>
        <w:t xml:space="preserve">. </w:t>
      </w:r>
      <w:r w:rsidRPr="00C53967">
        <w:rPr>
          <w:rFonts w:ascii="Times New Roman" w:hAnsi="Times New Roman" w:cs="Times New Roman"/>
          <w:sz w:val="24"/>
          <w:szCs w:val="24"/>
        </w:rPr>
        <w:t xml:space="preserve">1. </w:t>
      </w:r>
      <w:proofErr w:type="gramStart"/>
      <w:r w:rsidRPr="00C53967">
        <w:rPr>
          <w:rFonts w:ascii="Times New Roman" w:hAnsi="Times New Roman" w:cs="Times New Roman"/>
          <w:sz w:val="24"/>
          <w:szCs w:val="24"/>
        </w:rPr>
        <w:t>and</w:t>
      </w:r>
      <w:proofErr w:type="gramEnd"/>
      <w:r w:rsidRPr="00C53967">
        <w:rPr>
          <w:rFonts w:ascii="Times New Roman" w:hAnsi="Times New Roman" w:cs="Times New Roman"/>
          <w:sz w:val="24"/>
          <w:szCs w:val="24"/>
        </w:rPr>
        <w:t xml:space="preserve"> also the resulting</w:t>
      </w:r>
      <w:r>
        <w:rPr>
          <w:rFonts w:ascii="Times New Roman" w:hAnsi="Times New Roman" w:cs="Times New Roman"/>
          <w:sz w:val="24"/>
          <w:szCs w:val="24"/>
        </w:rPr>
        <w:t xml:space="preserve"> </w:t>
      </w:r>
      <w:r w:rsidRPr="00C53967">
        <w:rPr>
          <w:rFonts w:ascii="Times New Roman" w:hAnsi="Times New Roman" w:cs="Times New Roman"/>
          <w:sz w:val="24"/>
          <w:szCs w:val="24"/>
        </w:rPr>
        <w:t>graphene materials were characterized by various analytical techniques.</w:t>
      </w:r>
    </w:p>
    <w:p w:rsidR="00A34510" w:rsidRPr="00AD3E8D" w:rsidRDefault="00A34510" w:rsidP="0048129C">
      <w:pPr>
        <w:autoSpaceDE w:val="0"/>
        <w:autoSpaceDN w:val="0"/>
        <w:adjustRightInd w:val="0"/>
        <w:spacing w:after="0" w:line="240" w:lineRule="auto"/>
        <w:jc w:val="both"/>
        <w:rPr>
          <w:rFonts w:ascii="Times New Roman" w:hAnsi="Times New Roman" w:cs="Times New Roman"/>
          <w:sz w:val="24"/>
          <w:szCs w:val="24"/>
        </w:rPr>
      </w:pPr>
    </w:p>
    <w:p w:rsidR="00A34510" w:rsidRPr="00B05630" w:rsidRDefault="00A34510" w:rsidP="00AD53B9">
      <w:pPr>
        <w:spacing w:line="480" w:lineRule="auto"/>
        <w:jc w:val="both"/>
        <w:rPr>
          <w:rFonts w:ascii="Times New Roman" w:hAnsi="Times New Roman" w:cs="Times New Roman"/>
          <w:sz w:val="28"/>
          <w:szCs w:val="28"/>
        </w:rPr>
      </w:pPr>
      <w:r>
        <w:rPr>
          <w:rFonts w:ascii="Times New Roman" w:hAnsi="Times New Roman" w:cs="Times New Roman"/>
          <w:b/>
          <w:bCs/>
          <w:sz w:val="28"/>
          <w:szCs w:val="28"/>
        </w:rPr>
        <w:t xml:space="preserve">3.2. </w:t>
      </w:r>
      <w:r w:rsidRPr="00B05630">
        <w:rPr>
          <w:rFonts w:ascii="Times New Roman" w:hAnsi="Times New Roman" w:cs="Times New Roman"/>
          <w:b/>
          <w:bCs/>
          <w:sz w:val="28"/>
          <w:szCs w:val="28"/>
        </w:rPr>
        <w:t>X-Ray Diffraction patterns</w:t>
      </w:r>
    </w:p>
    <w:p w:rsidR="00A34510" w:rsidRDefault="00A34510" w:rsidP="00FB3129">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The X</w:t>
      </w:r>
      <w:r w:rsidRPr="00FB3129">
        <w:rPr>
          <w:rFonts w:ascii="Times New Roman" w:hAnsi="Times New Roman" w:cs="Times New Roman"/>
          <w:sz w:val="24"/>
          <w:szCs w:val="24"/>
        </w:rPr>
        <w:t>-ray diffraction patter</w:t>
      </w:r>
      <w:r>
        <w:rPr>
          <w:rFonts w:ascii="Times New Roman" w:hAnsi="Times New Roman" w:cs="Times New Roman"/>
          <w:sz w:val="24"/>
          <w:szCs w:val="24"/>
        </w:rPr>
        <w:t>n obtained for the synthesized phosphorous containing g</w:t>
      </w:r>
      <w:r w:rsidRPr="00FB3129">
        <w:rPr>
          <w:rFonts w:ascii="Times New Roman" w:hAnsi="Times New Roman" w:cs="Times New Roman"/>
          <w:sz w:val="24"/>
          <w:szCs w:val="24"/>
        </w:rPr>
        <w:t>raphene material, reduced graphite oxide (RGO), Graphite Oxide (GO) and Graphite is shown in Fig</w:t>
      </w:r>
      <w:r>
        <w:rPr>
          <w:rFonts w:ascii="Times New Roman" w:hAnsi="Times New Roman" w:cs="Times New Roman"/>
          <w:sz w:val="24"/>
          <w:szCs w:val="24"/>
        </w:rPr>
        <w:t xml:space="preserve">. </w:t>
      </w:r>
      <w:r w:rsidRPr="00FB3129">
        <w:rPr>
          <w:rFonts w:ascii="Times New Roman" w:hAnsi="Times New Roman" w:cs="Times New Roman"/>
          <w:sz w:val="24"/>
          <w:szCs w:val="24"/>
        </w:rPr>
        <w:t>2. The prepared materials shows two broad peaks around 26.3° and 43.6 for phosphorous doped graphene and 25.1 and 43.1 for RGO then the peaks around 26 and 42.2 for GO this all corresponds to 002 and 100 planes respectively.</w:t>
      </w:r>
      <w:r>
        <w:t xml:space="preserve"> </w:t>
      </w:r>
      <w:proofErr w:type="gramStart"/>
      <w:r w:rsidRPr="00C8337A">
        <w:rPr>
          <w:rFonts w:ascii="Times New Roman" w:hAnsi="Times New Roman" w:cs="Times New Roman"/>
          <w:color w:val="000000" w:themeColor="text1"/>
          <w:sz w:val="24"/>
          <w:szCs w:val="24"/>
        </w:rPr>
        <w:t>The (002) reflections between 26 and 43°, corresponding to coherent and parallel stacking of graphene like-sheets</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[63]</w:t>
      </w:r>
      <w:r>
        <w:rPr>
          <w:rFonts w:ascii="Times New Roman" w:hAnsi="Times New Roman" w:cs="Times New Roman"/>
          <w:color w:val="000000" w:themeColor="text1"/>
          <w:sz w:val="24"/>
          <w:szCs w:val="24"/>
        </w:rPr>
        <w:t>.</w:t>
      </w:r>
      <w:proofErr w:type="gramEnd"/>
      <w:r>
        <w:rPr>
          <w:rFonts w:ascii="Times New Roman" w:hAnsi="Times New Roman" w:cs="Times New Roman"/>
          <w:color w:val="000000" w:themeColor="text1"/>
          <w:sz w:val="24"/>
          <w:szCs w:val="24"/>
        </w:rPr>
        <w:t xml:space="preserve"> The (100) </w:t>
      </w:r>
      <w:r w:rsidRPr="00C8337A">
        <w:rPr>
          <w:rFonts w:ascii="Times New Roman" w:hAnsi="Times New Roman" w:cs="Times New Roman"/>
          <w:color w:val="000000" w:themeColor="text1"/>
          <w:sz w:val="24"/>
          <w:szCs w:val="24"/>
        </w:rPr>
        <w:t>reflection corresponds to the honeycomb structure which is formed by sp</w:t>
      </w:r>
      <w:r w:rsidRPr="00C8337A">
        <w:rPr>
          <w:rFonts w:ascii="Times New Roman" w:hAnsi="Times New Roman" w:cs="Times New Roman"/>
          <w:color w:val="000000" w:themeColor="text1"/>
          <w:sz w:val="24"/>
          <w:szCs w:val="24"/>
          <w:vertAlign w:val="superscript"/>
        </w:rPr>
        <w:t>2</w:t>
      </w:r>
      <w:r w:rsidRPr="00C8337A">
        <w:rPr>
          <w:rFonts w:ascii="Times New Roman" w:hAnsi="Times New Roman" w:cs="Times New Roman"/>
          <w:color w:val="000000" w:themeColor="text1"/>
          <w:sz w:val="24"/>
          <w:szCs w:val="24"/>
        </w:rPr>
        <w:t xml:space="preserve"> hybridized carbons, and tends to be more intense of after the heteroatom (P) doping for this material.</w:t>
      </w:r>
      <w:r>
        <w:t xml:space="preserve"> </w:t>
      </w:r>
      <w:r w:rsidRPr="002237DA">
        <w:rPr>
          <w:rFonts w:ascii="Times New Roman" w:hAnsi="Times New Roman" w:cs="Times New Roman"/>
          <w:color w:val="000000" w:themeColor="text1"/>
          <w:sz w:val="24"/>
          <w:szCs w:val="24"/>
        </w:rPr>
        <w:t>Which is confirmed by the SAED pattern of this prepared material is shown in Fig.</w:t>
      </w:r>
      <w:r>
        <w:rPr>
          <w:rFonts w:ascii="Times New Roman" w:hAnsi="Times New Roman" w:cs="Times New Roman"/>
          <w:color w:val="000000" w:themeColor="text1"/>
          <w:sz w:val="24"/>
          <w:szCs w:val="24"/>
        </w:rPr>
        <w:t xml:space="preserve"> </w:t>
      </w:r>
      <w:r w:rsidRPr="002237DA">
        <w:rPr>
          <w:rFonts w:ascii="Times New Roman" w:hAnsi="Times New Roman" w:cs="Times New Roman"/>
          <w:color w:val="000000" w:themeColor="text1"/>
          <w:sz w:val="24"/>
          <w:szCs w:val="24"/>
        </w:rPr>
        <w:t>7d.</w:t>
      </w:r>
      <w:r>
        <w:rPr>
          <w:rFonts w:ascii="Times New Roman" w:hAnsi="Times New Roman" w:cs="Times New Roman"/>
          <w:color w:val="000000" w:themeColor="text1"/>
          <w:sz w:val="24"/>
          <w:szCs w:val="24"/>
        </w:rPr>
        <w:t xml:space="preserve"> </w:t>
      </w:r>
      <w:r w:rsidRPr="00C777E7">
        <w:rPr>
          <w:rFonts w:ascii="Times New Roman" w:hAnsi="Times New Roman" w:cs="Times New Roman"/>
          <w:sz w:val="24"/>
          <w:szCs w:val="24"/>
        </w:rPr>
        <w:t>On the other hand,</w:t>
      </w:r>
      <w:r>
        <w:t xml:space="preserve"> </w:t>
      </w:r>
      <w:r w:rsidRPr="00FB3129">
        <w:rPr>
          <w:rFonts w:ascii="Times New Roman" w:hAnsi="Times New Roman" w:cs="Times New Roman"/>
          <w:sz w:val="24"/>
          <w:szCs w:val="24"/>
        </w:rPr>
        <w:t xml:space="preserve">Herein the phosphorous doped graphene materials corresponds to an interlayer distance of 0.33 nm, which is due to the accommodation of various oxygen-containing groups and water molecules during the oxidation process of graphite </w:t>
      </w:r>
      <w:r>
        <w:rPr>
          <w:rFonts w:ascii="Times New Roman" w:hAnsi="Times New Roman" w:cs="Times New Roman"/>
          <w:noProof/>
          <w:sz w:val="24"/>
          <w:szCs w:val="24"/>
        </w:rPr>
        <w:t>[64]</w:t>
      </w:r>
      <w:r w:rsidRPr="00FB3129">
        <w:rPr>
          <w:rFonts w:ascii="Times New Roman" w:hAnsi="Times New Roman" w:cs="Times New Roman"/>
          <w:sz w:val="24"/>
          <w:szCs w:val="24"/>
        </w:rPr>
        <w:t xml:space="preserve">. Subsequently, this peak completely disappeared after annealing and was replaced by a </w:t>
      </w:r>
      <w:proofErr w:type="spellStart"/>
      <w:r w:rsidRPr="00FB3129">
        <w:rPr>
          <w:rFonts w:ascii="Times New Roman" w:hAnsi="Times New Roman" w:cs="Times New Roman"/>
          <w:sz w:val="24"/>
          <w:szCs w:val="24"/>
        </w:rPr>
        <w:t>well defi</w:t>
      </w:r>
      <w:r>
        <w:rPr>
          <w:rFonts w:ascii="Times New Roman" w:hAnsi="Times New Roman" w:cs="Times New Roman"/>
          <w:sz w:val="24"/>
          <w:szCs w:val="24"/>
        </w:rPr>
        <w:t>ned</w:t>
      </w:r>
      <w:proofErr w:type="spellEnd"/>
      <w:r>
        <w:rPr>
          <w:rFonts w:ascii="Times New Roman" w:hAnsi="Times New Roman" w:cs="Times New Roman"/>
          <w:sz w:val="24"/>
          <w:szCs w:val="24"/>
        </w:rPr>
        <w:t xml:space="preserve"> peak at 2</w:t>
      </w:r>
      <w:r w:rsidRPr="00FB3129">
        <w:rPr>
          <w:rFonts w:ascii="Times New Roman" w:hAnsi="Times New Roman" w:cs="Times New Roman"/>
          <w:sz w:val="24"/>
          <w:szCs w:val="24"/>
        </w:rPr>
        <w:t xml:space="preserve">θ = 26.3 ° for Phosphorous doped graphene suggesting the successful reduction from GO to graphene with a perfect graphitic crystalline structure </w:t>
      </w:r>
      <w:r w:rsidRPr="00FB3129">
        <w:rPr>
          <w:rFonts w:ascii="Times New Roman" w:hAnsi="Times New Roman" w:cs="Times New Roman"/>
          <w:noProof/>
          <w:sz w:val="24"/>
          <w:szCs w:val="24"/>
        </w:rPr>
        <w:t>[51, 53]</w:t>
      </w:r>
      <w:r w:rsidRPr="00FB3129">
        <w:rPr>
          <w:rFonts w:ascii="Times New Roman" w:hAnsi="Times New Roman" w:cs="Times New Roman"/>
          <w:sz w:val="24"/>
          <w:szCs w:val="24"/>
        </w:rPr>
        <w:t xml:space="preserve">. Here in the reduced graphene oxide (without P) getting a broad peak due to less crystalline in nature. </w:t>
      </w:r>
      <w:proofErr w:type="gramStart"/>
      <w:r w:rsidRPr="00FB3129">
        <w:rPr>
          <w:rFonts w:ascii="Times New Roman" w:hAnsi="Times New Roman" w:cs="Times New Roman"/>
          <w:sz w:val="24"/>
          <w:szCs w:val="24"/>
        </w:rPr>
        <w:t>The addition of phosphoric acid optimistic the doping of heteroatom.</w:t>
      </w:r>
      <w:proofErr w:type="gramEnd"/>
      <w:r w:rsidRPr="00FB3129">
        <w:rPr>
          <w:rFonts w:ascii="Times New Roman" w:hAnsi="Times New Roman" w:cs="Times New Roman"/>
          <w:sz w:val="24"/>
          <w:szCs w:val="24"/>
        </w:rPr>
        <w:t xml:space="preserve"> Generally, the heteroatom (P) doping in graphene induces defect sites and destruction in the carbon lattice, this result reveals low crystallinity</w:t>
      </w:r>
      <w:r>
        <w:rPr>
          <w:rFonts w:ascii="Times New Roman" w:hAnsi="Times New Roman" w:cs="Times New Roman"/>
          <w:sz w:val="24"/>
          <w:szCs w:val="24"/>
        </w:rPr>
        <w:t xml:space="preserve"> </w:t>
      </w:r>
      <w:r w:rsidRPr="00FB3129">
        <w:rPr>
          <w:rFonts w:ascii="Times New Roman" w:hAnsi="Times New Roman" w:cs="Times New Roman"/>
          <w:noProof/>
          <w:sz w:val="24"/>
          <w:szCs w:val="24"/>
        </w:rPr>
        <w:t>[54]</w:t>
      </w:r>
      <w:r w:rsidRPr="00FB3129">
        <w:rPr>
          <w:rFonts w:ascii="Times New Roman" w:hAnsi="Times New Roman" w:cs="Times New Roman"/>
          <w:sz w:val="24"/>
          <w:szCs w:val="24"/>
        </w:rPr>
        <w:t xml:space="preserve">. But in this case adding </w:t>
      </w:r>
      <w:r w:rsidRPr="00FB3129">
        <w:rPr>
          <w:rFonts w:ascii="Times New Roman" w:hAnsi="Times New Roman" w:cs="Times New Roman"/>
          <w:sz w:val="24"/>
          <w:szCs w:val="24"/>
        </w:rPr>
        <w:lastRenderedPageBreak/>
        <w:t>of the phosphoric acid slightly induces in crystallinity for this phosphorous doped multilayered graphene material. It is may be due to the structural corruption by P-doping will be more effective than other heteroatoms because of Phosphorous has a much larger covalent radius than that of carbon.</w:t>
      </w:r>
      <w:r>
        <w:rPr>
          <w:rFonts w:ascii="Times New Roman" w:hAnsi="Times New Roman" w:cs="Times New Roman"/>
          <w:sz w:val="24"/>
          <w:szCs w:val="24"/>
        </w:rPr>
        <w:t xml:space="preserve"> </w:t>
      </w:r>
      <w:proofErr w:type="gramStart"/>
      <w:r w:rsidRPr="00D06871">
        <w:rPr>
          <w:rFonts w:ascii="Times New Roman" w:hAnsi="Times New Roman" w:cs="Times New Roman"/>
          <w:color w:val="000000" w:themeColor="text1"/>
          <w:sz w:val="24"/>
          <w:szCs w:val="24"/>
        </w:rPr>
        <w:t>Which is further confirmed by the Raman spectrum of p</w:t>
      </w:r>
      <w:r>
        <w:rPr>
          <w:rFonts w:ascii="Times New Roman" w:hAnsi="Times New Roman" w:cs="Times New Roman"/>
          <w:color w:val="000000" w:themeColor="text1"/>
          <w:sz w:val="24"/>
          <w:szCs w:val="24"/>
        </w:rPr>
        <w:t>repared material shown in Fig</w:t>
      </w:r>
      <w:r w:rsidRPr="00D06871">
        <w:rPr>
          <w:rFonts w:ascii="Times New Roman" w:hAnsi="Times New Roman" w:cs="Times New Roman"/>
          <w:color w:val="000000" w:themeColor="text1"/>
          <w:sz w:val="24"/>
          <w:szCs w:val="24"/>
        </w:rPr>
        <w:t>. 4.</w:t>
      </w:r>
      <w:proofErr w:type="gramEnd"/>
      <w:r w:rsidRPr="00D06871">
        <w:rPr>
          <w:rFonts w:ascii="Times New Roman" w:hAnsi="Times New Roman" w:cs="Times New Roman"/>
          <w:color w:val="000000" w:themeColor="text1"/>
          <w:sz w:val="24"/>
          <w:szCs w:val="24"/>
        </w:rPr>
        <w:t xml:space="preserve"> </w:t>
      </w:r>
      <w:r w:rsidRPr="00FB3129">
        <w:rPr>
          <w:rFonts w:ascii="Times New Roman" w:hAnsi="Times New Roman" w:cs="Times New Roman"/>
          <w:sz w:val="24"/>
          <w:szCs w:val="24"/>
        </w:rPr>
        <w:t>Furthermore, the addition of heteroatom (P) for the RG</w:t>
      </w:r>
      <w:r>
        <w:rPr>
          <w:rFonts w:ascii="Times New Roman" w:hAnsi="Times New Roman" w:cs="Times New Roman"/>
          <w:sz w:val="24"/>
          <w:szCs w:val="24"/>
        </w:rPr>
        <w:t>O its make small changes for 2</w:t>
      </w:r>
      <w:r w:rsidRPr="00FB3129">
        <w:rPr>
          <w:rFonts w:ascii="Times New Roman" w:hAnsi="Times New Roman" w:cs="Times New Roman"/>
          <w:sz w:val="24"/>
          <w:szCs w:val="24"/>
        </w:rPr>
        <w:t xml:space="preserve">θ values slightly shifted. These results reveal successfully prepared the phosphorous doped multilayered graphene material.   </w:t>
      </w:r>
    </w:p>
    <w:p w:rsidR="00A34510" w:rsidRDefault="00A34510" w:rsidP="00FB3129">
      <w:pPr>
        <w:autoSpaceDE w:val="0"/>
        <w:autoSpaceDN w:val="0"/>
        <w:adjustRightInd w:val="0"/>
        <w:spacing w:after="0" w:line="480" w:lineRule="auto"/>
        <w:jc w:val="both"/>
        <w:rPr>
          <w:rFonts w:ascii="Times New Roman" w:hAnsi="Times New Roman" w:cs="Times New Roman"/>
          <w:sz w:val="24"/>
          <w:szCs w:val="24"/>
        </w:rPr>
      </w:pPr>
    </w:p>
    <w:p w:rsidR="00A34510" w:rsidRPr="00156DC1" w:rsidRDefault="00A34510" w:rsidP="001138C7">
      <w:pPr>
        <w:autoSpaceDE w:val="0"/>
        <w:autoSpaceDN w:val="0"/>
        <w:adjustRightInd w:val="0"/>
        <w:spacing w:after="0" w:line="480" w:lineRule="auto"/>
        <w:jc w:val="both"/>
        <w:rPr>
          <w:rFonts w:ascii="Times New Roman" w:hAnsi="Times New Roman" w:cs="Times New Roman"/>
          <w:color w:val="FF0000"/>
          <w:sz w:val="24"/>
          <w:szCs w:val="24"/>
        </w:rPr>
      </w:pPr>
      <w:r w:rsidRPr="003E6F28">
        <w:rPr>
          <w:noProof/>
          <w:szCs w:val="24"/>
        </w:rPr>
        <w:drawing>
          <wp:anchor distT="0" distB="0" distL="114300" distR="114300" simplePos="0" relativeHeight="251661312" behindDoc="0" locked="0" layoutInCell="1" allowOverlap="1">
            <wp:simplePos x="0" y="0"/>
            <wp:positionH relativeFrom="column">
              <wp:posOffset>1053389</wp:posOffset>
            </wp:positionH>
            <wp:positionV relativeFrom="paragraph">
              <wp:posOffset>131674</wp:posOffset>
            </wp:positionV>
            <wp:extent cx="3935578" cy="3101644"/>
            <wp:effectExtent l="0" t="0" r="0" b="0"/>
            <wp:wrapNone/>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3935578" cy="3101644"/>
                    </a:xfrm>
                    <a:prstGeom prst="rect">
                      <a:avLst/>
                    </a:prstGeom>
                    <a:noFill/>
                    <a:ln w="9525">
                      <a:noFill/>
                      <a:miter lim="800000"/>
                      <a:headEnd/>
                      <a:tailEnd/>
                    </a:ln>
                  </pic:spPr>
                </pic:pic>
              </a:graphicData>
            </a:graphic>
          </wp:anchor>
        </w:drawing>
      </w:r>
    </w:p>
    <w:p w:rsidR="00A34510" w:rsidRDefault="00A34510" w:rsidP="001138C7">
      <w:pPr>
        <w:autoSpaceDE w:val="0"/>
        <w:autoSpaceDN w:val="0"/>
        <w:adjustRightInd w:val="0"/>
        <w:spacing w:after="0" w:line="480" w:lineRule="auto"/>
        <w:jc w:val="both"/>
        <w:rPr>
          <w:rFonts w:ascii="ScalaLF-Regular" w:hAnsi="ScalaLF-Regular" w:cs="ScalaLF-Regular"/>
          <w:sz w:val="18"/>
          <w:szCs w:val="18"/>
        </w:rPr>
      </w:pPr>
    </w:p>
    <w:p w:rsidR="00A34510" w:rsidRDefault="00A34510" w:rsidP="001138C7">
      <w:pPr>
        <w:autoSpaceDE w:val="0"/>
        <w:autoSpaceDN w:val="0"/>
        <w:adjustRightInd w:val="0"/>
        <w:spacing w:after="0" w:line="480" w:lineRule="auto"/>
        <w:jc w:val="both"/>
        <w:rPr>
          <w:rFonts w:ascii="ScalaLF-Regular" w:hAnsi="ScalaLF-Regular" w:cs="ScalaLF-Regular"/>
          <w:sz w:val="18"/>
          <w:szCs w:val="18"/>
        </w:rPr>
      </w:pPr>
    </w:p>
    <w:p w:rsidR="00A34510" w:rsidRDefault="00A34510" w:rsidP="001138C7">
      <w:pPr>
        <w:autoSpaceDE w:val="0"/>
        <w:autoSpaceDN w:val="0"/>
        <w:adjustRightInd w:val="0"/>
        <w:spacing w:after="0" w:line="480" w:lineRule="auto"/>
        <w:jc w:val="both"/>
        <w:rPr>
          <w:rFonts w:ascii="ScalaLF-Regular" w:hAnsi="ScalaLF-Regular" w:cs="ScalaLF-Regular"/>
          <w:sz w:val="18"/>
          <w:szCs w:val="18"/>
        </w:rPr>
      </w:pPr>
    </w:p>
    <w:p w:rsidR="00A34510" w:rsidRDefault="00A34510" w:rsidP="001138C7">
      <w:pPr>
        <w:autoSpaceDE w:val="0"/>
        <w:autoSpaceDN w:val="0"/>
        <w:adjustRightInd w:val="0"/>
        <w:spacing w:after="0" w:line="480" w:lineRule="auto"/>
        <w:jc w:val="both"/>
        <w:rPr>
          <w:rFonts w:ascii="ScalaLF-Regular" w:hAnsi="ScalaLF-Regular" w:cs="ScalaLF-Regular"/>
          <w:sz w:val="18"/>
          <w:szCs w:val="18"/>
        </w:rPr>
      </w:pPr>
    </w:p>
    <w:p w:rsidR="00A34510" w:rsidRDefault="00A34510" w:rsidP="001138C7">
      <w:pPr>
        <w:autoSpaceDE w:val="0"/>
        <w:autoSpaceDN w:val="0"/>
        <w:adjustRightInd w:val="0"/>
        <w:spacing w:after="0" w:line="480" w:lineRule="auto"/>
        <w:jc w:val="both"/>
        <w:rPr>
          <w:rFonts w:ascii="ScalaLF-Regular" w:hAnsi="ScalaLF-Regular" w:cs="ScalaLF-Regular"/>
          <w:sz w:val="18"/>
          <w:szCs w:val="18"/>
        </w:rPr>
      </w:pPr>
    </w:p>
    <w:p w:rsidR="00A34510" w:rsidRDefault="00A34510" w:rsidP="001138C7">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965F75">
      <w:pPr>
        <w:spacing w:line="360" w:lineRule="auto"/>
        <w:jc w:val="both"/>
        <w:rPr>
          <w:rFonts w:ascii="Times New Roman" w:hAnsi="Times New Roman" w:cs="Times New Roman"/>
          <w:sz w:val="24"/>
          <w:szCs w:val="24"/>
        </w:rPr>
      </w:pPr>
    </w:p>
    <w:p w:rsidR="00A34510" w:rsidRDefault="00A34510" w:rsidP="00965F75">
      <w:pPr>
        <w:spacing w:line="360" w:lineRule="auto"/>
        <w:jc w:val="both"/>
        <w:rPr>
          <w:rFonts w:ascii="Times New Roman" w:hAnsi="Times New Roman" w:cs="Times New Roman"/>
          <w:sz w:val="24"/>
          <w:szCs w:val="24"/>
        </w:rPr>
      </w:pPr>
    </w:p>
    <w:p w:rsidR="00A34510" w:rsidRDefault="00A34510" w:rsidP="00965F75">
      <w:pPr>
        <w:spacing w:line="360" w:lineRule="auto"/>
        <w:jc w:val="both"/>
        <w:rPr>
          <w:rFonts w:ascii="Times New Roman" w:hAnsi="Times New Roman" w:cs="Times New Roman"/>
          <w:sz w:val="24"/>
          <w:szCs w:val="24"/>
        </w:rPr>
      </w:pPr>
    </w:p>
    <w:p w:rsidR="00A34510" w:rsidRDefault="00A34510" w:rsidP="004E4004">
      <w:pPr>
        <w:spacing w:line="480" w:lineRule="auto"/>
        <w:jc w:val="center"/>
        <w:rPr>
          <w:rFonts w:ascii="Times New Roman" w:hAnsi="Times New Roman" w:cs="Times New Roman"/>
          <w:b/>
          <w:sz w:val="24"/>
          <w:szCs w:val="24"/>
        </w:rPr>
      </w:pPr>
    </w:p>
    <w:p w:rsidR="00A34510" w:rsidRPr="0070254F" w:rsidRDefault="00A34510" w:rsidP="002C6C6E">
      <w:pPr>
        <w:spacing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2</w:t>
      </w:r>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r w:rsidRPr="0070254F">
        <w:rPr>
          <w:rFonts w:ascii="Times New Roman" w:hAnsi="Times New Roman" w:cs="Times New Roman"/>
          <w:b/>
          <w:sz w:val="24"/>
          <w:szCs w:val="24"/>
        </w:rPr>
        <w:t>X-Ray diffraction pattern</w:t>
      </w:r>
      <w:r>
        <w:rPr>
          <w:rFonts w:ascii="Times New Roman" w:hAnsi="Times New Roman" w:cs="Times New Roman"/>
          <w:b/>
          <w:sz w:val="24"/>
          <w:szCs w:val="24"/>
        </w:rPr>
        <w:t xml:space="preserve">s of the phosphorous doped multilayered </w:t>
      </w:r>
      <w:r w:rsidRPr="0070254F">
        <w:rPr>
          <w:rFonts w:ascii="Times New Roman" w:hAnsi="Times New Roman" w:cs="Times New Roman"/>
          <w:b/>
          <w:sz w:val="24"/>
          <w:szCs w:val="24"/>
        </w:rPr>
        <w:t>graphene material</w:t>
      </w:r>
    </w:p>
    <w:p w:rsidR="00D41C90" w:rsidRDefault="00D41C90" w:rsidP="004E4004">
      <w:pPr>
        <w:spacing w:line="480" w:lineRule="auto"/>
        <w:jc w:val="both"/>
        <w:rPr>
          <w:rFonts w:ascii="Times New Roman" w:hAnsi="Times New Roman" w:cs="Times New Roman"/>
          <w:b/>
          <w:sz w:val="28"/>
          <w:szCs w:val="28"/>
        </w:rPr>
      </w:pPr>
    </w:p>
    <w:p w:rsidR="00D41C90" w:rsidRDefault="00D41C90" w:rsidP="004E4004">
      <w:pPr>
        <w:spacing w:line="480" w:lineRule="auto"/>
        <w:jc w:val="both"/>
        <w:rPr>
          <w:rFonts w:ascii="Times New Roman" w:hAnsi="Times New Roman" w:cs="Times New Roman"/>
          <w:b/>
          <w:sz w:val="28"/>
          <w:szCs w:val="28"/>
        </w:rPr>
      </w:pPr>
    </w:p>
    <w:p w:rsidR="00A34510" w:rsidRPr="00B05630" w:rsidRDefault="00A34510" w:rsidP="004E4004">
      <w:pPr>
        <w:spacing w:line="480" w:lineRule="auto"/>
        <w:jc w:val="both"/>
        <w:rPr>
          <w:rFonts w:ascii="Times New Roman" w:hAnsi="Times New Roman" w:cs="Times New Roman"/>
          <w:sz w:val="28"/>
          <w:szCs w:val="28"/>
        </w:rPr>
      </w:pPr>
      <w:r>
        <w:rPr>
          <w:rFonts w:ascii="Times New Roman" w:hAnsi="Times New Roman" w:cs="Times New Roman"/>
          <w:b/>
          <w:sz w:val="28"/>
          <w:szCs w:val="28"/>
        </w:rPr>
        <w:lastRenderedPageBreak/>
        <w:t xml:space="preserve">3.4. </w:t>
      </w:r>
      <w:r w:rsidRPr="00B05630">
        <w:rPr>
          <w:rFonts w:ascii="Times New Roman" w:hAnsi="Times New Roman" w:cs="Times New Roman"/>
          <w:b/>
          <w:sz w:val="28"/>
          <w:szCs w:val="28"/>
        </w:rPr>
        <w:t>FT-IR Spectroscopy</w:t>
      </w:r>
    </w:p>
    <w:p w:rsidR="00A34510" w:rsidRDefault="00A34510" w:rsidP="00EE6ABB">
      <w:pPr>
        <w:spacing w:line="480" w:lineRule="auto"/>
        <w:jc w:val="both"/>
      </w:pPr>
      <w:r>
        <w:rPr>
          <w:rFonts w:ascii="Times New Roman" w:hAnsi="Times New Roman" w:cs="Times New Roman"/>
          <w:sz w:val="24"/>
          <w:szCs w:val="24"/>
        </w:rPr>
        <w:t>The FT-IR spectra of the synthesized p</w:t>
      </w:r>
      <w:r w:rsidRPr="00631BB9">
        <w:rPr>
          <w:rFonts w:ascii="Times New Roman" w:hAnsi="Times New Roman" w:cs="Times New Roman"/>
          <w:sz w:val="24"/>
          <w:szCs w:val="24"/>
        </w:rPr>
        <w:t>hosphorous containing</w:t>
      </w:r>
      <w:r>
        <w:rPr>
          <w:rFonts w:ascii="Times New Roman" w:hAnsi="Times New Roman" w:cs="Times New Roman"/>
          <w:sz w:val="24"/>
          <w:szCs w:val="24"/>
        </w:rPr>
        <w:t xml:space="preserve"> multilayered g</w:t>
      </w:r>
      <w:r w:rsidRPr="00631BB9">
        <w:rPr>
          <w:rFonts w:ascii="Times New Roman" w:hAnsi="Times New Roman" w:cs="Times New Roman"/>
          <w:sz w:val="24"/>
          <w:szCs w:val="24"/>
        </w:rPr>
        <w:t>raphene material,</w:t>
      </w:r>
      <w:r>
        <w:rPr>
          <w:rFonts w:ascii="Times New Roman" w:hAnsi="Times New Roman" w:cs="Times New Roman"/>
          <w:sz w:val="24"/>
          <w:szCs w:val="24"/>
        </w:rPr>
        <w:t xml:space="preserve"> reduced graphene oxide (RGO), </w:t>
      </w:r>
      <w:r w:rsidRPr="00631BB9">
        <w:rPr>
          <w:rFonts w:ascii="Times New Roman" w:hAnsi="Times New Roman" w:cs="Times New Roman"/>
          <w:sz w:val="24"/>
          <w:szCs w:val="24"/>
        </w:rPr>
        <w:t>Graphite Oxide (GO) and Graphite is shown in Fig</w:t>
      </w:r>
      <w:r>
        <w:rPr>
          <w:rFonts w:ascii="Times New Roman" w:hAnsi="Times New Roman" w:cs="Times New Roman"/>
          <w:sz w:val="24"/>
          <w:szCs w:val="24"/>
        </w:rPr>
        <w:t>. 3</w:t>
      </w:r>
      <w:r w:rsidRPr="00631BB9">
        <w:rPr>
          <w:rFonts w:ascii="Times New Roman" w:hAnsi="Times New Roman" w:cs="Times New Roman"/>
          <w:sz w:val="24"/>
          <w:szCs w:val="24"/>
        </w:rPr>
        <w:t>.</w:t>
      </w:r>
      <w:r>
        <w:rPr>
          <w:rFonts w:ascii="Times New Roman" w:hAnsi="Times New Roman" w:cs="Times New Roman"/>
          <w:sz w:val="24"/>
          <w:szCs w:val="24"/>
        </w:rPr>
        <w:t xml:space="preserve"> </w:t>
      </w:r>
      <w:r w:rsidRPr="00F951CC">
        <w:rPr>
          <w:rFonts w:ascii="Times New Roman" w:eastAsia="Times New Roman" w:hAnsi="Times New Roman" w:cs="Times New Roman"/>
          <w:sz w:val="24"/>
          <w:szCs w:val="24"/>
        </w:rPr>
        <w:t>The FTIR spectrum exhibits five pronounced bands at 3448, 1623, 1571, 1118, and 673 cm</w:t>
      </w:r>
      <w:r w:rsidRPr="00D14AA3">
        <w:rPr>
          <w:rFonts w:ascii="Times New Roman" w:eastAsia="Times New Roman" w:hAnsi="Times New Roman" w:cs="Times New Roman"/>
          <w:sz w:val="24"/>
          <w:szCs w:val="24"/>
          <w:vertAlign w:val="superscript"/>
        </w:rPr>
        <w:t>-1</w:t>
      </w:r>
      <w:r w:rsidRPr="00F951CC">
        <w:rPr>
          <w:rFonts w:ascii="Times New Roman" w:eastAsia="Times New Roman" w:hAnsi="Times New Roman" w:cs="Times New Roman"/>
          <w:sz w:val="24"/>
          <w:szCs w:val="24"/>
        </w:rPr>
        <w:t>, respectively. The peak at 3448 cm</w:t>
      </w:r>
      <w:r w:rsidRPr="00D14AA3">
        <w:rPr>
          <w:rFonts w:ascii="Times New Roman" w:eastAsia="Times New Roman" w:hAnsi="Times New Roman" w:cs="Times New Roman"/>
          <w:sz w:val="24"/>
          <w:szCs w:val="24"/>
          <w:vertAlign w:val="superscript"/>
        </w:rPr>
        <w:t>-1</w:t>
      </w:r>
      <w:r w:rsidRPr="00F951CC">
        <w:rPr>
          <w:rFonts w:ascii="Times New Roman" w:eastAsia="Times New Roman" w:hAnsi="Times New Roman" w:cs="Times New Roman"/>
          <w:sz w:val="24"/>
          <w:szCs w:val="24"/>
        </w:rPr>
        <w:t xml:space="preserve"> can be assigned to O-H stretching vibration of the water molecules</w:t>
      </w:r>
      <w:r>
        <w:rPr>
          <w:rFonts w:ascii="Times New Roman" w:eastAsia="Times New Roman" w:hAnsi="Times New Roman" w:cs="Times New Roman"/>
          <w:sz w:val="24"/>
          <w:szCs w:val="24"/>
        </w:rPr>
        <w:t xml:space="preserve"> </w:t>
      </w:r>
      <w:r w:rsidRPr="00F951CC">
        <w:rPr>
          <w:rFonts w:ascii="Times New Roman" w:eastAsia="Times New Roman" w:hAnsi="Times New Roman" w:cs="Times New Roman"/>
          <w:sz w:val="24"/>
          <w:szCs w:val="24"/>
        </w:rPr>
        <w:t>chemisorbed on the material surface.</w:t>
      </w:r>
      <w:r>
        <w:rPr>
          <w:rFonts w:ascii="Times New Roman" w:eastAsia="Times New Roman" w:hAnsi="Times New Roman" w:cs="Times New Roman"/>
          <w:sz w:val="24"/>
          <w:szCs w:val="24"/>
        </w:rPr>
        <w:t xml:space="preserve"> </w:t>
      </w:r>
      <w:r w:rsidRPr="006C0926">
        <w:rPr>
          <w:rFonts w:ascii="Times New Roman" w:eastAsia="Times New Roman" w:hAnsi="Times New Roman" w:cs="Times New Roman"/>
          <w:sz w:val="24"/>
          <w:szCs w:val="24"/>
        </w:rPr>
        <w:t>While no significant peak was found in graphite, the presence of different type of oxygen functionalities in graphene oxide was confirmed at 3400 cm</w:t>
      </w:r>
      <w:r w:rsidRPr="00805EBA">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vertAlign w:val="superscript"/>
        </w:rPr>
        <w:t xml:space="preserve"> </w:t>
      </w:r>
      <w:r w:rsidRPr="006C0926">
        <w:rPr>
          <w:rFonts w:ascii="Times New Roman" w:eastAsia="Times New Roman" w:hAnsi="Times New Roman" w:cs="Times New Roman"/>
          <w:sz w:val="24"/>
          <w:szCs w:val="24"/>
        </w:rPr>
        <w:t xml:space="preserve">O-H stretching vibrations, at 1720 cm-1stretching vibrations from C=O </w:t>
      </w:r>
      <w:r>
        <w:rPr>
          <w:rFonts w:ascii="Times New Roman" w:eastAsia="Times New Roman" w:hAnsi="Times New Roman" w:cs="Times New Roman"/>
          <w:sz w:val="24"/>
          <w:szCs w:val="24"/>
        </w:rPr>
        <w:t>at 1600 cm</w:t>
      </w:r>
      <w:r w:rsidRPr="00805EBA">
        <w:rPr>
          <w:rFonts w:ascii="Times New Roman" w:eastAsia="Times New Roman" w:hAnsi="Times New Roman" w:cs="Times New Roman"/>
          <w:sz w:val="24"/>
          <w:szCs w:val="24"/>
          <w:vertAlign w:val="superscript"/>
        </w:rPr>
        <w:t>-1</w:t>
      </w:r>
      <w:r w:rsidRPr="006C0926">
        <w:rPr>
          <w:rFonts w:ascii="Times New Roman" w:eastAsia="Times New Roman" w:hAnsi="Times New Roman" w:cs="Times New Roman"/>
          <w:sz w:val="24"/>
          <w:szCs w:val="24"/>
        </w:rPr>
        <w:t>, at 1220 cm</w:t>
      </w:r>
      <w:r w:rsidRPr="00D14AA3">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vertAlign w:val="superscript"/>
        </w:rPr>
        <w:t xml:space="preserve"> </w:t>
      </w:r>
      <w:r w:rsidRPr="006C0926">
        <w:rPr>
          <w:rFonts w:ascii="Times New Roman" w:eastAsia="Times New Roman" w:hAnsi="Times New Roman" w:cs="Times New Roman"/>
          <w:sz w:val="24"/>
          <w:szCs w:val="24"/>
        </w:rPr>
        <w:t>C-OH stretc</w:t>
      </w:r>
      <w:r>
        <w:rPr>
          <w:rFonts w:ascii="Times New Roman" w:eastAsia="Times New Roman" w:hAnsi="Times New Roman" w:cs="Times New Roman"/>
          <w:sz w:val="24"/>
          <w:szCs w:val="24"/>
        </w:rPr>
        <w:t>hing vibrations, and at 1060 cm</w:t>
      </w:r>
      <w:r w:rsidRPr="00D14AA3">
        <w:rPr>
          <w:rFonts w:ascii="Times New Roman" w:eastAsia="Times New Roman" w:hAnsi="Times New Roman" w:cs="Times New Roman"/>
          <w:sz w:val="24"/>
          <w:szCs w:val="24"/>
          <w:vertAlign w:val="superscript"/>
        </w:rPr>
        <w:t>-1</w:t>
      </w:r>
      <w:r w:rsidRPr="006C0926">
        <w:rPr>
          <w:rFonts w:ascii="Times New Roman" w:eastAsia="Times New Roman" w:hAnsi="Times New Roman" w:cs="Times New Roman"/>
          <w:sz w:val="24"/>
          <w:szCs w:val="24"/>
        </w:rPr>
        <w:t xml:space="preserve"> C-O stretching vibrations </w:t>
      </w:r>
      <w:r>
        <w:rPr>
          <w:rFonts w:ascii="Times New Roman" w:eastAsia="Times New Roman" w:hAnsi="Times New Roman" w:cs="Times New Roman"/>
          <w:noProof/>
          <w:sz w:val="24"/>
          <w:szCs w:val="24"/>
        </w:rPr>
        <w:t>[65-67]</w:t>
      </w:r>
      <w:r w:rsidRPr="006C0926">
        <w:rPr>
          <w:rFonts w:ascii="Times New Roman" w:eastAsia="Times New Roman" w:hAnsi="Times New Roman" w:cs="Times New Roman"/>
          <w:sz w:val="24"/>
          <w:szCs w:val="24"/>
        </w:rPr>
        <w:t>. FTIR peak of reduced graphene presents that O-H stretching vibrations observed at 3400 cm</w:t>
      </w:r>
      <w:r w:rsidRPr="00D14AA3">
        <w:rPr>
          <w:rFonts w:ascii="Times New Roman" w:eastAsia="Times New Roman" w:hAnsi="Times New Roman" w:cs="Times New Roman"/>
          <w:sz w:val="24"/>
          <w:szCs w:val="24"/>
          <w:vertAlign w:val="superscript"/>
        </w:rPr>
        <w:t>-1</w:t>
      </w:r>
      <w:r w:rsidRPr="006C0926">
        <w:rPr>
          <w:rFonts w:ascii="Times New Roman" w:eastAsia="Times New Roman" w:hAnsi="Times New Roman" w:cs="Times New Roman"/>
          <w:sz w:val="24"/>
          <w:szCs w:val="24"/>
        </w:rPr>
        <w:t xml:space="preserve"> was significantly reduced due to deoxygenation. However, stretching vibrations from C=O at 1720 cm</w:t>
      </w:r>
      <w:r w:rsidRPr="00D14AA3">
        <w:rPr>
          <w:rFonts w:ascii="Times New Roman" w:eastAsia="Times New Roman" w:hAnsi="Times New Roman" w:cs="Times New Roman"/>
          <w:sz w:val="24"/>
          <w:szCs w:val="24"/>
          <w:vertAlign w:val="superscript"/>
        </w:rPr>
        <w:t>-1</w:t>
      </w:r>
      <w:r w:rsidRPr="006C0926">
        <w:rPr>
          <w:rFonts w:ascii="Times New Roman" w:eastAsia="Times New Roman" w:hAnsi="Times New Roman" w:cs="Times New Roman"/>
          <w:sz w:val="24"/>
          <w:szCs w:val="24"/>
        </w:rPr>
        <w:t xml:space="preserve"> were still observed and C-O stretching vibrations at 1060 cm-1 became sharper, which were caused by remaining carboxyl groups even after hydrazine reduction</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[16]</w:t>
      </w:r>
      <w:r w:rsidRPr="006C0926">
        <w:rPr>
          <w:rFonts w:ascii="Times New Roman" w:eastAsia="Times New Roman" w:hAnsi="Times New Roman" w:cs="Times New Roman"/>
          <w:sz w:val="24"/>
          <w:szCs w:val="24"/>
        </w:rPr>
        <w:t>.</w:t>
      </w:r>
      <w:r w:rsidRPr="00EE6ABB">
        <w:rPr>
          <w:rFonts w:ascii="Times New Roman" w:eastAsia="Times New Roman" w:hAnsi="Times New Roman" w:cs="Times New Roman"/>
          <w:sz w:val="24"/>
          <w:szCs w:val="24"/>
        </w:rPr>
        <w:t xml:space="preserve"> </w:t>
      </w:r>
      <w:r w:rsidRPr="00F951CC">
        <w:rPr>
          <w:rFonts w:ascii="Times New Roman" w:eastAsia="Times New Roman" w:hAnsi="Times New Roman" w:cs="Times New Roman"/>
          <w:sz w:val="24"/>
          <w:szCs w:val="24"/>
        </w:rPr>
        <w:t>The peaks around 1571 and</w:t>
      </w:r>
      <w:r>
        <w:rPr>
          <w:rFonts w:ascii="Times New Roman" w:eastAsia="Times New Roman" w:hAnsi="Times New Roman" w:cs="Times New Roman"/>
          <w:sz w:val="24"/>
          <w:szCs w:val="24"/>
        </w:rPr>
        <w:t xml:space="preserve"> </w:t>
      </w:r>
      <w:r w:rsidRPr="00F951CC">
        <w:rPr>
          <w:rFonts w:ascii="Times New Roman" w:eastAsia="Times New Roman" w:hAnsi="Times New Roman" w:cs="Times New Roman"/>
          <w:sz w:val="24"/>
          <w:szCs w:val="24"/>
        </w:rPr>
        <w:t>1623 cm</w:t>
      </w:r>
      <w:r w:rsidRPr="00D14AA3">
        <w:rPr>
          <w:rFonts w:ascii="Times New Roman" w:eastAsia="Times New Roman" w:hAnsi="Times New Roman" w:cs="Times New Roman"/>
          <w:sz w:val="24"/>
          <w:szCs w:val="24"/>
          <w:vertAlign w:val="superscript"/>
        </w:rPr>
        <w:t>-1</w:t>
      </w:r>
      <w:r w:rsidRPr="00F951CC">
        <w:rPr>
          <w:rFonts w:ascii="Times New Roman" w:eastAsia="Times New Roman" w:hAnsi="Times New Roman" w:cs="Times New Roman"/>
          <w:sz w:val="24"/>
          <w:szCs w:val="24"/>
        </w:rPr>
        <w:t xml:space="preserve"> were caused by the skeletal vibrations from the graphitic domains of graphene</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[68]</w:t>
      </w:r>
      <w:r>
        <w:rPr>
          <w:rFonts w:ascii="Times New Roman" w:eastAsia="Times New Roman" w:hAnsi="Times New Roman" w:cs="Times New Roman"/>
          <w:sz w:val="24"/>
          <w:szCs w:val="24"/>
        </w:rPr>
        <w:t xml:space="preserve">, </w:t>
      </w:r>
      <w:r w:rsidRPr="00F951CC">
        <w:rPr>
          <w:rFonts w:ascii="Times New Roman" w:eastAsia="Times New Roman" w:hAnsi="Times New Roman" w:cs="Times New Roman"/>
          <w:sz w:val="24"/>
          <w:szCs w:val="24"/>
        </w:rPr>
        <w:t>while the peaks at 1118 and 673 can be attributed to P-</w:t>
      </w:r>
      <w:r>
        <w:rPr>
          <w:rFonts w:ascii="Times New Roman" w:eastAsia="Times New Roman" w:hAnsi="Times New Roman" w:cs="Times New Roman"/>
          <w:sz w:val="24"/>
          <w:szCs w:val="24"/>
        </w:rPr>
        <w:t xml:space="preserve">O/C–O–P </w:t>
      </w:r>
      <w:r w:rsidRPr="00F951CC">
        <w:rPr>
          <w:rFonts w:ascii="Times New Roman" w:eastAsia="Times New Roman" w:hAnsi="Times New Roman" w:cs="Times New Roman"/>
          <w:sz w:val="24"/>
          <w:szCs w:val="24"/>
        </w:rPr>
        <w:t>and P-C stretch, respectively</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[42, 46, 69, 70]</w:t>
      </w:r>
      <w:hyperlink w:anchor="_ENREF_53" w:tooltip="Karthika, 2013 #31" w:history="1"/>
      <w:r>
        <w:t xml:space="preserve">. </w:t>
      </w:r>
      <w:r w:rsidRPr="00AE21C2">
        <w:rPr>
          <w:rFonts w:ascii="Times New Roman" w:hAnsi="Times New Roman" w:cs="Times New Roman"/>
          <w:sz w:val="24"/>
          <w:szCs w:val="24"/>
        </w:rPr>
        <w:t xml:space="preserve">These observations reveal the presence of P in the </w:t>
      </w:r>
      <w:r>
        <w:rPr>
          <w:rFonts w:ascii="Times New Roman" w:hAnsi="Times New Roman" w:cs="Times New Roman"/>
          <w:sz w:val="24"/>
          <w:szCs w:val="24"/>
        </w:rPr>
        <w:t>graphene lattice</w:t>
      </w:r>
      <w:r w:rsidRPr="00AE21C2">
        <w:rPr>
          <w:rFonts w:ascii="Times New Roman" w:hAnsi="Times New Roman" w:cs="Times New Roman"/>
          <w:sz w:val="24"/>
          <w:szCs w:val="24"/>
        </w:rPr>
        <w:t>.</w:t>
      </w:r>
    </w:p>
    <w:p w:rsidR="00A34510" w:rsidRDefault="00A34510" w:rsidP="00EE6ABB">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1057701</wp:posOffset>
            </wp:positionH>
            <wp:positionV relativeFrom="paragraph">
              <wp:posOffset>-34091</wp:posOffset>
            </wp:positionV>
            <wp:extent cx="3896435" cy="2709081"/>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3905728" cy="2715542"/>
                    </a:xfrm>
                    <a:prstGeom prst="rect">
                      <a:avLst/>
                    </a:prstGeom>
                    <a:noFill/>
                    <a:ln w="9525">
                      <a:noFill/>
                      <a:miter lim="800000"/>
                      <a:headEnd/>
                      <a:tailEnd/>
                    </a:ln>
                  </pic:spPr>
                </pic:pic>
              </a:graphicData>
            </a:graphic>
            <wp14:sizeRelV relativeFrom="margin">
              <wp14:pctHeight>0</wp14:pctHeight>
            </wp14:sizeRelV>
          </wp:anchor>
        </w:drawing>
      </w:r>
    </w:p>
    <w:p w:rsidR="00A34510" w:rsidRPr="00E625B6" w:rsidRDefault="00A34510" w:rsidP="00EE6ABB">
      <w:pPr>
        <w:spacing w:after="0" w:line="360" w:lineRule="auto"/>
        <w:jc w:val="both"/>
        <w:rPr>
          <w:rFonts w:ascii="Times New Roman" w:eastAsia="Times New Roman" w:hAnsi="Times New Roman" w:cs="Times New Roman"/>
          <w:color w:val="FF0000"/>
          <w:sz w:val="24"/>
          <w:szCs w:val="24"/>
        </w:rPr>
      </w:pPr>
    </w:p>
    <w:p w:rsidR="00A34510" w:rsidRPr="00E625B6" w:rsidRDefault="00A34510" w:rsidP="00E625B6">
      <w:pPr>
        <w:spacing w:after="0" w:line="240" w:lineRule="auto"/>
        <w:rPr>
          <w:rFonts w:ascii="Times New Roman" w:eastAsia="Times New Roman" w:hAnsi="Times New Roman" w:cs="Times New Roman"/>
          <w:color w:val="FF0000"/>
          <w:sz w:val="24"/>
          <w:szCs w:val="24"/>
        </w:rPr>
      </w:pPr>
      <w:r w:rsidRPr="00E625B6">
        <w:rPr>
          <w:rFonts w:ascii="Times New Roman" w:eastAsia="Times New Roman" w:hAnsi="Times New Roman" w:cs="Times New Roman"/>
          <w:color w:val="FF0000"/>
          <w:sz w:val="24"/>
          <w:szCs w:val="24"/>
        </w:rPr>
        <w:t xml:space="preserve">. </w:t>
      </w:r>
    </w:p>
    <w:p w:rsidR="00A34510" w:rsidRPr="00F951CC" w:rsidRDefault="00A34510" w:rsidP="00F951CC">
      <w:pPr>
        <w:spacing w:after="0" w:line="360" w:lineRule="auto"/>
        <w:jc w:val="both"/>
        <w:rPr>
          <w:rFonts w:ascii="Times New Roman" w:eastAsia="Times New Roman" w:hAnsi="Times New Roman" w:cs="Times New Roman"/>
          <w:sz w:val="24"/>
          <w:szCs w:val="24"/>
        </w:rPr>
      </w:pPr>
    </w:p>
    <w:p w:rsidR="00A34510" w:rsidRDefault="00A34510" w:rsidP="00061F7E">
      <w:pPr>
        <w:spacing w:line="480" w:lineRule="auto"/>
        <w:jc w:val="both"/>
        <w:rPr>
          <w:rFonts w:ascii="Times New Roman" w:hAnsi="Times New Roman" w:cs="Times New Roman"/>
          <w:sz w:val="24"/>
          <w:szCs w:val="24"/>
        </w:rPr>
      </w:pPr>
    </w:p>
    <w:p w:rsidR="00A34510" w:rsidRDefault="00A34510" w:rsidP="00061F7E">
      <w:pPr>
        <w:spacing w:line="480" w:lineRule="auto"/>
        <w:jc w:val="both"/>
        <w:rPr>
          <w:rFonts w:ascii="Times New Roman" w:hAnsi="Times New Roman" w:cs="Times New Roman"/>
          <w:sz w:val="24"/>
          <w:szCs w:val="24"/>
        </w:rPr>
      </w:pPr>
    </w:p>
    <w:p w:rsidR="00871B32" w:rsidRDefault="00871B32" w:rsidP="00061F7E">
      <w:pPr>
        <w:spacing w:line="480" w:lineRule="auto"/>
        <w:jc w:val="both"/>
        <w:rPr>
          <w:rFonts w:ascii="Times New Roman" w:hAnsi="Times New Roman" w:cs="Times New Roman"/>
          <w:sz w:val="24"/>
          <w:szCs w:val="24"/>
        </w:rPr>
      </w:pPr>
    </w:p>
    <w:p w:rsidR="00D41C90" w:rsidRDefault="00D41C90" w:rsidP="00F67090">
      <w:pPr>
        <w:spacing w:after="0" w:line="480" w:lineRule="auto"/>
        <w:jc w:val="center"/>
        <w:rPr>
          <w:rFonts w:ascii="Times New Roman" w:hAnsi="Times New Roman" w:cs="Times New Roman"/>
          <w:sz w:val="24"/>
          <w:szCs w:val="24"/>
        </w:rPr>
      </w:pPr>
    </w:p>
    <w:p w:rsidR="00A34510" w:rsidRDefault="00A34510" w:rsidP="00F67090">
      <w:pPr>
        <w:spacing w:after="0" w:line="48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3.</w:t>
      </w:r>
      <w:proofErr w:type="gramEnd"/>
      <w:r w:rsidRPr="0070254F">
        <w:rPr>
          <w:rFonts w:ascii="Times New Roman" w:hAnsi="Times New Roman" w:cs="Times New Roman"/>
          <w:b/>
          <w:sz w:val="24"/>
          <w:szCs w:val="24"/>
        </w:rPr>
        <w:t xml:space="preserve"> FT-IR Spectrum of the phosphorous </w:t>
      </w:r>
      <w:r>
        <w:rPr>
          <w:rFonts w:ascii="Times New Roman" w:hAnsi="Times New Roman" w:cs="Times New Roman"/>
          <w:b/>
          <w:sz w:val="24"/>
          <w:szCs w:val="24"/>
        </w:rPr>
        <w:t xml:space="preserve">doped multilayered </w:t>
      </w:r>
      <w:r w:rsidRPr="0070254F">
        <w:rPr>
          <w:rFonts w:ascii="Times New Roman" w:hAnsi="Times New Roman" w:cs="Times New Roman"/>
          <w:b/>
          <w:sz w:val="24"/>
          <w:szCs w:val="24"/>
        </w:rPr>
        <w:t>graphene material</w:t>
      </w:r>
    </w:p>
    <w:p w:rsidR="009271E6" w:rsidRPr="0070254F" w:rsidRDefault="009271E6" w:rsidP="00F67090">
      <w:pPr>
        <w:spacing w:after="0" w:line="480" w:lineRule="auto"/>
        <w:jc w:val="center"/>
        <w:rPr>
          <w:rFonts w:ascii="Times New Roman" w:hAnsi="Times New Roman" w:cs="Times New Roman"/>
          <w:b/>
          <w:sz w:val="24"/>
          <w:szCs w:val="24"/>
        </w:rPr>
      </w:pPr>
    </w:p>
    <w:p w:rsidR="00A34510" w:rsidRDefault="00A34510" w:rsidP="003A1E72">
      <w:pPr>
        <w:spacing w:after="0" w:line="480" w:lineRule="auto"/>
        <w:rPr>
          <w:rFonts w:ascii="Times New Roman" w:hAnsi="Times New Roman" w:cs="Times New Roman"/>
          <w:b/>
          <w:sz w:val="28"/>
          <w:szCs w:val="28"/>
        </w:rPr>
      </w:pPr>
      <w:r>
        <w:rPr>
          <w:rFonts w:ascii="Times New Roman" w:hAnsi="Times New Roman" w:cs="Times New Roman"/>
          <w:b/>
          <w:sz w:val="28"/>
          <w:szCs w:val="28"/>
        </w:rPr>
        <w:t xml:space="preserve">3.5. </w:t>
      </w:r>
      <w:r w:rsidRPr="00F67090">
        <w:rPr>
          <w:rFonts w:ascii="Times New Roman" w:hAnsi="Times New Roman" w:cs="Times New Roman"/>
          <w:b/>
          <w:sz w:val="28"/>
          <w:szCs w:val="28"/>
        </w:rPr>
        <w:t xml:space="preserve">Raman spectroscopy </w:t>
      </w:r>
    </w:p>
    <w:p w:rsidR="00A34510" w:rsidRDefault="00A34510" w:rsidP="00900898">
      <w:pPr>
        <w:autoSpaceDE w:val="0"/>
        <w:autoSpaceDN w:val="0"/>
        <w:adjustRightInd w:val="0"/>
        <w:spacing w:after="0" w:line="480" w:lineRule="auto"/>
        <w:jc w:val="both"/>
        <w:rPr>
          <w:rFonts w:ascii="Times New Roman" w:hAnsi="Times New Roman" w:cs="Times New Roman"/>
          <w:color w:val="000000" w:themeColor="text1"/>
        </w:rPr>
      </w:pPr>
      <w:r w:rsidRPr="000C4BD9">
        <w:rPr>
          <w:rFonts w:ascii="Times New Roman" w:hAnsi="Times New Roman" w:cs="Times New Roman"/>
          <w:color w:val="000000" w:themeColor="text1"/>
          <w:sz w:val="24"/>
          <w:szCs w:val="24"/>
        </w:rPr>
        <w:t>Raman spectroscopy could provide clear evidence of P-doping in the graphene</w:t>
      </w:r>
      <w:r>
        <w:rPr>
          <w:rFonts w:ascii="Times New Roman" w:hAnsi="Times New Roman" w:cs="Times New Roman"/>
          <w:color w:val="000000" w:themeColor="text1"/>
          <w:sz w:val="24"/>
          <w:szCs w:val="24"/>
        </w:rPr>
        <w:t xml:space="preserve"> lattice. </w:t>
      </w:r>
      <w:proofErr w:type="gramStart"/>
      <w:r>
        <w:rPr>
          <w:rFonts w:ascii="Times New Roman" w:hAnsi="Times New Roman" w:cs="Times New Roman"/>
          <w:color w:val="000000" w:themeColor="text1"/>
          <w:sz w:val="24"/>
          <w:szCs w:val="24"/>
        </w:rPr>
        <w:t>Fig</w:t>
      </w:r>
      <w:r w:rsidRPr="000C4BD9">
        <w:rPr>
          <w:rFonts w:ascii="Times New Roman" w:hAnsi="Times New Roman" w:cs="Times New Roman"/>
          <w:color w:val="000000" w:themeColor="text1"/>
          <w:sz w:val="24"/>
          <w:szCs w:val="24"/>
        </w:rPr>
        <w:t>. 4.</w:t>
      </w:r>
      <w:proofErr w:type="gramEnd"/>
      <w:r w:rsidRPr="000C4BD9">
        <w:rPr>
          <w:rFonts w:ascii="Times New Roman" w:hAnsi="Times New Roman" w:cs="Times New Roman"/>
          <w:color w:val="000000" w:themeColor="text1"/>
          <w:sz w:val="24"/>
          <w:szCs w:val="24"/>
        </w:rPr>
        <w:t xml:space="preserve"> </w:t>
      </w:r>
      <w:proofErr w:type="gramStart"/>
      <w:r w:rsidRPr="000C4BD9">
        <w:rPr>
          <w:rFonts w:ascii="Times New Roman" w:hAnsi="Times New Roman" w:cs="Times New Roman"/>
          <w:color w:val="000000" w:themeColor="text1"/>
          <w:sz w:val="24"/>
          <w:szCs w:val="24"/>
        </w:rPr>
        <w:t>shows</w:t>
      </w:r>
      <w:proofErr w:type="gramEnd"/>
      <w:r w:rsidRPr="000C4BD9">
        <w:rPr>
          <w:rFonts w:ascii="Times New Roman" w:hAnsi="Times New Roman" w:cs="Times New Roman"/>
          <w:color w:val="000000" w:themeColor="text1"/>
          <w:sz w:val="24"/>
          <w:szCs w:val="24"/>
        </w:rPr>
        <w:t xml:space="preserve"> the </w:t>
      </w:r>
      <w:proofErr w:type="spellStart"/>
      <w:r w:rsidRPr="000C4BD9">
        <w:rPr>
          <w:rFonts w:ascii="Times New Roman" w:hAnsi="Times New Roman" w:cs="Times New Roman"/>
          <w:color w:val="000000" w:themeColor="text1"/>
          <w:sz w:val="24"/>
          <w:szCs w:val="24"/>
        </w:rPr>
        <w:t>raman</w:t>
      </w:r>
      <w:proofErr w:type="spellEnd"/>
      <w:r w:rsidRPr="000C4BD9">
        <w:rPr>
          <w:rFonts w:ascii="Times New Roman" w:hAnsi="Times New Roman" w:cs="Times New Roman"/>
          <w:color w:val="000000" w:themeColor="text1"/>
          <w:sz w:val="24"/>
          <w:szCs w:val="24"/>
        </w:rPr>
        <w:t xml:space="preserve"> spect</w:t>
      </w:r>
      <w:r>
        <w:rPr>
          <w:rFonts w:ascii="Times New Roman" w:hAnsi="Times New Roman" w:cs="Times New Roman"/>
          <w:color w:val="000000" w:themeColor="text1"/>
          <w:sz w:val="24"/>
          <w:szCs w:val="24"/>
        </w:rPr>
        <w:t xml:space="preserve">ra of P-doped multilayered graphene, RGO, GO and </w:t>
      </w:r>
      <w:r w:rsidRPr="000C4BD9">
        <w:rPr>
          <w:rFonts w:ascii="Times New Roman" w:hAnsi="Times New Roman" w:cs="Times New Roman"/>
          <w:color w:val="000000" w:themeColor="text1"/>
          <w:sz w:val="24"/>
          <w:szCs w:val="24"/>
        </w:rPr>
        <w:t xml:space="preserve">graphite powder. The spectrum </w:t>
      </w:r>
      <w:r>
        <w:rPr>
          <w:rFonts w:ascii="Times New Roman" w:hAnsi="Times New Roman" w:cs="Times New Roman"/>
          <w:color w:val="000000" w:themeColor="text1"/>
          <w:sz w:val="24"/>
          <w:szCs w:val="24"/>
          <w:lang w:bidi="ta-IN"/>
        </w:rPr>
        <w:t xml:space="preserve">of the phosphorous containing multilayered </w:t>
      </w:r>
      <w:r w:rsidRPr="000C4BD9">
        <w:rPr>
          <w:rFonts w:ascii="Times New Roman" w:hAnsi="Times New Roman" w:cs="Times New Roman"/>
          <w:color w:val="000000" w:themeColor="text1"/>
          <w:sz w:val="24"/>
          <w:szCs w:val="24"/>
          <w:lang w:bidi="ta-IN"/>
        </w:rPr>
        <w:t xml:space="preserve">graphene material </w:t>
      </w:r>
      <w:r w:rsidRPr="000C4BD9">
        <w:rPr>
          <w:rFonts w:ascii="Times New Roman" w:hAnsi="Times New Roman" w:cs="Times New Roman"/>
          <w:color w:val="000000" w:themeColor="text1"/>
          <w:sz w:val="24"/>
          <w:szCs w:val="24"/>
        </w:rPr>
        <w:t>showed two broad peaks around 1323 cm</w:t>
      </w:r>
      <w:r w:rsidRPr="000C4BD9">
        <w:rPr>
          <w:rFonts w:ascii="Times New Roman" w:hAnsi="Times New Roman" w:cs="Times New Roman"/>
          <w:color w:val="000000" w:themeColor="text1"/>
          <w:sz w:val="24"/>
          <w:szCs w:val="24"/>
          <w:vertAlign w:val="superscript"/>
        </w:rPr>
        <w:t xml:space="preserve">-1 </w:t>
      </w:r>
      <w:r w:rsidRPr="000C4BD9">
        <w:rPr>
          <w:rFonts w:ascii="Times New Roman" w:hAnsi="Times New Roman" w:cs="Times New Roman"/>
          <w:color w:val="000000" w:themeColor="text1"/>
          <w:sz w:val="24"/>
          <w:szCs w:val="24"/>
        </w:rPr>
        <w:t>and 1575 cm</w:t>
      </w:r>
      <w:r w:rsidRPr="000C4BD9">
        <w:rPr>
          <w:rFonts w:ascii="Times New Roman" w:hAnsi="Times New Roman" w:cs="Times New Roman"/>
          <w:color w:val="000000" w:themeColor="text1"/>
          <w:sz w:val="24"/>
          <w:szCs w:val="24"/>
          <w:vertAlign w:val="superscript"/>
        </w:rPr>
        <w:t xml:space="preserve">-1 </w:t>
      </w:r>
      <w:r w:rsidRPr="000C4BD9">
        <w:rPr>
          <w:rFonts w:ascii="Times New Roman" w:hAnsi="Times New Roman" w:cs="Times New Roman"/>
          <w:color w:val="000000" w:themeColor="text1"/>
          <w:sz w:val="24"/>
          <w:szCs w:val="24"/>
        </w:rPr>
        <w:t>generally designated as D and G bands</w:t>
      </w:r>
      <w:r>
        <w:t xml:space="preserve"> </w:t>
      </w:r>
      <w:r w:rsidRPr="00A871FE">
        <w:rPr>
          <w:rFonts w:ascii="Times New Roman" w:hAnsi="Times New Roman" w:cs="Times New Roman"/>
          <w:sz w:val="24"/>
          <w:szCs w:val="24"/>
        </w:rPr>
        <w:t>corresponds to sp</w:t>
      </w:r>
      <w:r w:rsidRPr="00A871FE">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A871FE">
        <w:rPr>
          <w:rFonts w:ascii="Times New Roman" w:hAnsi="Times New Roman" w:cs="Times New Roman"/>
          <w:sz w:val="24"/>
          <w:szCs w:val="24"/>
        </w:rPr>
        <w:t>bonded carbon atoms in graphitic carbon sheets, respectively</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[59, 71, 72]</w:t>
      </w:r>
      <w:r w:rsidRPr="000C4BD9">
        <w:rPr>
          <w:rFonts w:ascii="Times New Roman" w:eastAsia="Times-Roman" w:hAnsi="Times New Roman" w:cs="Times New Roman"/>
          <w:color w:val="000000" w:themeColor="text1"/>
          <w:sz w:val="24"/>
          <w:szCs w:val="24"/>
        </w:rPr>
        <w:t>.</w:t>
      </w:r>
      <w:r w:rsidRPr="000C4BD9">
        <w:rPr>
          <w:rFonts w:ascii="Times New Roman" w:hAnsi="Times New Roman" w:cs="Times New Roman"/>
          <w:color w:val="000000" w:themeColor="text1"/>
          <w:sz w:val="24"/>
          <w:szCs w:val="24"/>
        </w:rPr>
        <w:t xml:space="preserve"> The G band corresponding to the first-order scattering of the E</w:t>
      </w:r>
      <w:r w:rsidRPr="000C4BD9">
        <w:rPr>
          <w:rFonts w:ascii="Times New Roman" w:hAnsi="Times New Roman" w:cs="Times New Roman"/>
          <w:color w:val="000000" w:themeColor="text1"/>
          <w:sz w:val="24"/>
          <w:szCs w:val="24"/>
          <w:vertAlign w:val="subscript"/>
        </w:rPr>
        <w:t>2g</w:t>
      </w:r>
      <w:r w:rsidRPr="000C4BD9">
        <w:rPr>
          <w:rFonts w:ascii="Times New Roman" w:hAnsi="Times New Roman" w:cs="Times New Roman"/>
          <w:color w:val="000000" w:themeColor="text1"/>
          <w:sz w:val="24"/>
          <w:szCs w:val="24"/>
        </w:rPr>
        <w:t xml:space="preserve"> mode observed for sp</w:t>
      </w:r>
      <w:r w:rsidRPr="000C4BD9">
        <w:rPr>
          <w:rFonts w:ascii="Times New Roman" w:hAnsi="Times New Roman" w:cs="Times New Roman"/>
          <w:color w:val="000000" w:themeColor="text1"/>
          <w:sz w:val="24"/>
          <w:szCs w:val="24"/>
          <w:vertAlign w:val="superscript"/>
        </w:rPr>
        <w:t>2</w:t>
      </w:r>
      <w:r w:rsidRPr="000C4BD9">
        <w:rPr>
          <w:rFonts w:ascii="Times New Roman" w:hAnsi="Times New Roman" w:cs="Times New Roman"/>
          <w:color w:val="000000" w:themeColor="text1"/>
          <w:sz w:val="24"/>
          <w:szCs w:val="24"/>
        </w:rPr>
        <w:t xml:space="preserve"> domains, while the D band is associated with the sp</w:t>
      </w:r>
      <w:r w:rsidRPr="000C4BD9">
        <w:rPr>
          <w:rFonts w:ascii="Times New Roman" w:hAnsi="Times New Roman" w:cs="Times New Roman"/>
          <w:color w:val="000000" w:themeColor="text1"/>
          <w:sz w:val="24"/>
          <w:szCs w:val="24"/>
          <w:vertAlign w:val="superscript"/>
        </w:rPr>
        <w:t>3</w:t>
      </w:r>
      <w:r w:rsidRPr="000C4BD9">
        <w:rPr>
          <w:rFonts w:ascii="Times New Roman" w:hAnsi="Times New Roman" w:cs="Times New Roman"/>
          <w:color w:val="000000" w:themeColor="text1"/>
          <w:sz w:val="24"/>
          <w:szCs w:val="24"/>
        </w:rPr>
        <w:t xml:space="preserve"> defect sites</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[59]</w:t>
      </w:r>
      <w:r w:rsidRPr="000C4BD9">
        <w:rPr>
          <w:rFonts w:ascii="Times New Roman" w:hAnsi="Times New Roman" w:cs="Times New Roman"/>
          <w:color w:val="000000" w:themeColor="text1"/>
          <w:sz w:val="24"/>
          <w:szCs w:val="24"/>
        </w:rPr>
        <w:t>.</w:t>
      </w:r>
      <w:r w:rsidRPr="00423E18">
        <w:rPr>
          <w:rFonts w:ascii="Arial" w:hAnsi="Arial" w:cs="Arial"/>
          <w:color w:val="2E2E2E"/>
          <w:sz w:val="18"/>
          <w:szCs w:val="18"/>
          <w:shd w:val="clear" w:color="auto" w:fill="FFFFFF"/>
        </w:rPr>
        <w:t xml:space="preserve"> </w:t>
      </w:r>
      <w:r w:rsidRPr="00923AC0">
        <w:rPr>
          <w:rFonts w:ascii="Times New Roman" w:hAnsi="Times New Roman" w:cs="Times New Roman"/>
          <w:sz w:val="24"/>
          <w:szCs w:val="24"/>
          <w:shd w:val="clear" w:color="auto" w:fill="FFFFFF"/>
        </w:rPr>
        <w:t>The</w:t>
      </w:r>
      <w:r w:rsidRPr="00923AC0">
        <w:rPr>
          <w:rStyle w:val="apple-converted-space"/>
          <w:rFonts w:ascii="Times New Roman" w:hAnsi="Times New Roman" w:cs="Times New Roman"/>
          <w:sz w:val="24"/>
          <w:szCs w:val="24"/>
          <w:shd w:val="clear" w:color="auto" w:fill="FFFFFF"/>
        </w:rPr>
        <w:t> </w:t>
      </w:r>
      <w:r w:rsidRPr="00923AC0">
        <w:rPr>
          <w:rStyle w:val="formulatext"/>
          <w:rFonts w:ascii="Times New Roman" w:hAnsi="Times New Roman" w:cs="Times New Roman"/>
          <w:spacing w:val="24"/>
          <w:sz w:val="24"/>
          <w:szCs w:val="24"/>
          <w:bdr w:val="none" w:sz="0" w:space="0" w:color="auto" w:frame="1"/>
          <w:shd w:val="clear" w:color="auto" w:fill="FFFFFF"/>
        </w:rPr>
        <w:t>G</w:t>
      </w:r>
      <w:r w:rsidRPr="00923AC0">
        <w:rPr>
          <w:rFonts w:ascii="Times New Roman" w:hAnsi="Times New Roman" w:cs="Times New Roman"/>
          <w:sz w:val="24"/>
          <w:szCs w:val="24"/>
          <w:shd w:val="clear" w:color="auto" w:fill="FFFFFF"/>
        </w:rPr>
        <w:t>-band is the no more than band com</w:t>
      </w:r>
      <w:r>
        <w:rPr>
          <w:rFonts w:ascii="Times New Roman" w:hAnsi="Times New Roman" w:cs="Times New Roman"/>
          <w:sz w:val="24"/>
          <w:szCs w:val="24"/>
          <w:shd w:val="clear" w:color="auto" w:fill="FFFFFF"/>
        </w:rPr>
        <w:t xml:space="preserve">ing from a typical first order </w:t>
      </w:r>
      <w:proofErr w:type="spellStart"/>
      <w:proofErr w:type="gramStart"/>
      <w:r>
        <w:rPr>
          <w:rFonts w:ascii="Times New Roman" w:hAnsi="Times New Roman" w:cs="Times New Roman"/>
          <w:sz w:val="24"/>
          <w:szCs w:val="24"/>
          <w:shd w:val="clear" w:color="auto" w:fill="FFFFFF"/>
        </w:rPr>
        <w:t>r</w:t>
      </w:r>
      <w:r w:rsidRPr="00923AC0">
        <w:rPr>
          <w:rFonts w:ascii="Times New Roman" w:hAnsi="Times New Roman" w:cs="Times New Roman"/>
          <w:sz w:val="24"/>
          <w:szCs w:val="24"/>
          <w:shd w:val="clear" w:color="auto" w:fill="FFFFFF"/>
        </w:rPr>
        <w:t>aman</w:t>
      </w:r>
      <w:proofErr w:type="spellEnd"/>
      <w:proofErr w:type="gramEnd"/>
      <w:r w:rsidRPr="00923AC0">
        <w:rPr>
          <w:rFonts w:ascii="Times New Roman" w:hAnsi="Times New Roman" w:cs="Times New Roman"/>
          <w:sz w:val="24"/>
          <w:szCs w:val="24"/>
          <w:shd w:val="clear" w:color="auto" w:fill="FFFFFF"/>
        </w:rPr>
        <w:t xml:space="preserve"> scattering process in graphene</w:t>
      </w:r>
      <w:r>
        <w:rPr>
          <w:rFonts w:ascii="Times New Roman" w:hAnsi="Times New Roman" w:cs="Times New Roman"/>
          <w:color w:val="000000" w:themeColor="text1"/>
          <w:sz w:val="24"/>
          <w:szCs w:val="24"/>
        </w:rPr>
        <w:t xml:space="preserve">. </w:t>
      </w:r>
      <w:r w:rsidRPr="000C4BD9">
        <w:rPr>
          <w:rFonts w:ascii="Times New Roman" w:eastAsia="Times-Roman" w:hAnsi="Times New Roman" w:cs="Times New Roman"/>
          <w:color w:val="000000" w:themeColor="text1"/>
          <w:sz w:val="24"/>
          <w:szCs w:val="24"/>
        </w:rPr>
        <w:t xml:space="preserve">Followed by Reduced graphitic oxide showed two broad peaks around </w:t>
      </w:r>
      <w:r w:rsidRPr="000C4BD9">
        <w:rPr>
          <w:rFonts w:ascii="Times New Roman" w:hAnsi="Times New Roman" w:cs="Times New Roman"/>
          <w:color w:val="000000" w:themeColor="text1"/>
          <w:sz w:val="24"/>
          <w:szCs w:val="24"/>
        </w:rPr>
        <w:t>1329 cm</w:t>
      </w:r>
      <w:r w:rsidRPr="000C4BD9">
        <w:rPr>
          <w:rFonts w:ascii="Times New Roman" w:hAnsi="Times New Roman" w:cs="Times New Roman"/>
          <w:color w:val="000000" w:themeColor="text1"/>
          <w:sz w:val="24"/>
          <w:szCs w:val="24"/>
          <w:vertAlign w:val="superscript"/>
        </w:rPr>
        <w:t>-1</w:t>
      </w:r>
      <w:r w:rsidRPr="000C4BD9">
        <w:rPr>
          <w:rFonts w:ascii="Times New Roman" w:hAnsi="Times New Roman" w:cs="Times New Roman"/>
          <w:color w:val="000000" w:themeColor="text1"/>
          <w:sz w:val="24"/>
          <w:szCs w:val="24"/>
        </w:rPr>
        <w:t xml:space="preserve"> 1572 cm</w:t>
      </w:r>
      <w:r w:rsidRPr="000C4BD9">
        <w:rPr>
          <w:rFonts w:ascii="Times New Roman" w:hAnsi="Times New Roman" w:cs="Times New Roman"/>
          <w:color w:val="000000" w:themeColor="text1"/>
          <w:sz w:val="24"/>
          <w:szCs w:val="24"/>
          <w:vertAlign w:val="superscript"/>
        </w:rPr>
        <w:t>-1</w:t>
      </w:r>
      <w:r w:rsidRPr="000C4BD9">
        <w:rPr>
          <w:rFonts w:ascii="Times New Roman" w:hAnsi="Times New Roman" w:cs="Times New Roman"/>
          <w:color w:val="000000" w:themeColor="text1"/>
          <w:sz w:val="24"/>
          <w:szCs w:val="24"/>
        </w:rPr>
        <w:t xml:space="preserve"> and GO showed two peaks around 1345 cm</w:t>
      </w:r>
      <w:r w:rsidRPr="000C4BD9">
        <w:rPr>
          <w:rFonts w:ascii="Times New Roman" w:hAnsi="Times New Roman" w:cs="Times New Roman"/>
          <w:color w:val="000000" w:themeColor="text1"/>
          <w:sz w:val="24"/>
          <w:szCs w:val="24"/>
          <w:vertAlign w:val="superscript"/>
        </w:rPr>
        <w:t>-1</w:t>
      </w:r>
      <w:r w:rsidRPr="000C4BD9">
        <w:rPr>
          <w:rFonts w:ascii="Times New Roman" w:hAnsi="Times New Roman" w:cs="Times New Roman"/>
          <w:color w:val="000000" w:themeColor="text1"/>
          <w:sz w:val="24"/>
          <w:szCs w:val="24"/>
        </w:rPr>
        <w:t xml:space="preserve"> and 1589 cm</w:t>
      </w:r>
      <w:r w:rsidRPr="000C4BD9">
        <w:rPr>
          <w:rFonts w:ascii="Times New Roman" w:hAnsi="Times New Roman" w:cs="Times New Roman"/>
          <w:color w:val="000000" w:themeColor="text1"/>
          <w:sz w:val="24"/>
          <w:szCs w:val="24"/>
          <w:vertAlign w:val="superscript"/>
        </w:rPr>
        <w:t>-1</w:t>
      </w:r>
      <w:r w:rsidRPr="000C4BD9">
        <w:rPr>
          <w:rFonts w:ascii="Times New Roman" w:hAnsi="Times New Roman" w:cs="Times New Roman"/>
          <w:color w:val="000000" w:themeColor="text1"/>
          <w:sz w:val="24"/>
          <w:szCs w:val="24"/>
        </w:rPr>
        <w:t xml:space="preserve"> and also pure graphite showed two peaks around 1324 cm</w:t>
      </w:r>
      <w:r w:rsidRPr="000C4BD9">
        <w:rPr>
          <w:rFonts w:ascii="Times New Roman" w:hAnsi="Times New Roman" w:cs="Times New Roman"/>
          <w:color w:val="000000" w:themeColor="text1"/>
          <w:sz w:val="24"/>
          <w:szCs w:val="24"/>
          <w:vertAlign w:val="superscript"/>
        </w:rPr>
        <w:t>-1</w:t>
      </w:r>
      <w:r w:rsidRPr="000C4BD9">
        <w:rPr>
          <w:rFonts w:ascii="Times New Roman" w:hAnsi="Times New Roman" w:cs="Times New Roman"/>
          <w:color w:val="000000" w:themeColor="text1"/>
          <w:sz w:val="24"/>
          <w:szCs w:val="24"/>
        </w:rPr>
        <w:t xml:space="preserve"> 1564 cm</w:t>
      </w:r>
      <w:r w:rsidRPr="000C4BD9">
        <w:rPr>
          <w:rFonts w:ascii="Times New Roman" w:hAnsi="Times New Roman" w:cs="Times New Roman"/>
          <w:color w:val="000000" w:themeColor="text1"/>
          <w:sz w:val="24"/>
          <w:szCs w:val="24"/>
          <w:vertAlign w:val="superscript"/>
        </w:rPr>
        <w:t>-</w:t>
      </w:r>
      <w:r w:rsidRPr="000C4BD9">
        <w:rPr>
          <w:rFonts w:ascii="Times New Roman" w:hAnsi="Times New Roman" w:cs="Times New Roman"/>
          <w:color w:val="000000" w:themeColor="text1"/>
          <w:sz w:val="24"/>
          <w:szCs w:val="24"/>
        </w:rPr>
        <w:t xml:space="preserve">1. Here in these all peak values (RGO, GO </w:t>
      </w:r>
      <w:r>
        <w:rPr>
          <w:rFonts w:ascii="Times New Roman" w:hAnsi="Times New Roman" w:cs="Times New Roman"/>
          <w:color w:val="000000" w:themeColor="text1"/>
          <w:sz w:val="24"/>
          <w:szCs w:val="24"/>
        </w:rPr>
        <w:t>and pure graphite) compared to p</w:t>
      </w:r>
      <w:r w:rsidRPr="000C4BD9">
        <w:rPr>
          <w:rFonts w:ascii="Times New Roman" w:hAnsi="Times New Roman" w:cs="Times New Roman"/>
          <w:color w:val="000000" w:themeColor="text1"/>
          <w:sz w:val="24"/>
          <w:szCs w:val="24"/>
        </w:rPr>
        <w:t>hosphorous doped version slightly shifted to lower wave number side. Here we calculated the intensity ratio (I</w:t>
      </w:r>
      <w:r w:rsidRPr="000C4BD9">
        <w:rPr>
          <w:rFonts w:ascii="Times New Roman" w:hAnsi="Times New Roman" w:cs="Times New Roman"/>
          <w:i/>
          <w:color w:val="000000" w:themeColor="text1"/>
          <w:sz w:val="24"/>
          <w:szCs w:val="24"/>
          <w:vertAlign w:val="subscript"/>
        </w:rPr>
        <w:t>D</w:t>
      </w:r>
      <w:r w:rsidRPr="000C4BD9">
        <w:rPr>
          <w:rFonts w:ascii="Times New Roman" w:hAnsi="Times New Roman" w:cs="Times New Roman"/>
          <w:color w:val="000000" w:themeColor="text1"/>
          <w:sz w:val="24"/>
          <w:szCs w:val="24"/>
        </w:rPr>
        <w:t>/I</w:t>
      </w:r>
      <w:r w:rsidRPr="000C4BD9">
        <w:rPr>
          <w:rFonts w:ascii="Times New Roman" w:hAnsi="Times New Roman" w:cs="Times New Roman"/>
          <w:i/>
          <w:color w:val="000000" w:themeColor="text1"/>
          <w:sz w:val="24"/>
          <w:szCs w:val="24"/>
          <w:vertAlign w:val="subscript"/>
        </w:rPr>
        <w:t>G</w:t>
      </w:r>
      <w:r w:rsidRPr="000C4BD9">
        <w:rPr>
          <w:rFonts w:ascii="Times New Roman" w:hAnsi="Times New Roman" w:cs="Times New Roman"/>
          <w:color w:val="000000" w:themeColor="text1"/>
          <w:sz w:val="24"/>
          <w:szCs w:val="24"/>
        </w:rPr>
        <w:t>) of these prepared materials</w:t>
      </w:r>
      <w:r>
        <w:rPr>
          <w:rFonts w:ascii="Times New Roman" w:hAnsi="Times New Roman" w:cs="Times New Roman"/>
          <w:color w:val="000000" w:themeColor="text1"/>
          <w:sz w:val="24"/>
          <w:szCs w:val="24"/>
        </w:rPr>
        <w:t xml:space="preserve"> as follows p</w:t>
      </w:r>
      <w:r w:rsidRPr="000C4BD9">
        <w:rPr>
          <w:rFonts w:ascii="Times New Roman" w:hAnsi="Times New Roman" w:cs="Times New Roman"/>
          <w:color w:val="000000" w:themeColor="text1"/>
          <w:sz w:val="24"/>
          <w:szCs w:val="24"/>
        </w:rPr>
        <w:t>hosphorous doped graphene (</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D</w:t>
      </w:r>
      <w:r w:rsidRPr="000C4BD9">
        <w:rPr>
          <w:rFonts w:ascii="Times New Roman" w:hAnsi="Times New Roman" w:cs="Times New Roman"/>
          <w:i/>
          <w:color w:val="000000" w:themeColor="text1"/>
          <w:sz w:val="24"/>
          <w:szCs w:val="24"/>
        </w:rPr>
        <w:t>/</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G</w:t>
      </w:r>
      <w:r w:rsidRPr="000C4BD9">
        <w:rPr>
          <w:rFonts w:ascii="Times New Roman" w:hAnsi="Times New Roman" w:cs="Times New Roman"/>
          <w:color w:val="000000" w:themeColor="text1"/>
          <w:sz w:val="24"/>
          <w:szCs w:val="24"/>
        </w:rPr>
        <w:t>=1.23), RGO (</w:t>
      </w:r>
      <w:r w:rsidRPr="000C4BD9">
        <w:rPr>
          <w:rStyle w:val="Emphasis"/>
          <w:rFonts w:ascii="Times New Roman" w:hAnsi="Times New Roman" w:cs="Times New Roman"/>
          <w:color w:val="000000" w:themeColor="text1"/>
          <w:sz w:val="24"/>
          <w:szCs w:val="24"/>
        </w:rPr>
        <w:t>I</w:t>
      </w:r>
      <w:r w:rsidRPr="000C4BD9">
        <w:rPr>
          <w:rFonts w:ascii="Times New Roman" w:hAnsi="Times New Roman" w:cs="Times New Roman"/>
          <w:color w:val="000000" w:themeColor="text1"/>
          <w:sz w:val="24"/>
          <w:szCs w:val="24"/>
          <w:vertAlign w:val="subscript"/>
        </w:rPr>
        <w:t>D</w:t>
      </w:r>
      <w:r w:rsidRPr="000C4BD9">
        <w:rPr>
          <w:rFonts w:ascii="Times New Roman" w:hAnsi="Times New Roman" w:cs="Times New Roman"/>
          <w:color w:val="000000" w:themeColor="text1"/>
          <w:sz w:val="24"/>
          <w:szCs w:val="24"/>
        </w:rPr>
        <w:t>/</w:t>
      </w:r>
      <w:r w:rsidRPr="000C4BD9">
        <w:rPr>
          <w:rStyle w:val="Emphasis"/>
          <w:rFonts w:ascii="Times New Roman" w:hAnsi="Times New Roman" w:cs="Times New Roman"/>
          <w:color w:val="000000" w:themeColor="text1"/>
          <w:sz w:val="24"/>
          <w:szCs w:val="24"/>
        </w:rPr>
        <w:t>I</w:t>
      </w:r>
      <w:r w:rsidRPr="000C4BD9">
        <w:rPr>
          <w:rFonts w:ascii="Times New Roman" w:hAnsi="Times New Roman" w:cs="Times New Roman"/>
          <w:color w:val="000000" w:themeColor="text1"/>
          <w:sz w:val="24"/>
          <w:szCs w:val="24"/>
          <w:vertAlign w:val="subscript"/>
        </w:rPr>
        <w:t>G</w:t>
      </w:r>
      <w:r w:rsidRPr="000C4BD9">
        <w:rPr>
          <w:rFonts w:ascii="Times New Roman" w:hAnsi="Times New Roman" w:cs="Times New Roman"/>
          <w:color w:val="000000" w:themeColor="text1"/>
          <w:sz w:val="24"/>
          <w:szCs w:val="24"/>
        </w:rPr>
        <w:t>=1.02), GO (</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D</w:t>
      </w:r>
      <w:r w:rsidRPr="000C4BD9">
        <w:rPr>
          <w:rFonts w:ascii="Times New Roman" w:hAnsi="Times New Roman" w:cs="Times New Roman"/>
          <w:i/>
          <w:color w:val="000000" w:themeColor="text1"/>
          <w:sz w:val="24"/>
          <w:szCs w:val="24"/>
        </w:rPr>
        <w:t>/</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G</w:t>
      </w:r>
      <w:r w:rsidRPr="000C4BD9">
        <w:rPr>
          <w:rFonts w:ascii="Times New Roman" w:hAnsi="Times New Roman" w:cs="Times New Roman"/>
          <w:color w:val="000000" w:themeColor="text1"/>
          <w:sz w:val="24"/>
          <w:szCs w:val="24"/>
        </w:rPr>
        <w:t>=1.0</w:t>
      </w:r>
      <w:r>
        <w:rPr>
          <w:rFonts w:ascii="Times New Roman" w:hAnsi="Times New Roman" w:cs="Times New Roman"/>
          <w:color w:val="000000" w:themeColor="text1"/>
          <w:sz w:val="24"/>
          <w:szCs w:val="24"/>
        </w:rPr>
        <w:t xml:space="preserve">) and Graphite powder </w:t>
      </w:r>
      <w:r w:rsidRPr="000C4BD9">
        <w:rPr>
          <w:rFonts w:ascii="Times New Roman" w:hAnsi="Times New Roman" w:cs="Times New Roman"/>
          <w:color w:val="000000" w:themeColor="text1"/>
          <w:sz w:val="24"/>
          <w:szCs w:val="24"/>
        </w:rPr>
        <w:t>(</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D</w:t>
      </w:r>
      <w:r w:rsidRPr="000C4BD9">
        <w:rPr>
          <w:rFonts w:ascii="Times New Roman" w:hAnsi="Times New Roman" w:cs="Times New Roman"/>
          <w:i/>
          <w:color w:val="000000" w:themeColor="text1"/>
          <w:sz w:val="24"/>
          <w:szCs w:val="24"/>
        </w:rPr>
        <w:t>/</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G</w:t>
      </w:r>
      <w:r w:rsidRPr="000C4BD9">
        <w:rPr>
          <w:rFonts w:ascii="Times New Roman" w:hAnsi="Times New Roman" w:cs="Times New Roman"/>
          <w:color w:val="000000" w:themeColor="text1"/>
          <w:sz w:val="24"/>
          <w:szCs w:val="24"/>
        </w:rPr>
        <w:t>=0.7). The</w:t>
      </w:r>
      <w:r w:rsidRPr="000C4BD9">
        <w:rPr>
          <w:rFonts w:ascii="Times New Roman" w:eastAsia="Times-Roman" w:hAnsi="Times New Roman" w:cs="Times New Roman"/>
          <w:color w:val="000000" w:themeColor="text1"/>
          <w:sz w:val="24"/>
          <w:szCs w:val="24"/>
        </w:rPr>
        <w:t xml:space="preserve"> intensity ratio of the D and G bands (I</w:t>
      </w:r>
      <w:r w:rsidRPr="000C4BD9">
        <w:rPr>
          <w:rFonts w:ascii="Times New Roman" w:eastAsia="Times-Roman" w:hAnsi="Times New Roman" w:cs="Times New Roman"/>
          <w:i/>
          <w:color w:val="000000" w:themeColor="text1"/>
          <w:sz w:val="24"/>
          <w:szCs w:val="24"/>
          <w:vertAlign w:val="subscript"/>
        </w:rPr>
        <w:t>D</w:t>
      </w:r>
      <w:r w:rsidRPr="000C4BD9">
        <w:rPr>
          <w:rFonts w:ascii="Times New Roman" w:eastAsia="Times-Roman" w:hAnsi="Times New Roman" w:cs="Times New Roman"/>
          <w:color w:val="000000" w:themeColor="text1"/>
          <w:sz w:val="24"/>
          <w:szCs w:val="24"/>
        </w:rPr>
        <w:t>/I</w:t>
      </w:r>
      <w:r w:rsidRPr="000C4BD9">
        <w:rPr>
          <w:rFonts w:ascii="Times New Roman" w:eastAsia="Times-Roman" w:hAnsi="Times New Roman" w:cs="Times New Roman"/>
          <w:i/>
          <w:color w:val="000000" w:themeColor="text1"/>
          <w:sz w:val="24"/>
          <w:szCs w:val="24"/>
          <w:vertAlign w:val="subscript"/>
        </w:rPr>
        <w:t>G</w:t>
      </w:r>
      <w:r w:rsidRPr="000C4BD9">
        <w:rPr>
          <w:rFonts w:ascii="Times New Roman" w:eastAsia="Times-Roman" w:hAnsi="Times New Roman" w:cs="Times New Roman"/>
          <w:color w:val="000000" w:themeColor="text1"/>
          <w:sz w:val="24"/>
          <w:szCs w:val="24"/>
        </w:rPr>
        <w:t>) is inversely proportional to the in-plane crystallite sizes</w:t>
      </w:r>
      <w:r>
        <w:rPr>
          <w:rFonts w:ascii="Times New Roman" w:eastAsia="Times-Roman" w:hAnsi="Times New Roman" w:cs="Times New Roman"/>
          <w:color w:val="000000" w:themeColor="text1"/>
          <w:sz w:val="24"/>
          <w:szCs w:val="24"/>
        </w:rPr>
        <w:t xml:space="preserve"> </w:t>
      </w:r>
      <w:r>
        <w:rPr>
          <w:rFonts w:ascii="Times New Roman" w:eastAsia="Times-Roman" w:hAnsi="Times New Roman" w:cs="Times New Roman"/>
          <w:noProof/>
          <w:color w:val="000000" w:themeColor="text1"/>
          <w:sz w:val="24"/>
          <w:szCs w:val="24"/>
        </w:rPr>
        <w:t>[71, 73]</w:t>
      </w:r>
      <w:r w:rsidRPr="000C4BD9">
        <w:rPr>
          <w:rFonts w:ascii="Times New Roman" w:hAnsi="Times New Roman" w:cs="Times New Roman"/>
          <w:color w:val="000000" w:themeColor="text1"/>
          <w:sz w:val="24"/>
          <w:szCs w:val="24"/>
        </w:rPr>
        <w:t xml:space="preserve">. The </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D</w:t>
      </w:r>
      <w:r w:rsidRPr="000C4BD9">
        <w:rPr>
          <w:rFonts w:ascii="Times New Roman" w:hAnsi="Times New Roman" w:cs="Times New Roman"/>
          <w:i/>
          <w:color w:val="000000" w:themeColor="text1"/>
          <w:sz w:val="24"/>
          <w:szCs w:val="24"/>
        </w:rPr>
        <w:t>/</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G</w:t>
      </w:r>
      <w:r w:rsidRPr="000C4BD9">
        <w:rPr>
          <w:rFonts w:ascii="Times New Roman" w:hAnsi="Times New Roman" w:cs="Times New Roman"/>
          <w:color w:val="000000" w:themeColor="text1"/>
          <w:sz w:val="24"/>
          <w:szCs w:val="24"/>
        </w:rPr>
        <w:t xml:space="preserve"> ratio, used to evaluate the disorder in the graphene materials, here </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D</w:t>
      </w:r>
      <w:r w:rsidRPr="000C4BD9">
        <w:rPr>
          <w:rFonts w:ascii="Times New Roman" w:hAnsi="Times New Roman" w:cs="Times New Roman"/>
          <w:i/>
          <w:color w:val="000000" w:themeColor="text1"/>
          <w:sz w:val="24"/>
          <w:szCs w:val="24"/>
        </w:rPr>
        <w:t>/</w:t>
      </w:r>
      <w:r w:rsidRPr="000C4BD9">
        <w:rPr>
          <w:rStyle w:val="Emphasis"/>
          <w:rFonts w:ascii="Times New Roman" w:hAnsi="Times New Roman" w:cs="Times New Roman"/>
          <w:i w:val="0"/>
          <w:color w:val="000000" w:themeColor="text1"/>
          <w:sz w:val="24"/>
          <w:szCs w:val="24"/>
        </w:rPr>
        <w:t>I</w:t>
      </w:r>
      <w:r w:rsidRPr="000C4BD9">
        <w:rPr>
          <w:rFonts w:ascii="Times New Roman" w:hAnsi="Times New Roman" w:cs="Times New Roman"/>
          <w:i/>
          <w:color w:val="000000" w:themeColor="text1"/>
          <w:sz w:val="24"/>
          <w:szCs w:val="24"/>
          <w:vertAlign w:val="subscript"/>
        </w:rPr>
        <w:t>G</w:t>
      </w:r>
      <w:r w:rsidRPr="000C4BD9">
        <w:rPr>
          <w:rFonts w:ascii="Times New Roman" w:hAnsi="Times New Roman" w:cs="Times New Roman"/>
          <w:color w:val="000000" w:themeColor="text1"/>
          <w:sz w:val="24"/>
          <w:szCs w:val="24"/>
        </w:rPr>
        <w:t>=0.7 for Graphite powder, and increases to 1.0 for GO and 1.02 for RGO and to 1.23 for phosphorous doped graphene which is normal and could be attributed to a symmetry breakdown at the edge of graphene sheets (D band) and the E</w:t>
      </w:r>
      <w:r w:rsidRPr="000C4BD9">
        <w:rPr>
          <w:rFonts w:ascii="Times New Roman" w:hAnsi="Times New Roman" w:cs="Times New Roman"/>
          <w:color w:val="000000" w:themeColor="text1"/>
          <w:sz w:val="24"/>
          <w:szCs w:val="24"/>
          <w:vertAlign w:val="subscript"/>
        </w:rPr>
        <w:t>2g</w:t>
      </w:r>
      <w:r w:rsidRPr="000C4BD9">
        <w:rPr>
          <w:rFonts w:ascii="Times New Roman" w:hAnsi="Times New Roman" w:cs="Times New Roman"/>
          <w:color w:val="000000" w:themeColor="text1"/>
          <w:sz w:val="24"/>
          <w:szCs w:val="24"/>
        </w:rPr>
        <w:t xml:space="preserve"> species of the infinite crystal (G band), respectively </w:t>
      </w:r>
      <w:r>
        <w:rPr>
          <w:rFonts w:ascii="Times New Roman" w:hAnsi="Times New Roman" w:cs="Times New Roman"/>
          <w:noProof/>
          <w:color w:val="000000" w:themeColor="text1"/>
          <w:sz w:val="24"/>
          <w:szCs w:val="24"/>
        </w:rPr>
        <w:t>[72, 74]</w:t>
      </w:r>
      <w:hyperlink w:anchor="_ENREF_58" w:tooltip="Lin, 2012 #69" w:history="1"/>
      <w:r w:rsidRPr="000C4BD9">
        <w:rPr>
          <w:rFonts w:ascii="Times New Roman" w:hAnsi="Times New Roman" w:cs="Times New Roman"/>
          <w:color w:val="000000" w:themeColor="text1"/>
          <w:sz w:val="24"/>
          <w:szCs w:val="24"/>
        </w:rPr>
        <w:t xml:space="preserve">. </w:t>
      </w:r>
      <w:r w:rsidRPr="000C4BD9">
        <w:rPr>
          <w:rFonts w:ascii="Times New Roman" w:eastAsia="Times New Roman" w:hAnsi="Times New Roman" w:cs="Times New Roman"/>
          <w:color w:val="000000" w:themeColor="text1"/>
          <w:sz w:val="24"/>
          <w:szCs w:val="24"/>
        </w:rPr>
        <w:t>Usually,</w:t>
      </w:r>
      <w:r w:rsidRPr="000C4BD9">
        <w:rPr>
          <w:rFonts w:ascii="Times New Roman" w:eastAsia="Times-Roman" w:hAnsi="Times New Roman" w:cs="Times New Roman"/>
          <w:color w:val="000000" w:themeColor="text1"/>
          <w:sz w:val="24"/>
          <w:szCs w:val="24"/>
        </w:rPr>
        <w:t xml:space="preserve"> (I</w:t>
      </w:r>
      <w:r w:rsidRPr="000C4BD9">
        <w:rPr>
          <w:rFonts w:ascii="Times New Roman" w:eastAsia="Times-Roman" w:hAnsi="Times New Roman" w:cs="Times New Roman"/>
          <w:i/>
          <w:color w:val="000000" w:themeColor="text1"/>
          <w:sz w:val="24"/>
          <w:szCs w:val="24"/>
          <w:vertAlign w:val="subscript"/>
        </w:rPr>
        <w:t>D</w:t>
      </w:r>
      <w:r w:rsidRPr="000C4BD9">
        <w:rPr>
          <w:rFonts w:ascii="Times New Roman" w:eastAsia="Times-Roman" w:hAnsi="Times New Roman" w:cs="Times New Roman"/>
          <w:color w:val="000000" w:themeColor="text1"/>
          <w:sz w:val="24"/>
          <w:szCs w:val="24"/>
        </w:rPr>
        <w:t>/I</w:t>
      </w:r>
      <w:r w:rsidRPr="000C4BD9">
        <w:rPr>
          <w:rFonts w:ascii="Times New Roman" w:eastAsia="Times-Roman" w:hAnsi="Times New Roman" w:cs="Times New Roman"/>
          <w:i/>
          <w:color w:val="000000" w:themeColor="text1"/>
          <w:sz w:val="24"/>
          <w:szCs w:val="24"/>
          <w:vertAlign w:val="subscript"/>
        </w:rPr>
        <w:t>G</w:t>
      </w:r>
      <w:proofErr w:type="gramStart"/>
      <w:r w:rsidRPr="000C4BD9">
        <w:rPr>
          <w:rFonts w:ascii="Times New Roman" w:eastAsia="Times-Roman" w:hAnsi="Times New Roman" w:cs="Times New Roman"/>
          <w:color w:val="000000" w:themeColor="text1"/>
          <w:sz w:val="24"/>
          <w:szCs w:val="24"/>
        </w:rPr>
        <w:t xml:space="preserve">) </w:t>
      </w:r>
      <w:r w:rsidRPr="000C4BD9">
        <w:rPr>
          <w:rFonts w:ascii="Times New Roman" w:eastAsia="Times New Roman" w:hAnsi="Times New Roman" w:cs="Times New Roman"/>
          <w:color w:val="000000" w:themeColor="text1"/>
          <w:sz w:val="24"/>
          <w:szCs w:val="24"/>
        </w:rPr>
        <w:t xml:space="preserve"> </w:t>
      </w:r>
      <w:r w:rsidRPr="000C4BD9">
        <w:rPr>
          <w:rFonts w:ascii="Times New Roman" w:eastAsia="Times New Roman" w:hAnsi="Times New Roman" w:cs="Times New Roman"/>
          <w:color w:val="000000" w:themeColor="text1"/>
          <w:sz w:val="24"/>
          <w:szCs w:val="24"/>
        </w:rPr>
        <w:lastRenderedPageBreak/>
        <w:t>is</w:t>
      </w:r>
      <w:proofErr w:type="gramEnd"/>
      <w:r w:rsidRPr="000C4BD9">
        <w:rPr>
          <w:rFonts w:ascii="Times New Roman" w:eastAsia="Times New Roman" w:hAnsi="Times New Roman" w:cs="Times New Roman"/>
          <w:color w:val="000000" w:themeColor="text1"/>
          <w:sz w:val="24"/>
          <w:szCs w:val="24"/>
        </w:rPr>
        <w:t xml:space="preserve"> a measure of disordered carbon, as expressed by the sp</w:t>
      </w:r>
      <w:r w:rsidRPr="000C4BD9">
        <w:rPr>
          <w:rFonts w:ascii="Times New Roman" w:eastAsia="Times New Roman" w:hAnsi="Times New Roman" w:cs="Times New Roman"/>
          <w:color w:val="000000" w:themeColor="text1"/>
          <w:sz w:val="24"/>
          <w:szCs w:val="24"/>
          <w:vertAlign w:val="superscript"/>
        </w:rPr>
        <w:t>3</w:t>
      </w:r>
      <w:r w:rsidRPr="000C4BD9">
        <w:rPr>
          <w:rFonts w:ascii="Times New Roman" w:eastAsia="Times New Roman" w:hAnsi="Times New Roman" w:cs="Times New Roman"/>
          <w:color w:val="000000" w:themeColor="text1"/>
          <w:sz w:val="24"/>
          <w:szCs w:val="24"/>
        </w:rPr>
        <w:t>/sp</w:t>
      </w:r>
      <w:r w:rsidRPr="000C4BD9">
        <w:rPr>
          <w:rFonts w:ascii="Times New Roman" w:eastAsia="Times New Roman" w:hAnsi="Times New Roman" w:cs="Times New Roman"/>
          <w:color w:val="000000" w:themeColor="text1"/>
          <w:sz w:val="24"/>
          <w:szCs w:val="24"/>
          <w:vertAlign w:val="superscript"/>
        </w:rPr>
        <w:t>2</w:t>
      </w:r>
      <w:r w:rsidRPr="000C4BD9">
        <w:rPr>
          <w:rFonts w:ascii="Times New Roman" w:eastAsia="Times New Roman" w:hAnsi="Times New Roman" w:cs="Times New Roman"/>
          <w:color w:val="000000" w:themeColor="text1"/>
          <w:sz w:val="24"/>
          <w:szCs w:val="24"/>
        </w:rPr>
        <w:t xml:space="preserve"> carbon ratio and an increase of </w:t>
      </w:r>
      <w:r w:rsidRPr="000C4BD9">
        <w:rPr>
          <w:rFonts w:ascii="Times New Roman" w:eastAsia="Times-Roman" w:hAnsi="Times New Roman" w:cs="Times New Roman"/>
          <w:color w:val="000000" w:themeColor="text1"/>
          <w:sz w:val="24"/>
          <w:szCs w:val="24"/>
        </w:rPr>
        <w:t>I</w:t>
      </w:r>
      <w:r w:rsidRPr="000C4BD9">
        <w:rPr>
          <w:rFonts w:ascii="Times New Roman" w:eastAsia="Times-Roman" w:hAnsi="Times New Roman" w:cs="Times New Roman"/>
          <w:i/>
          <w:color w:val="000000" w:themeColor="text1"/>
          <w:sz w:val="24"/>
          <w:szCs w:val="24"/>
          <w:vertAlign w:val="subscript"/>
        </w:rPr>
        <w:t>D</w:t>
      </w:r>
      <w:r w:rsidRPr="000C4BD9">
        <w:rPr>
          <w:rFonts w:ascii="Times New Roman" w:eastAsia="Times-Roman" w:hAnsi="Times New Roman" w:cs="Times New Roman"/>
          <w:color w:val="000000" w:themeColor="text1"/>
          <w:sz w:val="24"/>
          <w:szCs w:val="24"/>
        </w:rPr>
        <w:t>/I</w:t>
      </w:r>
      <w:r w:rsidRPr="000C4BD9">
        <w:rPr>
          <w:rFonts w:ascii="Times New Roman" w:eastAsia="Times-Roman" w:hAnsi="Times New Roman" w:cs="Times New Roman"/>
          <w:i/>
          <w:color w:val="000000" w:themeColor="text1"/>
          <w:sz w:val="24"/>
          <w:szCs w:val="24"/>
          <w:vertAlign w:val="subscript"/>
        </w:rPr>
        <w:t>G</w:t>
      </w:r>
      <w:r w:rsidRPr="000C4BD9">
        <w:rPr>
          <w:rFonts w:ascii="Times New Roman" w:eastAsia="Times-Roman" w:hAnsi="Times New Roman" w:cs="Times New Roman"/>
          <w:color w:val="000000" w:themeColor="text1"/>
          <w:sz w:val="24"/>
          <w:szCs w:val="24"/>
          <w:vertAlign w:val="subscript"/>
        </w:rPr>
        <w:t xml:space="preserve"> </w:t>
      </w:r>
      <w:r w:rsidRPr="000C4BD9">
        <w:rPr>
          <w:rFonts w:ascii="Times New Roman" w:eastAsia="Times New Roman" w:hAnsi="Times New Roman" w:cs="Times New Roman"/>
          <w:color w:val="000000" w:themeColor="text1"/>
          <w:sz w:val="24"/>
          <w:szCs w:val="24"/>
        </w:rPr>
        <w:t xml:space="preserve">means the degradation of crystallinity of graphitic materials </w:t>
      </w:r>
      <w:r>
        <w:rPr>
          <w:rFonts w:ascii="Times New Roman" w:eastAsia="Times New Roman" w:hAnsi="Times New Roman" w:cs="Times New Roman"/>
          <w:noProof/>
          <w:color w:val="000000" w:themeColor="text1"/>
          <w:sz w:val="24"/>
          <w:szCs w:val="24"/>
        </w:rPr>
        <w:t>[75]</w:t>
      </w:r>
      <w:r w:rsidRPr="000C4BD9">
        <w:rPr>
          <w:rFonts w:ascii="Times New Roman" w:eastAsia="Times New Roman" w:hAnsi="Times New Roman" w:cs="Times New Roman"/>
          <w:color w:val="000000" w:themeColor="text1"/>
          <w:sz w:val="24"/>
          <w:szCs w:val="24"/>
        </w:rPr>
        <w:t>.</w:t>
      </w:r>
      <w:r>
        <w:t xml:space="preserve"> </w:t>
      </w:r>
      <w:r w:rsidRPr="003B08BB">
        <w:rPr>
          <w:rFonts w:ascii="Times New Roman" w:hAnsi="Times New Roman" w:cs="Times New Roman"/>
          <w:sz w:val="24"/>
          <w:szCs w:val="24"/>
        </w:rPr>
        <w:t>T</w:t>
      </w:r>
      <w:r w:rsidRPr="003B08BB">
        <w:rPr>
          <w:rFonts w:ascii="Times New Roman" w:eastAsia="Calibri" w:hAnsi="Times New Roman" w:cs="Times New Roman"/>
          <w:sz w:val="24"/>
          <w:szCs w:val="24"/>
        </w:rPr>
        <w:t xml:space="preserve">hese values </w:t>
      </w:r>
      <w:r w:rsidRPr="003B08BB">
        <w:rPr>
          <w:rStyle w:val="word-border"/>
          <w:rFonts w:ascii="Times New Roman" w:hAnsi="Times New Roman"/>
          <w:bCs/>
          <w:sz w:val="24"/>
          <w:szCs w:val="24"/>
        </w:rPr>
        <w:t>exhibit</w:t>
      </w:r>
      <w:r w:rsidRPr="003B08BB">
        <w:rPr>
          <w:rFonts w:ascii="Times New Roman" w:eastAsia="Calibri" w:hAnsi="Times New Roman" w:cs="Times New Roman"/>
          <w:sz w:val="24"/>
          <w:szCs w:val="24"/>
        </w:rPr>
        <w:t xml:space="preserve"> higher concentration of structural defect</w:t>
      </w:r>
      <w:r>
        <w:rPr>
          <w:rFonts w:ascii="Times New Roman" w:hAnsi="Times New Roman" w:cs="Times New Roman"/>
          <w:sz w:val="24"/>
          <w:szCs w:val="24"/>
        </w:rPr>
        <w:t xml:space="preserve">s in the phosphorous doped graphene </w:t>
      </w:r>
      <w:r w:rsidRPr="003B08BB">
        <w:rPr>
          <w:rFonts w:ascii="Times New Roman" w:eastAsia="Calibri" w:hAnsi="Times New Roman" w:cs="Times New Roman"/>
          <w:sz w:val="24"/>
          <w:szCs w:val="24"/>
        </w:rPr>
        <w:t>material</w:t>
      </w:r>
      <w:r>
        <w:t xml:space="preserve">. </w:t>
      </w:r>
      <w:r w:rsidRPr="000C4BD9">
        <w:rPr>
          <w:rFonts w:ascii="Times New Roman" w:eastAsia="Calibri" w:hAnsi="Times New Roman" w:cs="Times New Roman"/>
          <w:color w:val="000000"/>
          <w:sz w:val="24"/>
          <w:szCs w:val="24"/>
        </w:rPr>
        <w:t>Moreover, the intensity ratio of D and G band (I</w:t>
      </w:r>
      <w:r w:rsidRPr="000C4BD9">
        <w:rPr>
          <w:rFonts w:ascii="Times New Roman" w:eastAsia="Calibri" w:hAnsi="Times New Roman" w:cs="Times New Roman"/>
          <w:color w:val="000000"/>
          <w:sz w:val="24"/>
          <w:szCs w:val="24"/>
          <w:vertAlign w:val="subscript"/>
        </w:rPr>
        <w:t>D</w:t>
      </w:r>
      <w:r w:rsidRPr="000C4BD9">
        <w:rPr>
          <w:rFonts w:ascii="Times New Roman" w:eastAsia="Calibri" w:hAnsi="Times New Roman" w:cs="Times New Roman"/>
          <w:color w:val="000000"/>
          <w:sz w:val="24"/>
          <w:szCs w:val="24"/>
        </w:rPr>
        <w:t>/I</w:t>
      </w:r>
      <w:r w:rsidRPr="000C4BD9">
        <w:rPr>
          <w:rFonts w:ascii="Times New Roman" w:eastAsia="Calibri" w:hAnsi="Times New Roman" w:cs="Times New Roman"/>
          <w:color w:val="000000"/>
          <w:sz w:val="24"/>
          <w:szCs w:val="24"/>
          <w:vertAlign w:val="subscript"/>
        </w:rPr>
        <w:t>G</w:t>
      </w:r>
      <w:r w:rsidRPr="000C4BD9">
        <w:rPr>
          <w:rFonts w:ascii="Times New Roman" w:hAnsi="Times New Roman" w:cs="Times New Roman"/>
          <w:color w:val="000000" w:themeColor="text1"/>
          <w:sz w:val="24"/>
          <w:szCs w:val="24"/>
        </w:rPr>
        <w:t xml:space="preserve">) in phosphorous doped graphene material </w:t>
      </w:r>
      <w:r w:rsidRPr="000C4BD9">
        <w:rPr>
          <w:rFonts w:ascii="Times New Roman" w:eastAsia="Calibri" w:hAnsi="Times New Roman" w:cs="Times New Roman"/>
          <w:color w:val="000000"/>
          <w:sz w:val="24"/>
          <w:szCs w:val="24"/>
        </w:rPr>
        <w:t>is observed to be</w:t>
      </w:r>
      <w:r w:rsidRPr="000C4BD9">
        <w:rPr>
          <w:rFonts w:ascii="Times New Roman" w:hAnsi="Times New Roman" w:cs="Times New Roman"/>
          <w:color w:val="000000" w:themeColor="text1"/>
          <w:sz w:val="24"/>
          <w:szCs w:val="24"/>
        </w:rPr>
        <w:t xml:space="preserve"> higher than for the comparison of RGO, GO and pure graphite</w:t>
      </w:r>
      <w:r w:rsidRPr="000C4BD9">
        <w:rPr>
          <w:rFonts w:ascii="Times New Roman" w:eastAsia="Calibri" w:hAnsi="Times New Roman" w:cs="Times New Roman"/>
          <w:color w:val="000000"/>
          <w:sz w:val="24"/>
          <w:szCs w:val="24"/>
        </w:rPr>
        <w:t>, suggesting that the degree of disorder</w:t>
      </w:r>
      <w:r w:rsidRPr="000C4BD9">
        <w:rPr>
          <w:rFonts w:ascii="Times New Roman" w:hAnsi="Times New Roman" w:cs="Times New Roman"/>
          <w:color w:val="000000" w:themeColor="text1"/>
          <w:sz w:val="24"/>
          <w:szCs w:val="24"/>
        </w:rPr>
        <w:t xml:space="preserve"> </w:t>
      </w:r>
      <w:r w:rsidRPr="000C4BD9">
        <w:rPr>
          <w:rFonts w:ascii="Times New Roman" w:eastAsia="Calibri" w:hAnsi="Times New Roman" w:cs="Times New Roman"/>
          <w:color w:val="000000"/>
          <w:sz w:val="24"/>
          <w:szCs w:val="24"/>
        </w:rPr>
        <w:t>increases</w:t>
      </w:r>
      <w:r w:rsidRPr="000C4BD9">
        <w:rPr>
          <w:rFonts w:ascii="Times New Roman" w:hAnsi="Times New Roman" w:cs="Times New Roman"/>
          <w:color w:val="000000" w:themeColor="text1"/>
          <w:sz w:val="24"/>
          <w:szCs w:val="24"/>
        </w:rPr>
        <w:t xml:space="preserve"> </w:t>
      </w:r>
      <w:r w:rsidRPr="000C4BD9">
        <w:rPr>
          <w:rFonts w:ascii="Times New Roman" w:eastAsia="Calibri" w:hAnsi="Times New Roman" w:cs="Times New Roman"/>
          <w:color w:val="000000"/>
          <w:sz w:val="24"/>
          <w:szCs w:val="24"/>
        </w:rPr>
        <w:t>after</w:t>
      </w:r>
      <w:r>
        <w:rPr>
          <w:rFonts w:ascii="Times New Roman" w:eastAsia="Calibri" w:hAnsi="Times New Roman" w:cs="Times New Roman"/>
          <w:color w:val="000000"/>
          <w:sz w:val="24"/>
          <w:szCs w:val="24"/>
        </w:rPr>
        <w:t xml:space="preserve"> heteroatom (</w:t>
      </w:r>
      <w:r w:rsidRPr="000C4BD9">
        <w:rPr>
          <w:rFonts w:ascii="Times New Roman" w:eastAsia="Calibri" w:hAnsi="Times New Roman" w:cs="Times New Roman"/>
          <w:color w:val="000000"/>
          <w:sz w:val="24"/>
          <w:szCs w:val="24"/>
        </w:rPr>
        <w:t>P</w:t>
      </w:r>
      <w:r>
        <w:rPr>
          <w:rFonts w:ascii="Times New Roman" w:eastAsia="Calibri" w:hAnsi="Times New Roman" w:cs="Times New Roman"/>
          <w:color w:val="000000"/>
          <w:sz w:val="24"/>
          <w:szCs w:val="24"/>
        </w:rPr>
        <w:t>)</w:t>
      </w:r>
      <w:r w:rsidRPr="000C4BD9">
        <w:rPr>
          <w:rFonts w:ascii="Times New Roman" w:eastAsia="Calibri" w:hAnsi="Times New Roman" w:cs="Times New Roman"/>
          <w:color w:val="000000"/>
          <w:sz w:val="24"/>
          <w:szCs w:val="24"/>
        </w:rPr>
        <w:t xml:space="preserve"> substitution.</w:t>
      </w:r>
      <w:r w:rsidRPr="000C4BD9">
        <w:rPr>
          <w:rFonts w:ascii="Times New Roman" w:hAnsi="Times New Roman" w:cs="Times New Roman"/>
          <w:color w:val="000000" w:themeColor="text1"/>
          <w:sz w:val="24"/>
          <w:szCs w:val="24"/>
        </w:rPr>
        <w:t xml:space="preserve"> The more disordered site means more edge carbon atoms in presence of the carbon matrix. It also means that more P atom incorporation of the carbon matrix via the addition of H</w:t>
      </w:r>
      <w:r w:rsidRPr="000C4BD9">
        <w:rPr>
          <w:rFonts w:ascii="Times New Roman" w:hAnsi="Times New Roman" w:cs="Times New Roman"/>
          <w:color w:val="000000" w:themeColor="text1"/>
          <w:sz w:val="24"/>
          <w:szCs w:val="24"/>
          <w:vertAlign w:val="subscript"/>
        </w:rPr>
        <w:t>3</w:t>
      </w:r>
      <w:r w:rsidRPr="000C4BD9">
        <w:rPr>
          <w:rFonts w:ascii="Times New Roman" w:hAnsi="Times New Roman" w:cs="Times New Roman"/>
          <w:color w:val="000000" w:themeColor="text1"/>
          <w:sz w:val="24"/>
          <w:szCs w:val="24"/>
        </w:rPr>
        <w:t>PO</w:t>
      </w:r>
      <w:r w:rsidRPr="000C4BD9">
        <w:rPr>
          <w:rFonts w:ascii="Times New Roman" w:hAnsi="Times New Roman" w:cs="Times New Roman"/>
          <w:color w:val="000000" w:themeColor="text1"/>
          <w:sz w:val="24"/>
          <w:szCs w:val="24"/>
          <w:vertAlign w:val="subscript"/>
        </w:rPr>
        <w:t>4</w:t>
      </w:r>
      <w:r>
        <w:t xml:space="preserve"> </w:t>
      </w:r>
      <w:r w:rsidRPr="00AB3BD5">
        <w:rPr>
          <w:rFonts w:ascii="Times New Roman" w:hAnsi="Times New Roman" w:cs="Times New Roman"/>
          <w:noProof/>
          <w:sz w:val="24"/>
          <w:szCs w:val="24"/>
        </w:rPr>
        <w:t>[42]</w:t>
      </w:r>
      <w:r w:rsidRPr="000C4BD9">
        <w:rPr>
          <w:rFonts w:ascii="Times New Roman" w:hAnsi="Times New Roman" w:cs="Times New Roman"/>
          <w:color w:val="000000" w:themeColor="text1"/>
          <w:sz w:val="24"/>
          <w:szCs w:val="24"/>
        </w:rPr>
        <w:t xml:space="preserve">. </w:t>
      </w:r>
      <w:r w:rsidRPr="000C4BD9">
        <w:rPr>
          <w:rFonts w:ascii="Times New Roman" w:eastAsia="Calibri" w:hAnsi="Times New Roman" w:cs="Times New Roman"/>
          <w:color w:val="000000"/>
          <w:sz w:val="24"/>
          <w:szCs w:val="24"/>
        </w:rPr>
        <w:t>Two differences in the I</w:t>
      </w:r>
      <w:r w:rsidRPr="000C4BD9">
        <w:rPr>
          <w:rFonts w:ascii="Times New Roman" w:eastAsia="Calibri" w:hAnsi="Times New Roman" w:cs="Times New Roman"/>
          <w:color w:val="000000"/>
          <w:sz w:val="24"/>
          <w:szCs w:val="24"/>
          <w:vertAlign w:val="subscript"/>
        </w:rPr>
        <w:t>D</w:t>
      </w:r>
      <w:r w:rsidRPr="000C4BD9">
        <w:rPr>
          <w:rFonts w:ascii="Times New Roman" w:eastAsia="Calibri" w:hAnsi="Times New Roman" w:cs="Times New Roman"/>
          <w:color w:val="000000"/>
          <w:sz w:val="24"/>
          <w:szCs w:val="24"/>
        </w:rPr>
        <w:t>/I</w:t>
      </w:r>
      <w:r w:rsidRPr="000C4BD9">
        <w:rPr>
          <w:rFonts w:ascii="Times New Roman" w:eastAsia="Calibri" w:hAnsi="Times New Roman" w:cs="Times New Roman"/>
          <w:color w:val="000000"/>
          <w:sz w:val="24"/>
          <w:szCs w:val="24"/>
          <w:vertAlign w:val="subscript"/>
        </w:rPr>
        <w:t>G</w:t>
      </w:r>
      <w:r w:rsidRPr="000C4BD9">
        <w:rPr>
          <w:rFonts w:ascii="Times New Roman" w:hAnsi="Times New Roman" w:cs="Times New Roman"/>
          <w:color w:val="000000" w:themeColor="text1"/>
          <w:sz w:val="24"/>
          <w:szCs w:val="24"/>
        </w:rPr>
        <w:t xml:space="preserve"> ratio show that the graphene</w:t>
      </w:r>
      <w:r w:rsidRPr="000C4BD9">
        <w:rPr>
          <w:rFonts w:ascii="Times New Roman" w:eastAsia="Calibri" w:hAnsi="Times New Roman" w:cs="Times New Roman"/>
          <w:color w:val="000000"/>
          <w:sz w:val="24"/>
          <w:szCs w:val="24"/>
        </w:rPr>
        <w:t xml:space="preserve"> structure turns out to be</w:t>
      </w:r>
      <w:r w:rsidRPr="000C4BD9">
        <w:rPr>
          <w:rFonts w:ascii="Times New Roman" w:hAnsi="Times New Roman" w:cs="Times New Roman"/>
          <w:color w:val="000000" w:themeColor="text1"/>
          <w:sz w:val="24"/>
          <w:szCs w:val="24"/>
        </w:rPr>
        <w:t xml:space="preserve"> </w:t>
      </w:r>
      <w:r w:rsidRPr="000C4BD9">
        <w:rPr>
          <w:rFonts w:ascii="Times New Roman" w:eastAsia="Calibri" w:hAnsi="Times New Roman" w:cs="Times New Roman"/>
          <w:color w:val="000000"/>
          <w:sz w:val="24"/>
          <w:szCs w:val="24"/>
        </w:rPr>
        <w:t xml:space="preserve">more disordered with </w:t>
      </w:r>
      <w:r w:rsidRPr="000C4BD9">
        <w:rPr>
          <w:rFonts w:ascii="Times New Roman" w:hAnsi="Times New Roman" w:cs="Times New Roman"/>
          <w:color w:val="000000" w:themeColor="text1"/>
          <w:sz w:val="24"/>
          <w:szCs w:val="24"/>
        </w:rPr>
        <w:t>addition of phosphorous</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t>[70]</w:t>
      </w:r>
      <w:r w:rsidRPr="000C4B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7749B">
        <w:rPr>
          <w:rFonts w:ascii="Times New Roman" w:hAnsi="Times New Roman" w:cs="Times New Roman"/>
          <w:sz w:val="24"/>
          <w:szCs w:val="24"/>
        </w:rPr>
        <w:t>These characteristics are of g</w:t>
      </w:r>
      <w:r>
        <w:rPr>
          <w:rFonts w:ascii="Times New Roman" w:hAnsi="Times New Roman" w:cs="Times New Roman"/>
          <w:sz w:val="24"/>
          <w:szCs w:val="24"/>
        </w:rPr>
        <w:t>reat significance for improving the hydrogen storage capacity</w:t>
      </w:r>
      <w:r w:rsidRPr="00D7749B">
        <w:rPr>
          <w:rFonts w:ascii="Times New Roman" w:hAnsi="Times New Roman" w:cs="Times New Roman"/>
          <w:sz w:val="24"/>
          <w:szCs w:val="24"/>
        </w:rPr>
        <w:t>.</w:t>
      </w:r>
      <w:r w:rsidRPr="00D7749B">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rPr>
        <w:drawing>
          <wp:anchor distT="0" distB="0" distL="114300" distR="114300" simplePos="0" relativeHeight="251660288" behindDoc="0" locked="0" layoutInCell="1" allowOverlap="1">
            <wp:simplePos x="0" y="0"/>
            <wp:positionH relativeFrom="column">
              <wp:posOffset>819302</wp:posOffset>
            </wp:positionH>
            <wp:positionV relativeFrom="paragraph">
              <wp:posOffset>204826</wp:posOffset>
            </wp:positionV>
            <wp:extent cx="4213556" cy="3226003"/>
            <wp:effectExtent l="0" t="0" r="0" b="0"/>
            <wp:wrapNone/>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4213556" cy="3226003"/>
                    </a:xfrm>
                    <a:prstGeom prst="rect">
                      <a:avLst/>
                    </a:prstGeom>
                    <a:noFill/>
                    <a:ln w="9525">
                      <a:noFill/>
                      <a:miter lim="800000"/>
                      <a:headEnd/>
                      <a:tailEnd/>
                    </a:ln>
                  </pic:spPr>
                </pic:pic>
              </a:graphicData>
            </a:graphic>
          </wp:anchor>
        </w:drawing>
      </w:r>
    </w:p>
    <w:p w:rsidR="00A34510" w:rsidRPr="000C4BD9" w:rsidRDefault="00A34510" w:rsidP="00900898">
      <w:pPr>
        <w:autoSpaceDE w:val="0"/>
        <w:autoSpaceDN w:val="0"/>
        <w:adjustRightInd w:val="0"/>
        <w:spacing w:after="0" w:line="480" w:lineRule="auto"/>
        <w:jc w:val="both"/>
        <w:rPr>
          <w:rFonts w:ascii="Times New Roman" w:hAnsi="Times New Roman" w:cs="Times New Roman"/>
          <w:color w:val="000000" w:themeColor="text1"/>
          <w:sz w:val="24"/>
          <w:szCs w:val="24"/>
        </w:rPr>
      </w:pPr>
    </w:p>
    <w:p w:rsidR="00A34510" w:rsidRDefault="00A34510" w:rsidP="009804AA">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9804AA">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9804AA">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9804AA">
      <w:pPr>
        <w:autoSpaceDE w:val="0"/>
        <w:autoSpaceDN w:val="0"/>
        <w:adjustRightInd w:val="0"/>
        <w:spacing w:after="0" w:line="480" w:lineRule="auto"/>
        <w:jc w:val="both"/>
        <w:rPr>
          <w:rFonts w:ascii="Times New Roman" w:hAnsi="Times New Roman" w:cs="Times New Roman"/>
          <w:sz w:val="24"/>
          <w:szCs w:val="24"/>
        </w:rPr>
      </w:pPr>
    </w:p>
    <w:p w:rsidR="00A34510" w:rsidRPr="009804AA" w:rsidRDefault="00A34510" w:rsidP="009804AA">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410619">
      <w:pPr>
        <w:spacing w:line="480" w:lineRule="auto"/>
        <w:jc w:val="both"/>
        <w:rPr>
          <w:rFonts w:ascii="Times New Roman" w:eastAsia="Times New Roman" w:hAnsi="Times New Roman" w:cs="Times New Roman"/>
          <w:sz w:val="24"/>
          <w:szCs w:val="24"/>
        </w:rPr>
      </w:pPr>
    </w:p>
    <w:p w:rsidR="00A34510" w:rsidRPr="00410619" w:rsidRDefault="00A34510" w:rsidP="00410619">
      <w:pPr>
        <w:spacing w:line="480" w:lineRule="auto"/>
        <w:jc w:val="both"/>
        <w:rPr>
          <w:rFonts w:ascii="Times New Roman" w:eastAsia="Times New Roman" w:hAnsi="Times New Roman" w:cs="Times New Roman"/>
          <w:sz w:val="24"/>
          <w:szCs w:val="24"/>
        </w:rPr>
      </w:pPr>
    </w:p>
    <w:p w:rsidR="00A34510" w:rsidRDefault="00A34510" w:rsidP="00F67090">
      <w:pPr>
        <w:spacing w:after="0" w:line="480" w:lineRule="auto"/>
        <w:rPr>
          <w:rFonts w:ascii="Times New Roman" w:hAnsi="Times New Roman" w:cs="Times New Roman"/>
          <w:b/>
          <w:sz w:val="28"/>
          <w:szCs w:val="28"/>
        </w:rPr>
      </w:pPr>
    </w:p>
    <w:p w:rsidR="00A34510" w:rsidRDefault="00A34510" w:rsidP="00F67090">
      <w:pPr>
        <w:spacing w:after="0" w:line="48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4.</w:t>
      </w:r>
      <w:proofErr w:type="gramEnd"/>
      <w:r w:rsidRPr="0070254F">
        <w:rPr>
          <w:rFonts w:ascii="Times New Roman" w:hAnsi="Times New Roman" w:cs="Times New Roman"/>
          <w:b/>
          <w:sz w:val="24"/>
          <w:szCs w:val="24"/>
        </w:rPr>
        <w:t xml:space="preserve"> </w:t>
      </w:r>
      <w:proofErr w:type="gramStart"/>
      <w:r w:rsidRPr="0070254F">
        <w:rPr>
          <w:rFonts w:ascii="Times New Roman" w:hAnsi="Times New Roman" w:cs="Times New Roman"/>
          <w:b/>
          <w:sz w:val="24"/>
          <w:szCs w:val="24"/>
        </w:rPr>
        <w:t xml:space="preserve">Raman spectrum of the phosphorous </w:t>
      </w:r>
      <w:r>
        <w:rPr>
          <w:rFonts w:ascii="Times New Roman" w:hAnsi="Times New Roman" w:cs="Times New Roman"/>
          <w:b/>
          <w:sz w:val="24"/>
          <w:szCs w:val="24"/>
        </w:rPr>
        <w:t xml:space="preserve">doped multilayered </w:t>
      </w:r>
      <w:r w:rsidRPr="0070254F">
        <w:rPr>
          <w:rFonts w:ascii="Times New Roman" w:hAnsi="Times New Roman" w:cs="Times New Roman"/>
          <w:b/>
          <w:sz w:val="24"/>
          <w:szCs w:val="24"/>
        </w:rPr>
        <w:t>graphene material.</w:t>
      </w:r>
      <w:proofErr w:type="gramEnd"/>
    </w:p>
    <w:p w:rsidR="009271E6" w:rsidRDefault="009271E6" w:rsidP="00420A0A">
      <w:pPr>
        <w:spacing w:line="480" w:lineRule="auto"/>
        <w:jc w:val="both"/>
        <w:rPr>
          <w:rFonts w:ascii="Times New Roman" w:hAnsi="Times New Roman" w:cs="Times New Roman"/>
          <w:b/>
          <w:sz w:val="24"/>
          <w:szCs w:val="24"/>
        </w:rPr>
      </w:pPr>
    </w:p>
    <w:p w:rsidR="00A34510" w:rsidRPr="009B5EE7" w:rsidRDefault="00A34510" w:rsidP="00420A0A">
      <w:pPr>
        <w:spacing w:line="480" w:lineRule="auto"/>
        <w:jc w:val="both"/>
        <w:rPr>
          <w:rFonts w:ascii="Times New Roman" w:hAnsi="Times New Roman" w:cs="Times New Roman"/>
          <w:sz w:val="28"/>
          <w:szCs w:val="28"/>
        </w:rPr>
      </w:pPr>
      <w:r>
        <w:rPr>
          <w:rFonts w:ascii="Times New Roman" w:hAnsi="Times New Roman" w:cs="Times New Roman"/>
          <w:b/>
          <w:sz w:val="28"/>
          <w:szCs w:val="28"/>
        </w:rPr>
        <w:lastRenderedPageBreak/>
        <w:t>3.6. BET–</w:t>
      </w:r>
      <w:r w:rsidRPr="009B5EE7">
        <w:rPr>
          <w:rFonts w:ascii="Times New Roman" w:hAnsi="Times New Roman" w:cs="Times New Roman"/>
          <w:b/>
          <w:sz w:val="28"/>
          <w:szCs w:val="28"/>
        </w:rPr>
        <w:t>N</w:t>
      </w:r>
      <w:r w:rsidRPr="009B5EE7">
        <w:rPr>
          <w:rFonts w:ascii="Times New Roman" w:hAnsi="Times New Roman" w:cs="Times New Roman"/>
          <w:b/>
          <w:sz w:val="28"/>
          <w:szCs w:val="28"/>
          <w:vertAlign w:val="subscript"/>
        </w:rPr>
        <w:t>2</w:t>
      </w:r>
      <w:r>
        <w:rPr>
          <w:rFonts w:ascii="Times New Roman" w:hAnsi="Times New Roman" w:cs="Times New Roman"/>
          <w:b/>
          <w:sz w:val="28"/>
          <w:szCs w:val="28"/>
        </w:rPr>
        <w:t xml:space="preserve"> a</w:t>
      </w:r>
      <w:r w:rsidRPr="009B5EE7">
        <w:rPr>
          <w:rFonts w:ascii="Times New Roman" w:hAnsi="Times New Roman" w:cs="Times New Roman"/>
          <w:b/>
          <w:sz w:val="28"/>
          <w:szCs w:val="28"/>
        </w:rPr>
        <w:t>dsorption</w:t>
      </w:r>
      <w:r>
        <w:rPr>
          <w:rFonts w:ascii="Times New Roman" w:hAnsi="Times New Roman" w:cs="Times New Roman"/>
          <w:b/>
          <w:sz w:val="28"/>
          <w:szCs w:val="28"/>
        </w:rPr>
        <w:t xml:space="preserve">/desorption </w:t>
      </w:r>
      <w:r w:rsidRPr="009B5EE7">
        <w:rPr>
          <w:rFonts w:ascii="Times New Roman" w:hAnsi="Times New Roman" w:cs="Times New Roman"/>
          <w:b/>
          <w:sz w:val="28"/>
          <w:szCs w:val="28"/>
        </w:rPr>
        <w:t>isotherm</w:t>
      </w:r>
    </w:p>
    <w:p w:rsidR="00A34510" w:rsidRDefault="00A34510" w:rsidP="00D3302E">
      <w:pPr>
        <w:autoSpaceDE w:val="0"/>
        <w:autoSpaceDN w:val="0"/>
        <w:adjustRightInd w:val="0"/>
        <w:spacing w:after="0" w:line="480" w:lineRule="auto"/>
        <w:jc w:val="both"/>
        <w:rPr>
          <w:rFonts w:ascii="Times New Roman" w:hAnsi="Times New Roman" w:cs="Times New Roman"/>
          <w:color w:val="231F20"/>
          <w:sz w:val="24"/>
          <w:szCs w:val="24"/>
        </w:rPr>
      </w:pPr>
      <w:r w:rsidRPr="00E57295">
        <w:rPr>
          <w:rFonts w:ascii="Times New Roman" w:hAnsi="Times New Roman" w:cs="Times New Roman"/>
          <w:sz w:val="24"/>
          <w:szCs w:val="24"/>
          <w:lang w:bidi="ta-IN"/>
        </w:rPr>
        <w:t xml:space="preserve">The </w:t>
      </w:r>
      <w:proofErr w:type="spellStart"/>
      <w:r w:rsidRPr="00E57295">
        <w:rPr>
          <w:rFonts w:ascii="Times New Roman" w:hAnsi="Times New Roman" w:cs="Times New Roman"/>
          <w:sz w:val="24"/>
          <w:szCs w:val="24"/>
          <w:lang w:bidi="ta-IN"/>
        </w:rPr>
        <w:t>Brunauer</w:t>
      </w:r>
      <w:proofErr w:type="spellEnd"/>
      <w:r w:rsidRPr="00E57295">
        <w:rPr>
          <w:rFonts w:ascii="Times New Roman" w:hAnsi="Times New Roman" w:cs="Times New Roman"/>
          <w:sz w:val="24"/>
          <w:szCs w:val="24"/>
          <w:lang w:bidi="ta-IN"/>
        </w:rPr>
        <w:t xml:space="preserve">–Emmett–Teller (BET) and </w:t>
      </w:r>
      <w:r w:rsidRPr="00E57295">
        <w:rPr>
          <w:rFonts w:ascii="Times New Roman" w:hAnsi="Times New Roman" w:cs="Times New Roman"/>
          <w:sz w:val="24"/>
          <w:szCs w:val="24"/>
        </w:rPr>
        <w:t>adsorption/desorption isotherm</w:t>
      </w:r>
      <w:r w:rsidRPr="00E57295">
        <w:rPr>
          <w:rFonts w:ascii="Times New Roman" w:hAnsi="Times New Roman" w:cs="Times New Roman"/>
          <w:sz w:val="24"/>
          <w:szCs w:val="24"/>
          <w:lang w:bidi="ta-IN"/>
        </w:rPr>
        <w:t>s were conducted to measure the speci</w:t>
      </w:r>
      <w:r w:rsidRPr="00E57295">
        <w:rPr>
          <w:rFonts w:ascii="Times New Roman" w:eastAsia="MingLiU_HKSCS" w:hAnsi="Times New Roman" w:cs="Times New Roman"/>
          <w:sz w:val="24"/>
          <w:szCs w:val="24"/>
          <w:lang w:bidi="ta-IN"/>
        </w:rPr>
        <w:t>fi</w:t>
      </w:r>
      <w:r w:rsidRPr="00E57295">
        <w:rPr>
          <w:rFonts w:ascii="Times New Roman" w:hAnsi="Times New Roman" w:cs="Times New Roman"/>
          <w:sz w:val="24"/>
          <w:szCs w:val="24"/>
          <w:lang w:bidi="ta-IN"/>
        </w:rPr>
        <w:t xml:space="preserve">c surface area and the </w:t>
      </w:r>
      <w:proofErr w:type="spellStart"/>
      <w:r w:rsidRPr="00E57295">
        <w:rPr>
          <w:rFonts w:ascii="Times New Roman" w:hAnsi="Times New Roman" w:cs="Times New Roman"/>
          <w:sz w:val="24"/>
          <w:szCs w:val="24"/>
          <w:lang w:bidi="ta-IN"/>
        </w:rPr>
        <w:t>Barrot</w:t>
      </w:r>
      <w:proofErr w:type="spellEnd"/>
      <w:r w:rsidRPr="00E57295">
        <w:rPr>
          <w:rFonts w:ascii="Times New Roman" w:hAnsi="Times New Roman" w:cs="Times New Roman"/>
          <w:sz w:val="24"/>
          <w:szCs w:val="24"/>
          <w:lang w:bidi="ta-IN"/>
        </w:rPr>
        <w:t>-Joyner-</w:t>
      </w:r>
      <w:proofErr w:type="spellStart"/>
      <w:r w:rsidRPr="00E57295">
        <w:rPr>
          <w:rFonts w:ascii="Times New Roman" w:hAnsi="Times New Roman" w:cs="Times New Roman"/>
          <w:sz w:val="24"/>
          <w:szCs w:val="24"/>
          <w:lang w:bidi="ta-IN"/>
        </w:rPr>
        <w:t>Helenda</w:t>
      </w:r>
      <w:proofErr w:type="spellEnd"/>
      <w:r w:rsidRPr="00E57295">
        <w:rPr>
          <w:rFonts w:ascii="Times New Roman" w:hAnsi="Times New Roman" w:cs="Times New Roman"/>
          <w:sz w:val="24"/>
          <w:szCs w:val="24"/>
          <w:lang w:bidi="ta-IN"/>
        </w:rPr>
        <w:t xml:space="preserve"> (BJH) method were utilized to measure the </w:t>
      </w:r>
      <w:r>
        <w:rPr>
          <w:rFonts w:ascii="Times New Roman" w:hAnsi="Times New Roman" w:cs="Times New Roman"/>
          <w:sz w:val="24"/>
          <w:szCs w:val="24"/>
          <w:lang w:bidi="ta-IN"/>
        </w:rPr>
        <w:t xml:space="preserve">porous nature </w:t>
      </w:r>
      <w:r w:rsidRPr="00E57295">
        <w:rPr>
          <w:rFonts w:ascii="Times New Roman" w:hAnsi="Times New Roman" w:cs="Times New Roman"/>
          <w:sz w:val="24"/>
          <w:szCs w:val="24"/>
          <w:lang w:bidi="ta-IN"/>
        </w:rPr>
        <w:t xml:space="preserve">of these phosphorous doped multilayered graphene materials the results are </w:t>
      </w:r>
      <w:r w:rsidRPr="00E57295">
        <w:rPr>
          <w:rFonts w:ascii="Times New Roman" w:hAnsi="Times New Roman" w:cs="Times New Roman"/>
          <w:sz w:val="24"/>
          <w:szCs w:val="24"/>
        </w:rPr>
        <w:t>shown in Fig. 5.</w:t>
      </w:r>
      <w:r>
        <w:rPr>
          <w:rFonts w:ascii="Times New Roman" w:hAnsi="Times New Roman" w:cs="Times New Roman"/>
          <w:color w:val="231F20"/>
          <w:sz w:val="24"/>
          <w:szCs w:val="24"/>
        </w:rPr>
        <w:t xml:space="preserve"> </w:t>
      </w:r>
      <w:r w:rsidRPr="00E57295">
        <w:rPr>
          <w:rFonts w:ascii="Times New Roman" w:hAnsi="Times New Roman" w:cs="Times New Roman"/>
          <w:color w:val="231F20"/>
          <w:sz w:val="24"/>
          <w:szCs w:val="24"/>
        </w:rPr>
        <w:t>P-doping has also an important effect on the surface area and pore structure of the product</w:t>
      </w:r>
      <w:r w:rsidRPr="00E57295">
        <w:rPr>
          <w:rFonts w:ascii="Times New Roman" w:hAnsi="Times New Roman" w:cs="Times New Roman"/>
          <w:sz w:val="24"/>
          <w:szCs w:val="24"/>
        </w:rPr>
        <w:t xml:space="preserve"> .</w:t>
      </w:r>
      <w:r>
        <w:rPr>
          <w:rFonts w:ascii="Times New Roman" w:hAnsi="Times New Roman" w:cs="Times New Roman"/>
          <w:sz w:val="24"/>
          <w:szCs w:val="24"/>
        </w:rPr>
        <w:t xml:space="preserve">The nitrogen adsorption/desorption </w:t>
      </w:r>
      <w:r w:rsidRPr="00E57295">
        <w:rPr>
          <w:rFonts w:ascii="Times New Roman" w:hAnsi="Times New Roman" w:cs="Times New Roman"/>
          <w:sz w:val="24"/>
          <w:szCs w:val="24"/>
        </w:rPr>
        <w:t xml:space="preserve">isotherms of all prepared materials (Fig. 5) correspond to type IV isotherm </w:t>
      </w:r>
      <w:r w:rsidRPr="00E57295">
        <w:rPr>
          <w:rFonts w:ascii="Times New Roman" w:hAnsi="Times New Roman" w:cs="Times New Roman"/>
          <w:color w:val="231F20"/>
          <w:sz w:val="24"/>
          <w:szCs w:val="24"/>
        </w:rPr>
        <w:t>with a hysteresis loop were observed</w:t>
      </w:r>
      <w:r w:rsidRPr="00E57295">
        <w:rPr>
          <w:rFonts w:ascii="Times New Roman" w:hAnsi="Times New Roman" w:cs="Times New Roman"/>
          <w:sz w:val="24"/>
          <w:szCs w:val="24"/>
        </w:rPr>
        <w:t xml:space="preserve"> according to the classi</w:t>
      </w:r>
      <w:r w:rsidRPr="00E57295">
        <w:rPr>
          <w:rFonts w:ascii="Times New Roman" w:eastAsia="MingLiU_HKSCS" w:hAnsi="Times New Roman" w:cs="Times New Roman"/>
          <w:sz w:val="24"/>
          <w:szCs w:val="24"/>
        </w:rPr>
        <w:t>fi</w:t>
      </w:r>
      <w:r w:rsidRPr="00E57295">
        <w:rPr>
          <w:rFonts w:ascii="Times New Roman" w:hAnsi="Times New Roman" w:cs="Times New Roman"/>
          <w:sz w:val="24"/>
          <w:szCs w:val="24"/>
        </w:rPr>
        <w:t xml:space="preserve">cation of the International Union of Pure and Applied Chemistry (IUPAC), which is the characteristic feature of a porous graphene material </w:t>
      </w:r>
      <w:r>
        <w:rPr>
          <w:rFonts w:ascii="Times New Roman" w:hAnsi="Times New Roman" w:cs="Times New Roman"/>
          <w:noProof/>
          <w:sz w:val="24"/>
          <w:szCs w:val="24"/>
        </w:rPr>
        <w:t>[76]</w:t>
      </w:r>
      <w:r w:rsidRPr="00E57295">
        <w:rPr>
          <w:rFonts w:ascii="Times New Roman" w:hAnsi="Times New Roman" w:cs="Times New Roman"/>
          <w:sz w:val="24"/>
          <w:szCs w:val="24"/>
        </w:rPr>
        <w:t xml:space="preserve">. The doping of heteroatom (P) into graphene is </w:t>
      </w:r>
      <w:proofErr w:type="gramStart"/>
      <w:r w:rsidRPr="00E57295">
        <w:rPr>
          <w:rFonts w:ascii="Times New Roman" w:hAnsi="Times New Roman" w:cs="Times New Roman"/>
          <w:sz w:val="24"/>
          <w:szCs w:val="24"/>
        </w:rPr>
        <w:t>make</w:t>
      </w:r>
      <w:proofErr w:type="gramEnd"/>
      <w:r w:rsidRPr="00E57295">
        <w:rPr>
          <w:rFonts w:ascii="Times New Roman" w:hAnsi="Times New Roman" w:cs="Times New Roman"/>
          <w:sz w:val="24"/>
          <w:szCs w:val="24"/>
        </w:rPr>
        <w:t xml:space="preserve"> the changes of surface area and pore size of the prepared material. Herein phosphorous doped multilayered graphene shows a vertical uptake under P/P</w:t>
      </w:r>
      <w:r w:rsidRPr="00E57295">
        <w:rPr>
          <w:rFonts w:ascii="Times New Roman" w:hAnsi="Times New Roman" w:cs="Times New Roman"/>
          <w:sz w:val="24"/>
          <w:szCs w:val="24"/>
          <w:vertAlign w:val="subscript"/>
        </w:rPr>
        <w:t>0</w:t>
      </w:r>
      <w:r w:rsidRPr="00E57295">
        <w:rPr>
          <w:rFonts w:ascii="Times New Roman" w:hAnsi="Times New Roman" w:cs="Times New Roman"/>
          <w:sz w:val="24"/>
          <w:szCs w:val="24"/>
        </w:rPr>
        <w:t xml:space="preserve"> = 0.02, and a hysteresis loop from P/P</w:t>
      </w:r>
      <w:r w:rsidRPr="00E57295">
        <w:rPr>
          <w:rFonts w:ascii="Times New Roman" w:hAnsi="Times New Roman" w:cs="Times New Roman"/>
          <w:sz w:val="24"/>
          <w:szCs w:val="24"/>
          <w:vertAlign w:val="subscript"/>
        </w:rPr>
        <w:t>0</w:t>
      </w:r>
      <w:r w:rsidRPr="00E57295">
        <w:rPr>
          <w:rFonts w:ascii="Times New Roman" w:hAnsi="Times New Roman" w:cs="Times New Roman"/>
          <w:sz w:val="24"/>
          <w:szCs w:val="24"/>
        </w:rPr>
        <w:t xml:space="preserve"> = 0.44 to P/P</w:t>
      </w:r>
      <w:r w:rsidRPr="00E57295">
        <w:rPr>
          <w:rFonts w:ascii="Times New Roman" w:hAnsi="Times New Roman" w:cs="Times New Roman"/>
          <w:sz w:val="24"/>
          <w:szCs w:val="24"/>
          <w:vertAlign w:val="subscript"/>
        </w:rPr>
        <w:t>0</w:t>
      </w:r>
      <w:r w:rsidRPr="00E57295">
        <w:rPr>
          <w:rFonts w:ascii="Times New Roman" w:hAnsi="Times New Roman" w:cs="Times New Roman"/>
          <w:sz w:val="24"/>
          <w:szCs w:val="24"/>
        </w:rPr>
        <w:t xml:space="preserve"> = 1.0 which is due to the co-existence of both </w:t>
      </w:r>
      <w:proofErr w:type="spellStart"/>
      <w:r w:rsidRPr="00E57295">
        <w:rPr>
          <w:rFonts w:ascii="Times New Roman" w:hAnsi="Times New Roman" w:cs="Times New Roman"/>
          <w:sz w:val="24"/>
          <w:szCs w:val="24"/>
        </w:rPr>
        <w:t>micropores</w:t>
      </w:r>
      <w:proofErr w:type="spellEnd"/>
      <w:r w:rsidRPr="00E57295">
        <w:rPr>
          <w:rFonts w:ascii="Times New Roman" w:hAnsi="Times New Roman" w:cs="Times New Roman"/>
          <w:sz w:val="24"/>
          <w:szCs w:val="24"/>
        </w:rPr>
        <w:t xml:space="preserve"> and </w:t>
      </w:r>
      <w:proofErr w:type="spellStart"/>
      <w:r w:rsidRPr="00E57295">
        <w:rPr>
          <w:rFonts w:ascii="Times New Roman" w:hAnsi="Times New Roman" w:cs="Times New Roman"/>
          <w:sz w:val="24"/>
          <w:szCs w:val="24"/>
        </w:rPr>
        <w:t>mesopores</w:t>
      </w:r>
      <w:proofErr w:type="spellEnd"/>
      <w:r w:rsidRPr="00E57295">
        <w:rPr>
          <w:rFonts w:ascii="Times New Roman" w:hAnsi="Times New Roman" w:cs="Times New Roman"/>
          <w:sz w:val="24"/>
          <w:szCs w:val="24"/>
        </w:rPr>
        <w:t xml:space="preserve"> presence in this material</w:t>
      </w:r>
      <w:r w:rsidRPr="00E57295">
        <w:rPr>
          <w:rFonts w:ascii="Times New Roman" w:hAnsi="Times New Roman" w:cs="Times New Roman"/>
          <w:color w:val="231F20"/>
          <w:sz w:val="24"/>
          <w:szCs w:val="24"/>
        </w:rPr>
        <w:t>.</w:t>
      </w:r>
      <w:r w:rsidRPr="00E57295">
        <w:rPr>
          <w:rFonts w:ascii="Times New Roman" w:hAnsi="Times New Roman" w:cs="Times New Roman"/>
          <w:sz w:val="24"/>
          <w:szCs w:val="24"/>
        </w:rPr>
        <w:t xml:space="preserve"> </w:t>
      </w:r>
      <w:r w:rsidRPr="00E57295">
        <w:rPr>
          <w:rFonts w:ascii="Times New Roman" w:hAnsi="Times New Roman" w:cs="Times New Roman"/>
          <w:color w:val="000000" w:themeColor="text1"/>
          <w:sz w:val="24"/>
          <w:szCs w:val="24"/>
        </w:rPr>
        <w:t>Furthermore, the reduced graphene material (RGO) possesses a BET surface area (</w:t>
      </w:r>
      <w:r>
        <w:rPr>
          <w:rFonts w:ascii="Times New Roman" w:hAnsi="Times New Roman" w:cs="Times New Roman"/>
          <w:color w:val="000000" w:themeColor="text1"/>
          <w:sz w:val="24"/>
          <w:szCs w:val="24"/>
        </w:rPr>
        <w:t xml:space="preserve">24 </w:t>
      </w:r>
      <w:r w:rsidRPr="00E57295">
        <w:rPr>
          <w:rFonts w:ascii="Times New Roman" w:hAnsi="Times New Roman" w:cs="Times New Roman"/>
          <w:color w:val="000000" w:themeColor="text1"/>
          <w:sz w:val="24"/>
          <w:szCs w:val="24"/>
        </w:rPr>
        <w:t>m</w:t>
      </w:r>
      <w:r w:rsidRPr="00E57295">
        <w:rPr>
          <w:rFonts w:ascii="Times New Roman" w:hAnsi="Times New Roman" w:cs="Times New Roman"/>
          <w:color w:val="000000" w:themeColor="text1"/>
          <w:sz w:val="24"/>
          <w:szCs w:val="24"/>
          <w:vertAlign w:val="superscript"/>
        </w:rPr>
        <w:t>2</w:t>
      </w:r>
      <w:r w:rsidRPr="00E57295">
        <w:rPr>
          <w:rFonts w:ascii="Times New Roman" w:hAnsi="Times New Roman" w:cs="Times New Roman"/>
          <w:color w:val="000000" w:themeColor="text1"/>
          <w:sz w:val="24"/>
          <w:szCs w:val="24"/>
        </w:rPr>
        <w:t xml:space="preserve"> /g) smaller than that of the heteroatom (P) doped graphene material (</w:t>
      </w:r>
      <w:r>
        <w:rPr>
          <w:rFonts w:ascii="Times New Roman" w:hAnsi="Times New Roman" w:cs="Times New Roman"/>
          <w:color w:val="000000" w:themeColor="text1"/>
          <w:sz w:val="24"/>
          <w:szCs w:val="24"/>
        </w:rPr>
        <w:t xml:space="preserve">75 </w:t>
      </w:r>
      <w:r w:rsidRPr="00E57295">
        <w:rPr>
          <w:rFonts w:ascii="Times New Roman" w:hAnsi="Times New Roman" w:cs="Times New Roman"/>
          <w:color w:val="000000" w:themeColor="text1"/>
          <w:sz w:val="24"/>
          <w:szCs w:val="24"/>
        </w:rPr>
        <w:t>m</w:t>
      </w:r>
      <w:r w:rsidRPr="00E57295">
        <w:rPr>
          <w:rFonts w:ascii="Times New Roman" w:hAnsi="Times New Roman" w:cs="Times New Roman"/>
          <w:color w:val="000000" w:themeColor="text1"/>
          <w:sz w:val="24"/>
          <w:szCs w:val="24"/>
          <w:vertAlign w:val="superscript"/>
        </w:rPr>
        <w:t xml:space="preserve">2 </w:t>
      </w:r>
      <w:r w:rsidRPr="00E57295">
        <w:rPr>
          <w:rFonts w:ascii="Times New Roman" w:hAnsi="Times New Roman" w:cs="Times New Roman"/>
          <w:color w:val="000000" w:themeColor="text1"/>
          <w:sz w:val="24"/>
          <w:szCs w:val="24"/>
        </w:rPr>
        <w:t>/g) See Table.1. Addition of phosphoric acid for this material decrease in surface area is related to considerable restacking of graphene sheets.</w:t>
      </w:r>
      <w:r w:rsidRPr="00E57295">
        <w:rPr>
          <w:rFonts w:ascii="Times New Roman" w:hAnsi="Times New Roman" w:cs="Times New Roman"/>
          <w:color w:val="231F20"/>
          <w:sz w:val="24"/>
          <w:szCs w:val="24"/>
        </w:rPr>
        <w:t xml:space="preserve"> These differences may be</w:t>
      </w:r>
      <w:r w:rsidRPr="00E57295">
        <w:rPr>
          <w:rFonts w:ascii="Times New Roman" w:hAnsi="Times New Roman" w:cs="Times New Roman"/>
          <w:sz w:val="24"/>
          <w:szCs w:val="24"/>
        </w:rPr>
        <w:t xml:space="preserve"> due to H</w:t>
      </w:r>
      <w:r w:rsidRPr="00E57295">
        <w:rPr>
          <w:rFonts w:ascii="Times New Roman" w:hAnsi="Times New Roman" w:cs="Times New Roman"/>
          <w:sz w:val="24"/>
          <w:szCs w:val="24"/>
          <w:vertAlign w:val="subscript"/>
        </w:rPr>
        <w:t>3</w:t>
      </w:r>
      <w:r w:rsidRPr="00E57295">
        <w:rPr>
          <w:rFonts w:ascii="Times New Roman" w:hAnsi="Times New Roman" w:cs="Times New Roman"/>
          <w:sz w:val="24"/>
          <w:szCs w:val="24"/>
        </w:rPr>
        <w:t>PO</w:t>
      </w:r>
      <w:r w:rsidRPr="00E57295">
        <w:rPr>
          <w:rFonts w:ascii="Times New Roman" w:hAnsi="Times New Roman" w:cs="Times New Roman"/>
          <w:sz w:val="24"/>
          <w:szCs w:val="24"/>
          <w:vertAlign w:val="subscript"/>
        </w:rPr>
        <w:t xml:space="preserve">4 </w:t>
      </w:r>
      <w:r w:rsidRPr="00E57295">
        <w:rPr>
          <w:rFonts w:ascii="Times New Roman" w:hAnsi="Times New Roman" w:cs="Times New Roman"/>
          <w:sz w:val="24"/>
          <w:szCs w:val="24"/>
        </w:rPr>
        <w:t xml:space="preserve">is one of several extensively used activation agents for carbon materials, it burns the carbon surface and outcome in the creation of many pores and also increased the surface area </w:t>
      </w:r>
      <w:r>
        <w:rPr>
          <w:rFonts w:ascii="Times New Roman" w:hAnsi="Times New Roman" w:cs="Times New Roman"/>
          <w:noProof/>
          <w:sz w:val="24"/>
          <w:szCs w:val="24"/>
        </w:rPr>
        <w:t>[77]</w:t>
      </w:r>
      <w:r w:rsidRPr="00E57295">
        <w:rPr>
          <w:rFonts w:ascii="Times New Roman" w:hAnsi="Times New Roman" w:cs="Times New Roman"/>
          <w:sz w:val="24"/>
          <w:szCs w:val="24"/>
        </w:rPr>
        <w:t xml:space="preserve">. Furthermore, </w:t>
      </w:r>
      <w:r w:rsidRPr="00E57295">
        <w:rPr>
          <w:rFonts w:ascii="Times New Roman" w:hAnsi="Times New Roman" w:cs="Times New Roman"/>
          <w:color w:val="231F20"/>
          <w:sz w:val="24"/>
          <w:szCs w:val="24"/>
        </w:rPr>
        <w:t xml:space="preserve">these changes may be caused by the variation of bond length/angle and structural distortion due to the transformation from C–C bonds to P–C bonds after P atoms were doped into the graphene sheet </w:t>
      </w:r>
      <w:r w:rsidRPr="00E57295">
        <w:rPr>
          <w:rFonts w:ascii="Times New Roman" w:hAnsi="Times New Roman" w:cs="Times New Roman"/>
          <w:noProof/>
          <w:color w:val="231F20"/>
          <w:sz w:val="24"/>
          <w:szCs w:val="24"/>
        </w:rPr>
        <w:t>[57]</w:t>
      </w:r>
      <w:r w:rsidRPr="00E57295">
        <w:rPr>
          <w:rFonts w:ascii="Times New Roman" w:hAnsi="Times New Roman" w:cs="Times New Roman"/>
          <w:color w:val="231F20"/>
          <w:sz w:val="24"/>
          <w:szCs w:val="24"/>
        </w:rPr>
        <w:t xml:space="preserve">. </w:t>
      </w:r>
      <w:r w:rsidRPr="00E57295">
        <w:rPr>
          <w:rFonts w:ascii="Times New Roman" w:hAnsi="Times New Roman" w:cs="Times New Roman"/>
          <w:sz w:val="24"/>
          <w:szCs w:val="24"/>
        </w:rPr>
        <w:t xml:space="preserve">Therefore, it can be summarized that after the addition of phosphoric acid on the graphene material would increase the surface area of this material </w:t>
      </w:r>
      <w:r w:rsidRPr="00E57295">
        <w:rPr>
          <w:rFonts w:ascii="Times New Roman" w:hAnsi="Times New Roman" w:cs="Times New Roman"/>
          <w:sz w:val="24"/>
          <w:szCs w:val="24"/>
        </w:rPr>
        <w:lastRenderedPageBreak/>
        <w:t xml:space="preserve">prepared. </w:t>
      </w:r>
      <w:r w:rsidRPr="00E57295">
        <w:rPr>
          <w:rFonts w:ascii="Times New Roman" w:hAnsi="Times New Roman" w:cs="Times New Roman"/>
          <w:color w:val="231F20"/>
          <w:sz w:val="24"/>
          <w:szCs w:val="24"/>
        </w:rPr>
        <w:t xml:space="preserve">As a comparison, RGO and GO without P-dopants is also included. </w:t>
      </w:r>
      <w:r w:rsidRPr="00E57295">
        <w:rPr>
          <w:rFonts w:ascii="Times New Roman" w:hAnsi="Times New Roman" w:cs="Times New Roman"/>
          <w:color w:val="000000"/>
          <w:sz w:val="24"/>
          <w:szCs w:val="24"/>
        </w:rPr>
        <w:t xml:space="preserve">The surface area, total pore volume, </w:t>
      </w:r>
      <w:proofErr w:type="spellStart"/>
      <w:r w:rsidRPr="00E57295">
        <w:rPr>
          <w:rFonts w:ascii="Times New Roman" w:hAnsi="Times New Roman" w:cs="Times New Roman"/>
          <w:color w:val="000000"/>
          <w:sz w:val="24"/>
          <w:szCs w:val="24"/>
        </w:rPr>
        <w:t>micropore</w:t>
      </w:r>
      <w:proofErr w:type="spellEnd"/>
      <w:r w:rsidRPr="00E57295">
        <w:rPr>
          <w:rFonts w:ascii="Times New Roman" w:hAnsi="Times New Roman" w:cs="Times New Roman"/>
          <w:color w:val="000000"/>
          <w:sz w:val="24"/>
          <w:szCs w:val="24"/>
        </w:rPr>
        <w:t xml:space="preserve"> volume, </w:t>
      </w:r>
      <w:r w:rsidRPr="00E57295">
        <w:rPr>
          <w:rFonts w:ascii="Times New Roman" w:hAnsi="Times New Roman" w:cs="Times New Roman"/>
          <w:color w:val="231F20"/>
          <w:sz w:val="24"/>
          <w:szCs w:val="24"/>
        </w:rPr>
        <w:t>and this all data summarized in Table.1.</w:t>
      </w:r>
    </w:p>
    <w:p w:rsidR="00A34510" w:rsidRDefault="00A34510" w:rsidP="00D3302E">
      <w:pPr>
        <w:autoSpaceDE w:val="0"/>
        <w:autoSpaceDN w:val="0"/>
        <w:adjustRightInd w:val="0"/>
        <w:spacing w:after="0" w:line="480" w:lineRule="auto"/>
        <w:jc w:val="both"/>
        <w:rPr>
          <w:rFonts w:ascii="Times New Roman" w:hAnsi="Times New Roman" w:cs="Times New Roman"/>
          <w:color w:val="231F20"/>
          <w:sz w:val="24"/>
          <w:szCs w:val="24"/>
        </w:rPr>
      </w:pPr>
      <w:r w:rsidRPr="003532A1">
        <w:rPr>
          <w:noProof/>
          <w:szCs w:val="24"/>
        </w:rPr>
        <w:drawing>
          <wp:anchor distT="0" distB="0" distL="114300" distR="114300" simplePos="0" relativeHeight="251662336" behindDoc="0" locked="0" layoutInCell="1" allowOverlap="1">
            <wp:simplePos x="0" y="0"/>
            <wp:positionH relativeFrom="column">
              <wp:posOffset>563512</wp:posOffset>
            </wp:positionH>
            <wp:positionV relativeFrom="paragraph">
              <wp:posOffset>109728</wp:posOffset>
            </wp:positionV>
            <wp:extent cx="5222203" cy="4564685"/>
            <wp:effectExtent l="0" t="0" r="0" b="0"/>
            <wp:wrapNone/>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224863" cy="4567010"/>
                    </a:xfrm>
                    <a:prstGeom prst="rect">
                      <a:avLst/>
                    </a:prstGeom>
                    <a:noFill/>
                    <a:ln w="9525">
                      <a:noFill/>
                      <a:miter lim="800000"/>
                      <a:headEnd/>
                      <a:tailEnd/>
                    </a:ln>
                  </pic:spPr>
                </pic:pic>
              </a:graphicData>
            </a:graphic>
          </wp:anchor>
        </w:drawing>
      </w:r>
    </w:p>
    <w:p w:rsidR="00A34510" w:rsidRDefault="00A34510" w:rsidP="00D3302E">
      <w:pPr>
        <w:autoSpaceDE w:val="0"/>
        <w:autoSpaceDN w:val="0"/>
        <w:adjustRightInd w:val="0"/>
        <w:spacing w:after="0" w:line="480" w:lineRule="auto"/>
        <w:jc w:val="both"/>
        <w:rPr>
          <w:rFonts w:ascii="Times New Roman" w:hAnsi="Times New Roman" w:cs="Times New Roman"/>
          <w:color w:val="231F20"/>
          <w:sz w:val="24"/>
          <w:szCs w:val="24"/>
        </w:rPr>
      </w:pPr>
    </w:p>
    <w:p w:rsidR="00A34510" w:rsidRDefault="00A34510" w:rsidP="00D3302E">
      <w:pPr>
        <w:autoSpaceDE w:val="0"/>
        <w:autoSpaceDN w:val="0"/>
        <w:adjustRightInd w:val="0"/>
        <w:spacing w:after="0" w:line="480" w:lineRule="auto"/>
        <w:jc w:val="both"/>
        <w:rPr>
          <w:rFonts w:ascii="Times New Roman" w:hAnsi="Times New Roman" w:cs="Times New Roman"/>
          <w:color w:val="231F20"/>
          <w:sz w:val="24"/>
          <w:szCs w:val="24"/>
        </w:rPr>
      </w:pPr>
    </w:p>
    <w:p w:rsidR="00A34510" w:rsidRDefault="00A34510" w:rsidP="00D3302E">
      <w:pPr>
        <w:autoSpaceDE w:val="0"/>
        <w:autoSpaceDN w:val="0"/>
        <w:adjustRightInd w:val="0"/>
        <w:spacing w:after="0" w:line="480" w:lineRule="auto"/>
        <w:jc w:val="both"/>
        <w:rPr>
          <w:rFonts w:ascii="Times New Roman" w:hAnsi="Times New Roman" w:cs="Times New Roman"/>
          <w:sz w:val="24"/>
          <w:szCs w:val="24"/>
        </w:rPr>
      </w:pPr>
      <w:r w:rsidRPr="00D3302E">
        <w:rPr>
          <w:rFonts w:ascii="Times New Roman" w:hAnsi="Times New Roman" w:cs="Times New Roman"/>
          <w:sz w:val="24"/>
          <w:szCs w:val="24"/>
        </w:rPr>
        <w:t xml:space="preserve"> </w:t>
      </w:r>
    </w:p>
    <w:p w:rsidR="00A34510" w:rsidRDefault="00A34510" w:rsidP="00D3302E">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D3302E">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D3302E">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D3302E">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D3302E">
      <w:pPr>
        <w:autoSpaceDE w:val="0"/>
        <w:autoSpaceDN w:val="0"/>
        <w:adjustRightInd w:val="0"/>
        <w:spacing w:after="0" w:line="480" w:lineRule="auto"/>
        <w:jc w:val="both"/>
        <w:rPr>
          <w:rFonts w:ascii="Times New Roman" w:hAnsi="Times New Roman" w:cs="Times New Roman"/>
          <w:sz w:val="24"/>
          <w:szCs w:val="24"/>
        </w:rPr>
      </w:pPr>
    </w:p>
    <w:p w:rsidR="00A34510" w:rsidRPr="00D3302E" w:rsidRDefault="00A34510" w:rsidP="00D3302E">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56704F">
      <w:pPr>
        <w:spacing w:line="360" w:lineRule="auto"/>
        <w:jc w:val="center"/>
        <w:rPr>
          <w:rFonts w:ascii="Times New Roman" w:hAnsi="Times New Roman" w:cs="Times New Roman"/>
          <w:sz w:val="24"/>
          <w:szCs w:val="24"/>
        </w:rPr>
      </w:pPr>
    </w:p>
    <w:p w:rsidR="00A34510" w:rsidRDefault="00A34510" w:rsidP="0056704F">
      <w:pPr>
        <w:spacing w:line="360" w:lineRule="auto"/>
        <w:jc w:val="center"/>
        <w:rPr>
          <w:rFonts w:ascii="Times New Roman" w:hAnsi="Times New Roman" w:cs="Times New Roman"/>
          <w:sz w:val="24"/>
          <w:szCs w:val="24"/>
        </w:rPr>
      </w:pPr>
    </w:p>
    <w:p w:rsidR="00A34510" w:rsidRDefault="00A34510" w:rsidP="0056704F">
      <w:pPr>
        <w:spacing w:line="360" w:lineRule="auto"/>
        <w:jc w:val="center"/>
        <w:rPr>
          <w:rFonts w:ascii="Times New Roman" w:hAnsi="Times New Roman" w:cs="Times New Roman"/>
          <w:b/>
          <w:sz w:val="24"/>
          <w:szCs w:val="24"/>
        </w:rPr>
      </w:pPr>
    </w:p>
    <w:p w:rsidR="00A34510" w:rsidRDefault="00A34510" w:rsidP="0056704F">
      <w:pPr>
        <w:spacing w:line="360" w:lineRule="auto"/>
        <w:jc w:val="center"/>
        <w:rPr>
          <w:rFonts w:ascii="Times New Roman" w:hAnsi="Times New Roman" w:cs="Times New Roman"/>
          <w:b/>
          <w:sz w:val="24"/>
          <w:szCs w:val="24"/>
        </w:rPr>
      </w:pPr>
    </w:p>
    <w:p w:rsidR="00A34510" w:rsidRDefault="00A34510" w:rsidP="0056704F">
      <w:pPr>
        <w:spacing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 5.</w:t>
      </w:r>
      <w:proofErr w:type="gramEnd"/>
      <w:r>
        <w:rPr>
          <w:rFonts w:ascii="Times New Roman" w:hAnsi="Times New Roman" w:cs="Times New Roman"/>
          <w:b/>
          <w:sz w:val="24"/>
          <w:szCs w:val="24"/>
        </w:rPr>
        <w:t xml:space="preserve"> BET-</w:t>
      </w:r>
      <w:r w:rsidRPr="0070254F">
        <w:rPr>
          <w:rFonts w:ascii="Times New Roman" w:hAnsi="Times New Roman" w:cs="Times New Roman"/>
          <w:b/>
          <w:sz w:val="24"/>
          <w:szCs w:val="24"/>
        </w:rPr>
        <w:t>Nitrogen adsorption/desorption isotherm of the p</w:t>
      </w:r>
      <w:r>
        <w:rPr>
          <w:rFonts w:ascii="Times New Roman" w:hAnsi="Times New Roman" w:cs="Times New Roman"/>
          <w:b/>
          <w:sz w:val="24"/>
          <w:szCs w:val="24"/>
        </w:rPr>
        <w:t>hosphorous doped multilayered graphene</w:t>
      </w:r>
      <w:r w:rsidRPr="0070254F">
        <w:rPr>
          <w:rFonts w:ascii="Times New Roman" w:hAnsi="Times New Roman" w:cs="Times New Roman"/>
          <w:b/>
          <w:sz w:val="24"/>
          <w:szCs w:val="24"/>
        </w:rPr>
        <w:t xml:space="preserve"> material</w:t>
      </w:r>
    </w:p>
    <w:p w:rsidR="00A34510" w:rsidRDefault="00A34510" w:rsidP="0056704F">
      <w:pPr>
        <w:spacing w:line="360" w:lineRule="auto"/>
        <w:jc w:val="center"/>
        <w:rPr>
          <w:rFonts w:ascii="Times New Roman" w:hAnsi="Times New Roman" w:cs="Times New Roman"/>
          <w:b/>
          <w:sz w:val="24"/>
          <w:szCs w:val="24"/>
        </w:rPr>
      </w:pPr>
    </w:p>
    <w:p w:rsidR="00A34510" w:rsidRDefault="00A34510" w:rsidP="001F1983">
      <w:pPr>
        <w:spacing w:line="360" w:lineRule="auto"/>
        <w:jc w:val="center"/>
        <w:rPr>
          <w:rFonts w:ascii="Times New Roman" w:hAnsi="Times New Roman" w:cs="Times New Roman"/>
          <w:b/>
          <w:sz w:val="24"/>
          <w:szCs w:val="24"/>
        </w:rPr>
      </w:pPr>
    </w:p>
    <w:p w:rsidR="00A34510" w:rsidRDefault="00A34510" w:rsidP="001F1983">
      <w:pPr>
        <w:spacing w:line="360" w:lineRule="auto"/>
        <w:jc w:val="center"/>
        <w:rPr>
          <w:rFonts w:ascii="Times New Roman" w:hAnsi="Times New Roman" w:cs="Times New Roman"/>
          <w:b/>
          <w:sz w:val="24"/>
          <w:szCs w:val="24"/>
        </w:rPr>
      </w:pPr>
    </w:p>
    <w:p w:rsidR="00A34510" w:rsidRDefault="00A34510" w:rsidP="001F1983">
      <w:pPr>
        <w:spacing w:line="360" w:lineRule="auto"/>
        <w:jc w:val="center"/>
        <w:rPr>
          <w:rFonts w:ascii="Times New Roman" w:hAnsi="Times New Roman" w:cs="Times New Roman"/>
          <w:b/>
          <w:sz w:val="24"/>
          <w:szCs w:val="24"/>
        </w:rPr>
      </w:pPr>
    </w:p>
    <w:p w:rsidR="00A34510" w:rsidRDefault="00A34510" w:rsidP="001F1983">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Table 1 BET-N</w:t>
      </w:r>
      <w:r w:rsidRPr="00AD35AF">
        <w:rPr>
          <w:rFonts w:ascii="Times New Roman" w:hAnsi="Times New Roman" w:cs="Times New Roman"/>
          <w:b/>
          <w:sz w:val="24"/>
          <w:szCs w:val="24"/>
          <w:vertAlign w:val="subscript"/>
        </w:rPr>
        <w:t>2</w:t>
      </w:r>
      <w:r>
        <w:rPr>
          <w:rFonts w:ascii="Times New Roman" w:hAnsi="Times New Roman" w:cs="Times New Roman"/>
          <w:b/>
          <w:sz w:val="24"/>
          <w:szCs w:val="24"/>
        </w:rPr>
        <w:t xml:space="preserve"> sorption isotherm results and also the hydrogen adsorption/desorption results are summarized. </w:t>
      </w:r>
    </w:p>
    <w:p w:rsidR="00A34510" w:rsidRPr="0070254F" w:rsidRDefault="00A34510" w:rsidP="00B70CFF">
      <w:pPr>
        <w:spacing w:line="360" w:lineRule="auto"/>
        <w:rPr>
          <w:rFonts w:ascii="Times New Roman" w:hAnsi="Times New Roman" w:cs="Times New Roman"/>
          <w:b/>
          <w:sz w:val="24"/>
          <w:szCs w:val="24"/>
        </w:rPr>
      </w:pPr>
      <w:r w:rsidRPr="00424502">
        <w:rPr>
          <w:noProof/>
        </w:rPr>
        <w:drawing>
          <wp:inline distT="0" distB="0" distL="0" distR="0">
            <wp:extent cx="5943600" cy="1819469"/>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5943600" cy="1819469"/>
                    </a:xfrm>
                    <a:prstGeom prst="rect">
                      <a:avLst/>
                    </a:prstGeom>
                    <a:noFill/>
                    <a:ln w="9525">
                      <a:noFill/>
                      <a:miter lim="800000"/>
                      <a:headEnd/>
                      <a:tailEnd/>
                    </a:ln>
                  </pic:spPr>
                </pic:pic>
              </a:graphicData>
            </a:graphic>
          </wp:inline>
        </w:drawing>
      </w:r>
    </w:p>
    <w:p w:rsidR="00A34510" w:rsidRPr="00F65E5D" w:rsidRDefault="00A34510" w:rsidP="00061F7E">
      <w:pPr>
        <w:spacing w:after="0" w:line="480" w:lineRule="auto"/>
        <w:jc w:val="both"/>
        <w:rPr>
          <w:rFonts w:ascii="Times New Roman" w:hAnsi="Times New Roman" w:cs="Times New Roman"/>
          <w:sz w:val="28"/>
          <w:szCs w:val="28"/>
        </w:rPr>
      </w:pPr>
      <w:r>
        <w:rPr>
          <w:rFonts w:ascii="Times New Roman" w:hAnsi="Times New Roman" w:cs="Times New Roman"/>
          <w:b/>
          <w:sz w:val="28"/>
          <w:szCs w:val="28"/>
        </w:rPr>
        <w:t xml:space="preserve">3.7. </w:t>
      </w:r>
      <w:r w:rsidRPr="00F65E5D">
        <w:rPr>
          <w:rFonts w:ascii="Times New Roman" w:hAnsi="Times New Roman" w:cs="Times New Roman"/>
          <w:b/>
          <w:sz w:val="28"/>
          <w:szCs w:val="28"/>
        </w:rPr>
        <w:t>High resolution scanning electron microscopy (HRSEM)</w:t>
      </w:r>
    </w:p>
    <w:p w:rsidR="00A34510" w:rsidRDefault="00A34510" w:rsidP="007835E8">
      <w:pPr>
        <w:autoSpaceDE w:val="0"/>
        <w:autoSpaceDN w:val="0"/>
        <w:adjustRightInd w:val="0"/>
        <w:spacing w:after="0" w:line="480" w:lineRule="auto"/>
        <w:jc w:val="both"/>
        <w:rPr>
          <w:rFonts w:ascii="Times New Roman" w:eastAsia="Times New Roman" w:hAnsi="Times New Roman" w:cs="Times New Roman"/>
          <w:sz w:val="24"/>
          <w:szCs w:val="24"/>
        </w:rPr>
      </w:pPr>
      <w:r w:rsidRPr="002F090D">
        <w:rPr>
          <w:rFonts w:ascii="Times New Roman" w:hAnsi="Times New Roman" w:cs="Times New Roman"/>
          <w:sz w:val="24"/>
          <w:szCs w:val="24"/>
        </w:rPr>
        <w:t>The high resolution scanning electron micrographs</w:t>
      </w:r>
      <w:r>
        <w:rPr>
          <w:rFonts w:ascii="Times New Roman" w:hAnsi="Times New Roman" w:cs="Times New Roman"/>
          <w:sz w:val="24"/>
          <w:szCs w:val="24"/>
        </w:rPr>
        <w:t xml:space="preserve"> (HRSEM)</w:t>
      </w:r>
      <w:r w:rsidRPr="002F090D">
        <w:rPr>
          <w:rFonts w:ascii="Times New Roman" w:hAnsi="Times New Roman" w:cs="Times New Roman"/>
          <w:sz w:val="24"/>
          <w:szCs w:val="24"/>
        </w:rPr>
        <w:t xml:space="preserve"> of the phosphorous substituted </w:t>
      </w:r>
      <w:r>
        <w:rPr>
          <w:rFonts w:ascii="Times New Roman" w:hAnsi="Times New Roman" w:cs="Times New Roman"/>
          <w:sz w:val="24"/>
          <w:szCs w:val="24"/>
        </w:rPr>
        <w:t xml:space="preserve">multilayered </w:t>
      </w:r>
      <w:r w:rsidRPr="002F090D">
        <w:rPr>
          <w:rFonts w:ascii="Times New Roman" w:hAnsi="Times New Roman" w:cs="Times New Roman"/>
          <w:sz w:val="24"/>
          <w:szCs w:val="24"/>
        </w:rPr>
        <w:t>graphene</w:t>
      </w:r>
      <w:r>
        <w:rPr>
          <w:rFonts w:ascii="Times New Roman" w:hAnsi="Times New Roman" w:cs="Times New Roman"/>
          <w:sz w:val="24"/>
          <w:szCs w:val="24"/>
        </w:rPr>
        <w:t xml:space="preserve"> material is shown in Fig. 6</w:t>
      </w:r>
      <w:r w:rsidRPr="002F090D">
        <w:rPr>
          <w:rFonts w:ascii="Times New Roman" w:hAnsi="Times New Roman" w:cs="Times New Roman"/>
          <w:sz w:val="24"/>
          <w:szCs w:val="24"/>
        </w:rPr>
        <w:t>. These images show the morphological aspects of this synthesized phosphorous</w:t>
      </w:r>
      <w:r>
        <w:rPr>
          <w:rFonts w:ascii="Times New Roman" w:hAnsi="Times New Roman" w:cs="Times New Roman"/>
          <w:sz w:val="24"/>
          <w:szCs w:val="24"/>
        </w:rPr>
        <w:t xml:space="preserve"> doped multilayered</w:t>
      </w:r>
      <w:r w:rsidRPr="002F090D">
        <w:rPr>
          <w:rFonts w:ascii="Times New Roman" w:hAnsi="Times New Roman" w:cs="Times New Roman"/>
          <w:sz w:val="24"/>
          <w:szCs w:val="24"/>
        </w:rPr>
        <w:t xml:space="preserve"> </w:t>
      </w:r>
      <w:r>
        <w:rPr>
          <w:rFonts w:ascii="Times New Roman" w:hAnsi="Times New Roman" w:cs="Times New Roman"/>
          <w:sz w:val="24"/>
          <w:szCs w:val="24"/>
        </w:rPr>
        <w:t xml:space="preserve">graphene </w:t>
      </w:r>
      <w:proofErr w:type="gramStart"/>
      <w:r>
        <w:rPr>
          <w:rFonts w:ascii="Times New Roman" w:hAnsi="Times New Roman" w:cs="Times New Roman"/>
          <w:sz w:val="24"/>
          <w:szCs w:val="24"/>
        </w:rPr>
        <w:t>material .</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Fig. 6.</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b, c and d) shows</w:t>
      </w:r>
      <w:r w:rsidRPr="002F090D">
        <w:rPr>
          <w:rFonts w:ascii="Times New Roman" w:hAnsi="Times New Roman" w:cs="Times New Roman"/>
          <w:sz w:val="24"/>
          <w:szCs w:val="24"/>
        </w:rPr>
        <w:t xml:space="preserve"> a</w:t>
      </w:r>
      <w:r>
        <w:rPr>
          <w:rFonts w:ascii="Times New Roman" w:hAnsi="Times New Roman" w:cs="Times New Roman"/>
          <w:sz w:val="24"/>
          <w:szCs w:val="24"/>
        </w:rPr>
        <w:t xml:space="preserve"> graphene</w:t>
      </w:r>
      <w:r w:rsidRPr="002F090D">
        <w:rPr>
          <w:rFonts w:ascii="Times New Roman" w:hAnsi="Times New Roman" w:cs="Times New Roman"/>
          <w:sz w:val="24"/>
          <w:szCs w:val="24"/>
        </w:rPr>
        <w:t xml:space="preserve"> sheets</w:t>
      </w:r>
      <w:r>
        <w:rPr>
          <w:rFonts w:ascii="Times New Roman" w:hAnsi="Times New Roman" w:cs="Times New Roman"/>
          <w:sz w:val="24"/>
          <w:szCs w:val="24"/>
        </w:rPr>
        <w:t xml:space="preserve"> like </w:t>
      </w:r>
      <w:r w:rsidRPr="002F090D">
        <w:rPr>
          <w:rFonts w:ascii="Times New Roman" w:hAnsi="Times New Roman" w:cs="Times New Roman"/>
          <w:sz w:val="24"/>
          <w:szCs w:val="24"/>
        </w:rPr>
        <w:t>uniformed morphology</w:t>
      </w:r>
      <w:r>
        <w:rPr>
          <w:rFonts w:ascii="Times New Roman" w:hAnsi="Times New Roman" w:cs="Times New Roman"/>
          <w:sz w:val="24"/>
          <w:szCs w:val="24"/>
        </w:rPr>
        <w:t xml:space="preserve"> and this images obtained </w:t>
      </w:r>
      <w:r w:rsidRPr="002F090D">
        <w:rPr>
          <w:rFonts w:ascii="Times New Roman" w:hAnsi="Times New Roman" w:cs="Times New Roman"/>
          <w:sz w:val="24"/>
          <w:szCs w:val="24"/>
        </w:rPr>
        <w:t>different magnifications</w:t>
      </w:r>
      <w:r>
        <w:rPr>
          <w:rFonts w:ascii="Times New Roman" w:hAnsi="Times New Roman" w:cs="Times New Roman"/>
          <w:sz w:val="24"/>
          <w:szCs w:val="24"/>
        </w:rPr>
        <w:t xml:space="preserve"> respectively. </w:t>
      </w:r>
      <w:proofErr w:type="gramStart"/>
      <w:r>
        <w:rPr>
          <w:rFonts w:ascii="Times New Roman" w:hAnsi="Times New Roman" w:cs="Times New Roman"/>
          <w:sz w:val="24"/>
          <w:szCs w:val="24"/>
        </w:rPr>
        <w:t>Fig. 6.</w:t>
      </w:r>
      <w:proofErr w:type="gramEnd"/>
      <w:r>
        <w:rPr>
          <w:rFonts w:ascii="Times New Roman" w:hAnsi="Times New Roman" w:cs="Times New Roman"/>
          <w:sz w:val="24"/>
          <w:szCs w:val="24"/>
        </w:rPr>
        <w:t xml:space="preserve"> </w:t>
      </w:r>
      <w:proofErr w:type="gramStart"/>
      <w:r w:rsidRPr="00D22A67">
        <w:rPr>
          <w:rFonts w:ascii="Times New Roman" w:hAnsi="Times New Roman" w:cs="Times New Roman"/>
          <w:sz w:val="24"/>
          <w:szCs w:val="24"/>
        </w:rPr>
        <w:t>shows</w:t>
      </w:r>
      <w:proofErr w:type="gramEnd"/>
      <w:r w:rsidRPr="00D22A67">
        <w:rPr>
          <w:rFonts w:ascii="Times New Roman" w:hAnsi="Times New Roman" w:cs="Times New Roman"/>
          <w:sz w:val="24"/>
          <w:szCs w:val="24"/>
        </w:rPr>
        <w:t xml:space="preserve"> the SEM i</w:t>
      </w:r>
      <w:r>
        <w:rPr>
          <w:rFonts w:ascii="Times New Roman" w:hAnsi="Times New Roman" w:cs="Times New Roman"/>
          <w:sz w:val="24"/>
          <w:szCs w:val="24"/>
        </w:rPr>
        <w:t xml:space="preserve">mages of hydrothermally reduced phosphorous doped graphene </w:t>
      </w:r>
      <w:r w:rsidRPr="00D22A67">
        <w:rPr>
          <w:rFonts w:ascii="Times New Roman" w:hAnsi="Times New Roman" w:cs="Times New Roman"/>
          <w:sz w:val="24"/>
          <w:szCs w:val="24"/>
        </w:rPr>
        <w:t>sheets.</w:t>
      </w:r>
      <w:r>
        <w:rPr>
          <w:rFonts w:ascii="Times New Roman" w:hAnsi="Times New Roman" w:cs="Times New Roman"/>
          <w:sz w:val="24"/>
          <w:szCs w:val="24"/>
        </w:rPr>
        <w:t xml:space="preserve"> </w:t>
      </w:r>
      <w:r w:rsidRPr="007835E8">
        <w:rPr>
          <w:rFonts w:ascii="Times New Roman" w:eastAsia="Times New Roman" w:hAnsi="Times New Roman" w:cs="Times New Roman"/>
          <w:sz w:val="24"/>
          <w:szCs w:val="24"/>
        </w:rPr>
        <w:t xml:space="preserve">It was </w:t>
      </w:r>
      <w:r>
        <w:rPr>
          <w:rFonts w:ascii="Times New Roman" w:eastAsia="Times New Roman" w:hAnsi="Times New Roman" w:cs="Times New Roman"/>
          <w:sz w:val="24"/>
          <w:szCs w:val="24"/>
        </w:rPr>
        <w:t>found that the graphene sheets an approximately 10-15</w:t>
      </w:r>
      <w:r w:rsidRPr="007835E8">
        <w:rPr>
          <w:rFonts w:ascii="Times New Roman" w:eastAsia="Times New Roman" w:hAnsi="Times New Roman" w:cs="Times New Roman"/>
          <w:sz w:val="24"/>
          <w:szCs w:val="24"/>
        </w:rPr>
        <w:t xml:space="preserve"> layer stacking of the monatomic graphene sheets, </w:t>
      </w:r>
      <w:r w:rsidRPr="007835E8">
        <w:rPr>
          <w:rFonts w:ascii="Times New Roman" w:hAnsi="Times New Roman" w:cs="Times New Roman"/>
          <w:sz w:val="24"/>
          <w:szCs w:val="24"/>
        </w:rPr>
        <w:t>as per an</w:t>
      </w:r>
      <w:r>
        <w:rPr>
          <w:rFonts w:ascii="Times New Roman" w:eastAsia="Times New Roman" w:hAnsi="Times New Roman" w:cs="Times New Roman"/>
          <w:sz w:val="24"/>
          <w:szCs w:val="24"/>
        </w:rPr>
        <w:t xml:space="preserve"> interlayer spacing of 0.33 </w:t>
      </w:r>
      <w:r w:rsidRPr="007835E8">
        <w:rPr>
          <w:rFonts w:ascii="Times New Roman" w:eastAsia="Times New Roman" w:hAnsi="Times New Roman" w:cs="Times New Roman"/>
          <w:sz w:val="24"/>
          <w:szCs w:val="24"/>
        </w:rPr>
        <w:t>nm for graphite</w:t>
      </w:r>
      <w:r w:rsidRPr="002F090D">
        <w:rPr>
          <w:rFonts w:ascii="Times New Roman" w:hAnsi="Times New Roman" w:cs="Times New Roman"/>
          <w:sz w:val="24"/>
          <w:szCs w:val="24"/>
        </w:rPr>
        <w:t>.</w:t>
      </w:r>
      <w:r w:rsidRPr="002F090D">
        <w:rPr>
          <w:sz w:val="24"/>
          <w:szCs w:val="24"/>
        </w:rPr>
        <w:t xml:space="preserve"> </w:t>
      </w:r>
      <w:r w:rsidRPr="00D22A67">
        <w:rPr>
          <w:rFonts w:ascii="Times New Roman" w:hAnsi="Times New Roman" w:cs="Times New Roman"/>
          <w:sz w:val="24"/>
          <w:szCs w:val="24"/>
        </w:rPr>
        <w:t>T</w:t>
      </w:r>
      <w:r>
        <w:rPr>
          <w:rFonts w:ascii="Times New Roman" w:hAnsi="Times New Roman" w:cs="Times New Roman"/>
          <w:sz w:val="24"/>
          <w:szCs w:val="24"/>
        </w:rPr>
        <w:t xml:space="preserve">hese images show thin and </w:t>
      </w:r>
      <w:r w:rsidRPr="00D22A67">
        <w:rPr>
          <w:rFonts w:ascii="Times New Roman" w:hAnsi="Times New Roman" w:cs="Times New Roman"/>
          <w:sz w:val="24"/>
          <w:szCs w:val="24"/>
        </w:rPr>
        <w:t>wrinkled s</w:t>
      </w:r>
      <w:r>
        <w:rPr>
          <w:rFonts w:ascii="Times New Roman" w:hAnsi="Times New Roman" w:cs="Times New Roman"/>
          <w:sz w:val="24"/>
          <w:szCs w:val="24"/>
        </w:rPr>
        <w:t xml:space="preserve">heets arranged one by one and also transparent to electrons. </w:t>
      </w:r>
      <w:r w:rsidRPr="00D22A67">
        <w:rPr>
          <w:rFonts w:ascii="Times New Roman" w:hAnsi="Times New Roman" w:cs="Times New Roman"/>
          <w:sz w:val="24"/>
          <w:szCs w:val="24"/>
        </w:rPr>
        <w:t xml:space="preserve">Some differences should be noted </w:t>
      </w:r>
      <w:r>
        <w:rPr>
          <w:rFonts w:ascii="Times New Roman" w:hAnsi="Times New Roman" w:cs="Times New Roman"/>
          <w:sz w:val="24"/>
          <w:szCs w:val="24"/>
        </w:rPr>
        <w:t xml:space="preserve">for phosphorous doped graphene and </w:t>
      </w:r>
      <w:r w:rsidRPr="00D22A67">
        <w:rPr>
          <w:rFonts w:ascii="Times New Roman" w:hAnsi="Times New Roman" w:cs="Times New Roman"/>
          <w:sz w:val="24"/>
          <w:szCs w:val="24"/>
        </w:rPr>
        <w:t>reduced</w:t>
      </w:r>
      <w:r>
        <w:rPr>
          <w:rFonts w:ascii="Times New Roman" w:hAnsi="Times New Roman" w:cs="Times New Roman"/>
          <w:sz w:val="24"/>
          <w:szCs w:val="24"/>
        </w:rPr>
        <w:t xml:space="preserve"> graphene (</w:t>
      </w:r>
      <w:r w:rsidRPr="00417CA5">
        <w:rPr>
          <w:rFonts w:ascii="Times New Roman" w:eastAsia="Times New Roman" w:hAnsi="Times New Roman" w:cs="Times New Roman"/>
          <w:sz w:val="24"/>
          <w:szCs w:val="24"/>
        </w:rPr>
        <w:t>See su</w:t>
      </w:r>
      <w:r>
        <w:rPr>
          <w:rFonts w:ascii="Times New Roman" w:eastAsia="Times New Roman" w:hAnsi="Times New Roman" w:cs="Times New Roman"/>
          <w:sz w:val="24"/>
          <w:szCs w:val="24"/>
        </w:rPr>
        <w:t xml:space="preserve">pplementary information Fig. </w:t>
      </w:r>
      <w:r w:rsidRPr="00417CA5">
        <w:rPr>
          <w:rFonts w:ascii="Times New Roman" w:eastAsia="Times New Roman" w:hAnsi="Times New Roman" w:cs="Times New Roman"/>
          <w:sz w:val="24"/>
          <w:szCs w:val="24"/>
        </w:rPr>
        <w:t>S</w:t>
      </w:r>
      <w:r>
        <w:rPr>
          <w:rFonts w:ascii="Times New Roman" w:eastAsia="Times New Roman" w:hAnsi="Times New Roman" w:cs="Times New Roman"/>
          <w:sz w:val="24"/>
          <w:szCs w:val="24"/>
        </w:rPr>
        <w:t>1</w:t>
      </w:r>
      <w:r>
        <w:rPr>
          <w:rFonts w:ascii="Times New Roman" w:hAnsi="Times New Roman" w:cs="Times New Roman"/>
          <w:sz w:val="24"/>
          <w:szCs w:val="24"/>
        </w:rPr>
        <w:t>)</w:t>
      </w:r>
      <w:r w:rsidRPr="00D22A67">
        <w:rPr>
          <w:rFonts w:ascii="Times New Roman" w:hAnsi="Times New Roman" w:cs="Times New Roman"/>
          <w:sz w:val="24"/>
          <w:szCs w:val="24"/>
        </w:rPr>
        <w:t>. The</w:t>
      </w:r>
      <w:r>
        <w:rPr>
          <w:rFonts w:ascii="Times New Roman" w:hAnsi="Times New Roman" w:cs="Times New Roman"/>
          <w:sz w:val="24"/>
          <w:szCs w:val="24"/>
        </w:rPr>
        <w:t xml:space="preserve"> low hydrothermal temperature (180° </w:t>
      </w:r>
      <w:r w:rsidRPr="00D22A67">
        <w:rPr>
          <w:rFonts w:ascii="Times New Roman" w:hAnsi="Times New Roman" w:cs="Times New Roman"/>
          <w:sz w:val="24"/>
          <w:szCs w:val="24"/>
        </w:rPr>
        <w:t>C) gives the leaf like graphene with</w:t>
      </w:r>
      <w:r>
        <w:rPr>
          <w:rFonts w:ascii="Times New Roman" w:hAnsi="Times New Roman" w:cs="Times New Roman"/>
          <w:sz w:val="24"/>
          <w:szCs w:val="24"/>
        </w:rPr>
        <w:t xml:space="preserve"> relatively flat feature, while the annealing process cause </w:t>
      </w:r>
      <w:r w:rsidRPr="00D22A67">
        <w:rPr>
          <w:rFonts w:ascii="Times New Roman" w:hAnsi="Times New Roman" w:cs="Times New Roman"/>
          <w:sz w:val="24"/>
          <w:szCs w:val="24"/>
        </w:rPr>
        <w:t>some aggregation of crinkly graphene sheets.</w:t>
      </w: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This stacking graphene </w:t>
      </w:r>
      <w:r w:rsidRPr="007835E8">
        <w:rPr>
          <w:rFonts w:ascii="Times New Roman" w:eastAsia="Times New Roman" w:hAnsi="Times New Roman" w:cs="Times New Roman"/>
          <w:sz w:val="24"/>
          <w:szCs w:val="24"/>
        </w:rPr>
        <w:t xml:space="preserve">structure </w:t>
      </w:r>
      <w:r w:rsidRPr="007835E8">
        <w:rPr>
          <w:rFonts w:ascii="Times New Roman" w:hAnsi="Times New Roman" w:cs="Times New Roman"/>
          <w:sz w:val="24"/>
          <w:szCs w:val="24"/>
        </w:rPr>
        <w:t xml:space="preserve">proposes that the inherent </w:t>
      </w:r>
      <w:r>
        <w:rPr>
          <w:rFonts w:ascii="Times New Roman" w:eastAsia="Times New Roman" w:hAnsi="Times New Roman" w:cs="Times New Roman"/>
          <w:sz w:val="24"/>
          <w:szCs w:val="24"/>
        </w:rPr>
        <w:t xml:space="preserve">ripples of phosphorous doped multilayered graphene </w:t>
      </w:r>
      <w:r w:rsidRPr="007835E8">
        <w:rPr>
          <w:rFonts w:ascii="Times New Roman" w:hAnsi="Times New Roman" w:cs="Times New Roman"/>
          <w:sz w:val="24"/>
          <w:szCs w:val="24"/>
        </w:rPr>
        <w:t xml:space="preserve">may form into </w:t>
      </w:r>
      <w:r w:rsidRPr="007835E8">
        <w:rPr>
          <w:rFonts w:ascii="Times New Roman" w:eastAsia="Times New Roman" w:hAnsi="Times New Roman" w:cs="Times New Roman"/>
          <w:sz w:val="24"/>
          <w:szCs w:val="24"/>
        </w:rPr>
        <w:t xml:space="preserve">wavy structures in the </w:t>
      </w:r>
      <w:r>
        <w:rPr>
          <w:rFonts w:ascii="Times New Roman" w:hAnsi="Times New Roman" w:cs="Times New Roman"/>
          <w:sz w:val="24"/>
          <w:szCs w:val="24"/>
        </w:rPr>
        <w:t>plainly visible scale</w:t>
      </w:r>
      <w:r w:rsidRPr="007835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8B67E9">
        <w:rPr>
          <w:rFonts w:ascii="Times New Roman" w:eastAsia="Times New Roman" w:hAnsi="Times New Roman" w:cs="Times New Roman"/>
          <w:sz w:val="24"/>
          <w:szCs w:val="24"/>
        </w:rPr>
        <w:t xml:space="preserve">A monolayer of the oxidized graphene </w:t>
      </w:r>
      <w:proofErr w:type="spellStart"/>
      <w:r w:rsidRPr="008B67E9">
        <w:rPr>
          <w:rFonts w:ascii="Times New Roman" w:eastAsia="Times New Roman" w:hAnsi="Times New Roman" w:cs="Times New Roman"/>
          <w:sz w:val="24"/>
          <w:szCs w:val="24"/>
        </w:rPr>
        <w:t>nanosheets</w:t>
      </w:r>
      <w:proofErr w:type="spellEnd"/>
      <w:r w:rsidRPr="008B67E9">
        <w:rPr>
          <w:rFonts w:ascii="Times New Roman" w:eastAsia="Times New Roman" w:hAnsi="Times New Roman" w:cs="Times New Roman"/>
          <w:sz w:val="24"/>
          <w:szCs w:val="24"/>
        </w:rPr>
        <w:t xml:space="preserve"> after the addition of phosphoric acid and followed by hydrothermal method it </w:t>
      </w:r>
      <w:r w:rsidRPr="008B67E9">
        <w:rPr>
          <w:rFonts w:ascii="Times New Roman" w:hAnsi="Times New Roman" w:cs="Times New Roman"/>
          <w:sz w:val="24"/>
          <w:szCs w:val="24"/>
        </w:rPr>
        <w:t>proposes</w:t>
      </w:r>
      <w:r w:rsidRPr="008B67E9">
        <w:rPr>
          <w:rFonts w:ascii="Times New Roman" w:eastAsia="Times New Roman" w:hAnsi="Times New Roman" w:cs="Times New Roman"/>
          <w:sz w:val="24"/>
          <w:szCs w:val="24"/>
        </w:rPr>
        <w:t xml:space="preserve"> a layer-by-layer exfoliation </w:t>
      </w:r>
      <w:r w:rsidRPr="008B67E9">
        <w:rPr>
          <w:rFonts w:ascii="Times New Roman" w:hAnsi="Times New Roman" w:cs="Times New Roman"/>
          <w:sz w:val="24"/>
          <w:szCs w:val="24"/>
        </w:rPr>
        <w:lastRenderedPageBreak/>
        <w:t xml:space="preserve">process of </w:t>
      </w:r>
      <w:r w:rsidRPr="008B67E9">
        <w:rPr>
          <w:rFonts w:ascii="Times New Roman" w:eastAsia="Times New Roman" w:hAnsi="Times New Roman" w:cs="Times New Roman"/>
          <w:sz w:val="24"/>
          <w:szCs w:val="24"/>
        </w:rPr>
        <w:t>graphene monatomic sheets from the graphite</w:t>
      </w:r>
      <w:r w:rsidRPr="007835E8">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[78]</w:t>
      </w:r>
      <w:r w:rsidRPr="007835E8">
        <w:rPr>
          <w:rFonts w:ascii="Times New Roman" w:eastAsia="Times New Roman" w:hAnsi="Times New Roman" w:cs="Times New Roman"/>
          <w:sz w:val="24"/>
          <w:szCs w:val="24"/>
        </w:rPr>
        <w:t>.</w:t>
      </w:r>
      <w:r>
        <w:t xml:space="preserve"> </w:t>
      </w:r>
      <w:r w:rsidRPr="00417CA5">
        <w:rPr>
          <w:rFonts w:ascii="Times New Roman" w:hAnsi="Times New Roman" w:cs="Times New Roman"/>
          <w:sz w:val="24"/>
          <w:szCs w:val="24"/>
        </w:rPr>
        <w:t>To investigate the percentage of element, the SEM–EDAX investigation was carried out. The amount of phosphorous obse</w:t>
      </w:r>
      <w:r>
        <w:rPr>
          <w:rFonts w:ascii="Times New Roman" w:hAnsi="Times New Roman" w:cs="Times New Roman"/>
          <w:sz w:val="24"/>
          <w:szCs w:val="24"/>
        </w:rPr>
        <w:t>rved in the carbon matrix was ~3</w:t>
      </w:r>
      <w:r w:rsidRPr="00417CA5">
        <w:rPr>
          <w:rFonts w:ascii="Times New Roman" w:hAnsi="Times New Roman" w:cs="Times New Roman"/>
          <w:sz w:val="24"/>
          <w:szCs w:val="24"/>
        </w:rPr>
        <w:t xml:space="preserve"> at %</w:t>
      </w:r>
      <w:r>
        <w:rPr>
          <w:rFonts w:ascii="Times New Roman" w:hAnsi="Times New Roman" w:cs="Times New Roman"/>
          <w:sz w:val="24"/>
          <w:szCs w:val="24"/>
        </w:rPr>
        <w:t xml:space="preserve"> </w:t>
      </w:r>
      <w:r w:rsidRPr="00417CA5">
        <w:rPr>
          <w:rFonts w:ascii="Times New Roman" w:eastAsia="Times New Roman" w:hAnsi="Times New Roman" w:cs="Times New Roman"/>
          <w:sz w:val="24"/>
          <w:szCs w:val="24"/>
        </w:rPr>
        <w:t xml:space="preserve">(See </w:t>
      </w:r>
      <w:r>
        <w:rPr>
          <w:rFonts w:ascii="Times New Roman" w:eastAsia="Times New Roman" w:hAnsi="Times New Roman" w:cs="Times New Roman"/>
          <w:sz w:val="24"/>
          <w:szCs w:val="24"/>
        </w:rPr>
        <w:t>supplementary information Fig</w:t>
      </w:r>
      <w:r w:rsidRPr="00417CA5">
        <w:rPr>
          <w:rFonts w:ascii="Times New Roman" w:eastAsia="Times New Roman" w:hAnsi="Times New Roman" w:cs="Times New Roman"/>
          <w:sz w:val="24"/>
          <w:szCs w:val="24"/>
        </w:rPr>
        <w:t>. S2)</w:t>
      </w:r>
      <w:r w:rsidRPr="00417CA5">
        <w:rPr>
          <w:rFonts w:ascii="Times New Roman" w:hAnsi="Times New Roman" w:cs="Times New Roman"/>
          <w:sz w:val="24"/>
          <w:szCs w:val="24"/>
        </w:rPr>
        <w:t>.</w:t>
      </w:r>
      <w:r>
        <w:rPr>
          <w:rFonts w:ascii="Times New Roman" w:eastAsia="Times New Roman" w:hAnsi="Times New Roman" w:cs="Times New Roman"/>
          <w:sz w:val="24"/>
          <w:szCs w:val="24"/>
        </w:rPr>
        <w:t xml:space="preserve"> These results reveal phosphorous doped graphene prepared with multilayer. </w:t>
      </w:r>
    </w:p>
    <w:p w:rsidR="00A34510" w:rsidRDefault="00A34510" w:rsidP="007835E8">
      <w:pPr>
        <w:autoSpaceDE w:val="0"/>
        <w:autoSpaceDN w:val="0"/>
        <w:adjustRightInd w:val="0"/>
        <w:spacing w:after="0" w:line="480" w:lineRule="auto"/>
        <w:jc w:val="both"/>
        <w:rPr>
          <w:rFonts w:ascii="Times New Roman" w:eastAsia="Times New Roman" w:hAnsi="Times New Roman" w:cs="Times New Roman"/>
          <w:sz w:val="24"/>
          <w:szCs w:val="24"/>
        </w:rPr>
      </w:pPr>
    </w:p>
    <w:p w:rsidR="00A34510" w:rsidRDefault="00A34510" w:rsidP="00A159DE">
      <w:pPr>
        <w:autoSpaceDE w:val="0"/>
        <w:autoSpaceDN w:val="0"/>
        <w:adjustRightInd w:val="0"/>
        <w:spacing w:after="0" w:line="480" w:lineRule="auto"/>
        <w:jc w:val="center"/>
        <w:rPr>
          <w:rFonts w:ascii="Times New Roman" w:eastAsia="Times New Roman" w:hAnsi="Times New Roman" w:cs="Times New Roman"/>
          <w:sz w:val="24"/>
          <w:szCs w:val="24"/>
        </w:rPr>
      </w:pPr>
      <w:r w:rsidRPr="00360CAF">
        <w:rPr>
          <w:noProof/>
        </w:rPr>
        <w:drawing>
          <wp:inline distT="0" distB="0" distL="0" distR="0">
            <wp:extent cx="4893869" cy="3806395"/>
            <wp:effectExtent l="0" t="0" r="1981"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4893572" cy="3806164"/>
                    </a:xfrm>
                    <a:prstGeom prst="rect">
                      <a:avLst/>
                    </a:prstGeom>
                    <a:noFill/>
                    <a:ln w="9525">
                      <a:noFill/>
                      <a:miter lim="800000"/>
                      <a:headEnd/>
                      <a:tailEnd/>
                    </a:ln>
                  </pic:spPr>
                </pic:pic>
              </a:graphicData>
            </a:graphic>
          </wp:inline>
        </w:drawing>
      </w:r>
    </w:p>
    <w:p w:rsidR="00A34510" w:rsidRDefault="00A34510" w:rsidP="00A159DE">
      <w:pPr>
        <w:spacing w:after="0"/>
        <w:jc w:val="center"/>
        <w:rPr>
          <w:rFonts w:ascii="Times New Roman" w:hAnsi="Times New Roman" w:cs="Times New Roman"/>
          <w:b/>
          <w:noProof/>
          <w:sz w:val="24"/>
          <w:szCs w:val="24"/>
        </w:rPr>
      </w:pPr>
    </w:p>
    <w:p w:rsidR="00A34510" w:rsidRDefault="00A34510" w:rsidP="00A159DE">
      <w:pPr>
        <w:spacing w:after="0"/>
        <w:jc w:val="center"/>
        <w:rPr>
          <w:rFonts w:ascii="Times New Roman" w:hAnsi="Times New Roman" w:cs="Times New Roman"/>
          <w:b/>
          <w:sz w:val="24"/>
          <w:szCs w:val="24"/>
        </w:rPr>
      </w:pPr>
      <w:r>
        <w:rPr>
          <w:rFonts w:ascii="Times New Roman" w:hAnsi="Times New Roman" w:cs="Times New Roman"/>
          <w:b/>
          <w:noProof/>
          <w:sz w:val="24"/>
          <w:szCs w:val="24"/>
        </w:rPr>
        <w:t>Fig</w:t>
      </w:r>
      <w:r w:rsidRPr="0070254F">
        <w:rPr>
          <w:rFonts w:ascii="Times New Roman" w:hAnsi="Times New Roman" w:cs="Times New Roman"/>
          <w:b/>
          <w:noProof/>
          <w:sz w:val="24"/>
          <w:szCs w:val="24"/>
        </w:rPr>
        <w:t>. 6. (a) (b) (c)</w:t>
      </w:r>
      <w:r>
        <w:rPr>
          <w:rFonts w:ascii="Times New Roman" w:hAnsi="Times New Roman" w:cs="Times New Roman"/>
          <w:b/>
          <w:noProof/>
          <w:sz w:val="24"/>
          <w:szCs w:val="24"/>
        </w:rPr>
        <w:t xml:space="preserve"> and </w:t>
      </w:r>
      <w:r w:rsidRPr="0070254F">
        <w:rPr>
          <w:rFonts w:ascii="Times New Roman" w:hAnsi="Times New Roman" w:cs="Times New Roman"/>
          <w:b/>
          <w:noProof/>
          <w:sz w:val="24"/>
          <w:szCs w:val="24"/>
        </w:rPr>
        <w:t>(</w:t>
      </w:r>
      <w:r>
        <w:rPr>
          <w:rFonts w:ascii="Times New Roman" w:hAnsi="Times New Roman" w:cs="Times New Roman"/>
          <w:b/>
          <w:noProof/>
          <w:sz w:val="24"/>
          <w:szCs w:val="24"/>
        </w:rPr>
        <w:t xml:space="preserve">d) </w:t>
      </w:r>
      <w:r w:rsidRPr="0070254F">
        <w:rPr>
          <w:rFonts w:ascii="Times New Roman" w:hAnsi="Times New Roman" w:cs="Times New Roman"/>
          <w:b/>
          <w:noProof/>
          <w:sz w:val="24"/>
          <w:szCs w:val="24"/>
        </w:rPr>
        <w:t xml:space="preserve">High resolution scanning electron microscopy (HRSEM) images </w:t>
      </w:r>
      <w:r w:rsidRPr="0070254F">
        <w:rPr>
          <w:rFonts w:ascii="Times New Roman" w:hAnsi="Times New Roman" w:cs="Times New Roman"/>
          <w:b/>
          <w:sz w:val="24"/>
          <w:szCs w:val="24"/>
        </w:rPr>
        <w:t>of the phosphorous substituted graphene material</w:t>
      </w:r>
    </w:p>
    <w:p w:rsidR="00A34510" w:rsidRPr="007835E8" w:rsidRDefault="00A34510" w:rsidP="00A159DE">
      <w:pPr>
        <w:autoSpaceDE w:val="0"/>
        <w:autoSpaceDN w:val="0"/>
        <w:adjustRightInd w:val="0"/>
        <w:spacing w:after="0" w:line="480" w:lineRule="auto"/>
        <w:jc w:val="center"/>
        <w:rPr>
          <w:rFonts w:ascii="Times New Roman" w:eastAsia="Times New Roman" w:hAnsi="Times New Roman" w:cs="Times New Roman"/>
          <w:sz w:val="24"/>
          <w:szCs w:val="24"/>
        </w:rPr>
      </w:pPr>
    </w:p>
    <w:p w:rsidR="00A34510" w:rsidRPr="00DD59D7" w:rsidRDefault="00A34510" w:rsidP="00061F7E">
      <w:pPr>
        <w:spacing w:after="0" w:line="480" w:lineRule="auto"/>
        <w:jc w:val="both"/>
        <w:rPr>
          <w:rFonts w:ascii="Times New Roman" w:hAnsi="Times New Roman" w:cs="Times New Roman"/>
          <w:b/>
          <w:sz w:val="28"/>
          <w:szCs w:val="28"/>
        </w:rPr>
      </w:pPr>
      <w:r>
        <w:rPr>
          <w:rFonts w:ascii="Times New Roman" w:hAnsi="Times New Roman" w:cs="Times New Roman"/>
          <w:b/>
          <w:sz w:val="28"/>
          <w:szCs w:val="28"/>
        </w:rPr>
        <w:t xml:space="preserve">3.8. </w:t>
      </w:r>
      <w:r w:rsidRPr="00DD59D7">
        <w:rPr>
          <w:rFonts w:ascii="Times New Roman" w:hAnsi="Times New Roman" w:cs="Times New Roman"/>
          <w:b/>
          <w:sz w:val="28"/>
          <w:szCs w:val="28"/>
        </w:rPr>
        <w:t>High Resolution Transmission electron microscopy (HRSEM)</w:t>
      </w:r>
    </w:p>
    <w:p w:rsidR="00A34510" w:rsidRPr="0081126E" w:rsidRDefault="00A34510" w:rsidP="0081126E">
      <w:pPr>
        <w:spacing w:line="480" w:lineRule="auto"/>
        <w:jc w:val="both"/>
        <w:rPr>
          <w:rFonts w:ascii="Times New Roman" w:hAnsi="Times New Roman" w:cs="Times New Roman"/>
          <w:sz w:val="24"/>
          <w:szCs w:val="24"/>
        </w:rPr>
      </w:pPr>
      <w:r w:rsidRPr="00DC25CA">
        <w:rPr>
          <w:rFonts w:ascii="Times New Roman" w:hAnsi="Times New Roman" w:cs="Times New Roman"/>
          <w:sz w:val="24"/>
          <w:szCs w:val="24"/>
        </w:rPr>
        <w:t>The high resolution transmission</w:t>
      </w:r>
      <w:r w:rsidRPr="00410619">
        <w:rPr>
          <w:rFonts w:ascii="Times New Roman" w:hAnsi="Times New Roman" w:cs="Times New Roman"/>
          <w:sz w:val="24"/>
          <w:szCs w:val="24"/>
        </w:rPr>
        <w:t xml:space="preserve"> electron micrographs</w:t>
      </w:r>
      <w:r>
        <w:rPr>
          <w:rFonts w:ascii="Times New Roman" w:hAnsi="Times New Roman" w:cs="Times New Roman"/>
          <w:sz w:val="24"/>
          <w:szCs w:val="24"/>
        </w:rPr>
        <w:t xml:space="preserve"> (HRTEM)</w:t>
      </w:r>
      <w:r w:rsidRPr="00410619">
        <w:rPr>
          <w:rFonts w:ascii="Times New Roman" w:hAnsi="Times New Roman" w:cs="Times New Roman"/>
          <w:sz w:val="24"/>
          <w:szCs w:val="24"/>
        </w:rPr>
        <w:t xml:space="preserve"> of the </w:t>
      </w:r>
      <w:r>
        <w:rPr>
          <w:rFonts w:ascii="Times New Roman" w:hAnsi="Times New Roman" w:cs="Times New Roman"/>
          <w:sz w:val="24"/>
          <w:szCs w:val="24"/>
        </w:rPr>
        <w:t>p</w:t>
      </w:r>
      <w:r w:rsidRPr="00410619">
        <w:rPr>
          <w:rFonts w:ascii="Times New Roman" w:hAnsi="Times New Roman" w:cs="Times New Roman"/>
          <w:sz w:val="24"/>
          <w:szCs w:val="24"/>
        </w:rPr>
        <w:t>hosphorous</w:t>
      </w:r>
      <w:r>
        <w:rPr>
          <w:rFonts w:ascii="Times New Roman" w:eastAsia="AdvMYR4" w:hAnsi="Times New Roman" w:cs="Times New Roman"/>
          <w:b/>
          <w:sz w:val="24"/>
          <w:szCs w:val="24"/>
        </w:rPr>
        <w:t xml:space="preserve"> </w:t>
      </w:r>
      <w:r w:rsidRPr="00647852">
        <w:rPr>
          <w:rFonts w:ascii="Times New Roman" w:eastAsia="AdvMYR4" w:hAnsi="Times New Roman" w:cs="Times New Roman"/>
          <w:sz w:val="24"/>
          <w:szCs w:val="24"/>
        </w:rPr>
        <w:t>doped multilayered</w:t>
      </w:r>
      <w:r>
        <w:rPr>
          <w:rFonts w:ascii="Times New Roman" w:hAnsi="Times New Roman" w:cs="Times New Roman"/>
          <w:sz w:val="24"/>
          <w:szCs w:val="24"/>
        </w:rPr>
        <w:t xml:space="preserve"> graphene is shown in Fig. 7 (a, b, c and d)</w:t>
      </w:r>
      <w:r w:rsidRPr="00410619">
        <w:rPr>
          <w:rFonts w:ascii="Times New Roman" w:hAnsi="Times New Roman" w:cs="Times New Roman"/>
          <w:sz w:val="24"/>
          <w:szCs w:val="24"/>
        </w:rPr>
        <w:t>. A high-resolut</w:t>
      </w:r>
      <w:r>
        <w:rPr>
          <w:rFonts w:ascii="Times New Roman" w:hAnsi="Times New Roman" w:cs="Times New Roman"/>
          <w:sz w:val="24"/>
          <w:szCs w:val="24"/>
        </w:rPr>
        <w:t>ion TEM image (Fig. 7a</w:t>
      </w:r>
      <w:r w:rsidRPr="00410619">
        <w:rPr>
          <w:rFonts w:ascii="Times New Roman" w:hAnsi="Times New Roman" w:cs="Times New Roman"/>
          <w:sz w:val="24"/>
          <w:szCs w:val="24"/>
        </w:rPr>
        <w:t>)</w:t>
      </w:r>
      <w:r>
        <w:rPr>
          <w:rFonts w:ascii="Times New Roman" w:hAnsi="Times New Roman" w:cs="Times New Roman"/>
          <w:sz w:val="24"/>
          <w:szCs w:val="24"/>
        </w:rPr>
        <w:t xml:space="preserve"> shows </w:t>
      </w:r>
      <w:r w:rsidRPr="00410619">
        <w:rPr>
          <w:rFonts w:ascii="Times New Roman" w:eastAsia="Times New Roman" w:hAnsi="Times New Roman" w:cs="Times New Roman"/>
          <w:sz w:val="24"/>
          <w:szCs w:val="24"/>
        </w:rPr>
        <w:t>crumpled</w:t>
      </w:r>
      <w:r>
        <w:rPr>
          <w:rFonts w:ascii="Times New Roman" w:hAnsi="Times New Roman" w:cs="Times New Roman"/>
          <w:sz w:val="24"/>
          <w:szCs w:val="24"/>
        </w:rPr>
        <w:t xml:space="preserve"> and wavy sheets (Fig. 7b)</w:t>
      </w:r>
      <w:r w:rsidRPr="00410619">
        <w:rPr>
          <w:rFonts w:ascii="Times New Roman" w:hAnsi="Times New Roman" w:cs="Times New Roman"/>
          <w:sz w:val="24"/>
          <w:szCs w:val="24"/>
        </w:rPr>
        <w:t xml:space="preserve"> shows</w:t>
      </w:r>
      <w:r>
        <w:rPr>
          <w:rFonts w:ascii="Times New Roman" w:hAnsi="Times New Roman" w:cs="Times New Roman"/>
          <w:sz w:val="24"/>
          <w:szCs w:val="24"/>
        </w:rPr>
        <w:t xml:space="preserve"> that the porous graphene sheet surface. </w:t>
      </w:r>
      <w:proofErr w:type="gramStart"/>
      <w:r>
        <w:rPr>
          <w:rFonts w:ascii="Times New Roman" w:hAnsi="Times New Roman" w:cs="Times New Roman"/>
          <w:sz w:val="24"/>
          <w:szCs w:val="24"/>
        </w:rPr>
        <w:lastRenderedPageBreak/>
        <w:t xml:space="preserve">However </w:t>
      </w:r>
      <w:r w:rsidRPr="00410619">
        <w:rPr>
          <w:rFonts w:ascii="Times New Roman" w:hAnsi="Times New Roman" w:cs="Times New Roman"/>
          <w:sz w:val="24"/>
          <w:szCs w:val="24"/>
        </w:rPr>
        <w:t>that the edge of the graphene sheets is composed of a stacking of graphene with the number of layers ranging from 2 to more than 10</w:t>
      </w:r>
      <w:r>
        <w:rPr>
          <w:rFonts w:ascii="Times New Roman" w:hAnsi="Times New Roman" w:cs="Times New Roman"/>
          <w:sz w:val="24"/>
          <w:szCs w:val="24"/>
        </w:rPr>
        <w:t xml:space="preserve"> (See Fig. 7c)</w:t>
      </w:r>
      <w:r w:rsidRPr="00410619">
        <w:rPr>
          <w:rFonts w:ascii="Times New Roman" w:hAnsi="Times New Roman" w:cs="Times New Roman"/>
          <w:sz w:val="24"/>
          <w:szCs w:val="24"/>
        </w:rPr>
        <w:t>.</w:t>
      </w:r>
      <w:proofErr w:type="gramEnd"/>
      <w:r w:rsidRPr="00410619">
        <w:rPr>
          <w:rFonts w:ascii="Times New Roman" w:hAnsi="Times New Roman" w:cs="Times New Roman"/>
          <w:sz w:val="24"/>
          <w:szCs w:val="24"/>
        </w:rPr>
        <w:t xml:space="preserve"> </w:t>
      </w:r>
      <w:r w:rsidRPr="00410619">
        <w:rPr>
          <w:rFonts w:ascii="Times New Roman" w:eastAsia="Times New Roman" w:hAnsi="Times New Roman" w:cs="Times New Roman"/>
          <w:sz w:val="24"/>
          <w:szCs w:val="24"/>
        </w:rPr>
        <w:t>Continuous, transparent and crumpled graphene sheets were stacked together, forming the multilayered structure</w:t>
      </w:r>
      <w:r>
        <w:rPr>
          <w:rFonts w:ascii="Times New Roman" w:eastAsia="Times New Roman" w:hAnsi="Times New Roman" w:cs="Times New Roman"/>
          <w:sz w:val="24"/>
          <w:szCs w:val="24"/>
        </w:rPr>
        <w:t xml:space="preserve">. </w:t>
      </w:r>
      <w:r w:rsidRPr="00410619">
        <w:rPr>
          <w:rFonts w:ascii="Times New Roman" w:hAnsi="Times New Roman" w:cs="Times New Roman"/>
          <w:sz w:val="24"/>
          <w:szCs w:val="24"/>
        </w:rPr>
        <w:t>Therefore, a complicated reorganization of graph</w:t>
      </w:r>
      <w:r>
        <w:rPr>
          <w:rFonts w:ascii="Times New Roman" w:hAnsi="Times New Roman" w:cs="Times New Roman"/>
          <w:sz w:val="24"/>
          <w:szCs w:val="24"/>
        </w:rPr>
        <w:t xml:space="preserve">ene sheets should take place for this heteroatom (P) doping </w:t>
      </w:r>
      <w:r w:rsidRPr="00410619">
        <w:rPr>
          <w:rFonts w:ascii="Times New Roman" w:hAnsi="Times New Roman" w:cs="Times New Roman"/>
          <w:sz w:val="24"/>
          <w:szCs w:val="24"/>
        </w:rPr>
        <w:t xml:space="preserve">under the hydrothermal environment </w:t>
      </w:r>
      <w:r>
        <w:rPr>
          <w:rFonts w:ascii="Times New Roman" w:hAnsi="Times New Roman" w:cs="Times New Roman"/>
          <w:noProof/>
          <w:sz w:val="24"/>
          <w:szCs w:val="24"/>
        </w:rPr>
        <w:t>[53]</w:t>
      </w:r>
      <w:r w:rsidRPr="00410619">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Fig. 7d.</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shows</w:t>
      </w:r>
      <w:proofErr w:type="gramEnd"/>
      <w:r>
        <w:rPr>
          <w:rFonts w:ascii="Times New Roman" w:hAnsi="Times New Roman" w:cs="Times New Roman"/>
          <w:sz w:val="24"/>
          <w:szCs w:val="24"/>
        </w:rPr>
        <w:t xml:space="preserve"> t</w:t>
      </w:r>
      <w:r w:rsidRPr="00410619">
        <w:rPr>
          <w:rFonts w:ascii="Times New Roman" w:hAnsi="Times New Roman" w:cs="Times New Roman"/>
          <w:sz w:val="24"/>
          <w:szCs w:val="24"/>
        </w:rPr>
        <w:t>he selected area electron diffraction (SAED)</w:t>
      </w:r>
      <w:r>
        <w:rPr>
          <w:rFonts w:ascii="Times New Roman" w:hAnsi="Times New Roman" w:cs="Times New Roman"/>
          <w:sz w:val="24"/>
          <w:szCs w:val="24"/>
        </w:rPr>
        <w:t xml:space="preserve"> patterns of phosphorous doped multilayered graphene </w:t>
      </w:r>
      <w:r w:rsidRPr="00410619">
        <w:rPr>
          <w:rFonts w:ascii="Times New Roman" w:hAnsi="Times New Roman" w:cs="Times New Roman"/>
          <w:sz w:val="24"/>
          <w:szCs w:val="24"/>
        </w:rPr>
        <w:t>yields a ring-shaped pattern consisting of many diffraction spots for each order of diffraction.</w:t>
      </w:r>
      <w:r>
        <w:rPr>
          <w:rFonts w:ascii="Times New Roman" w:hAnsi="Times New Roman" w:cs="Times New Roman"/>
          <w:sz w:val="24"/>
          <w:szCs w:val="24"/>
        </w:rPr>
        <w:t xml:space="preserve"> Which is corresponds to 002 and 100 planes respectively. Moreover, t</w:t>
      </w:r>
      <w:r w:rsidRPr="00410619">
        <w:rPr>
          <w:rFonts w:ascii="Times New Roman" w:hAnsi="Times New Roman" w:cs="Times New Roman"/>
          <w:sz w:val="24"/>
          <w:szCs w:val="24"/>
        </w:rPr>
        <w:t>h</w:t>
      </w:r>
      <w:r>
        <w:rPr>
          <w:rFonts w:ascii="Times New Roman" w:hAnsi="Times New Roman" w:cs="Times New Roman"/>
          <w:sz w:val="24"/>
          <w:szCs w:val="24"/>
        </w:rPr>
        <w:t xml:space="preserve">ese spots make regular hexagons </w:t>
      </w:r>
      <w:r w:rsidRPr="00410619">
        <w:rPr>
          <w:rFonts w:ascii="Times New Roman" w:hAnsi="Times New Roman" w:cs="Times New Roman"/>
          <w:sz w:val="24"/>
          <w:szCs w:val="24"/>
        </w:rPr>
        <w:t xml:space="preserve">with different rotational angles, indicating the essentially random overlapping of graphene sheets. </w:t>
      </w:r>
      <w:proofErr w:type="gramStart"/>
      <w:r>
        <w:rPr>
          <w:rFonts w:ascii="Times New Roman" w:hAnsi="Times New Roman" w:cs="Times New Roman"/>
          <w:sz w:val="24"/>
          <w:szCs w:val="24"/>
        </w:rPr>
        <w:t>Fig. 7e.</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shows</w:t>
      </w:r>
      <w:proofErr w:type="gramEnd"/>
      <w:r>
        <w:rPr>
          <w:rFonts w:ascii="Times New Roman" w:hAnsi="Times New Roman" w:cs="Times New Roman"/>
          <w:sz w:val="24"/>
          <w:szCs w:val="24"/>
        </w:rPr>
        <w:t xml:space="preserve"> the Scanning transmission electron microscopy (STEM) images confirmed crumbled, wavy and transparent graphene multilayered sheets prepared. Fig. 7 (f, g and h) shows the elemental mapping </w:t>
      </w:r>
      <w:r w:rsidRPr="00B9287B">
        <w:rPr>
          <w:rFonts w:ascii="Times New Roman" w:hAnsi="Times New Roman" w:cs="Times New Roman"/>
          <w:sz w:val="24"/>
          <w:szCs w:val="24"/>
        </w:rPr>
        <w:t>has been carried out to confirm the phosphorous doping in the graphene material and to describe the uniformity of substitution.</w:t>
      </w:r>
      <w:r w:rsidRPr="00640C8E">
        <w:t xml:space="preserve"> </w:t>
      </w:r>
      <w:r w:rsidRPr="00C46484">
        <w:rPr>
          <w:rFonts w:ascii="Times New Roman" w:hAnsi="Times New Roman" w:cs="Times New Roman"/>
          <w:sz w:val="24"/>
          <w:szCs w:val="24"/>
        </w:rPr>
        <w:t>To investigate the percentage of element, the TEM–EDAX analysis was carried out.</w:t>
      </w:r>
      <w:r>
        <w:t xml:space="preserve"> </w:t>
      </w:r>
      <w:proofErr w:type="gramStart"/>
      <w:r>
        <w:rPr>
          <w:rFonts w:ascii="Times New Roman" w:hAnsi="Times New Roman" w:cs="Times New Roman"/>
          <w:sz w:val="24"/>
          <w:szCs w:val="24"/>
        </w:rPr>
        <w:t>T</w:t>
      </w:r>
      <w:r w:rsidRPr="00F576A4">
        <w:rPr>
          <w:rFonts w:ascii="Times New Roman" w:hAnsi="Times New Roman" w:cs="Times New Roman"/>
          <w:sz w:val="24"/>
          <w:szCs w:val="24"/>
        </w:rPr>
        <w:t xml:space="preserve">he amount of phosphorus in the carbon matrix to be ~3 atomic percent </w:t>
      </w:r>
      <w:r>
        <w:t>(</w:t>
      </w:r>
      <w:r>
        <w:rPr>
          <w:rFonts w:ascii="Times New Roman" w:hAnsi="Times New Roman" w:cs="Times New Roman"/>
          <w:sz w:val="24"/>
          <w:szCs w:val="24"/>
        </w:rPr>
        <w:t>See supplementary information Fig.</w:t>
      </w:r>
      <w:proofErr w:type="gramEnd"/>
      <w:r>
        <w:rPr>
          <w:rFonts w:ascii="Times New Roman" w:hAnsi="Times New Roman" w:cs="Times New Roman"/>
          <w:sz w:val="24"/>
          <w:szCs w:val="24"/>
        </w:rPr>
        <w:t xml:space="preserve"> S3.</w:t>
      </w:r>
      <w:r>
        <w:t>)</w:t>
      </w:r>
      <w:r>
        <w:rPr>
          <w:rFonts w:ascii="Times New Roman" w:hAnsi="Times New Roman" w:cs="Times New Roman"/>
          <w:sz w:val="24"/>
          <w:szCs w:val="24"/>
        </w:rPr>
        <w:t xml:space="preserve">. It is </w:t>
      </w:r>
      <w:proofErr w:type="gramStart"/>
      <w:r>
        <w:rPr>
          <w:rFonts w:ascii="Times New Roman" w:hAnsi="Times New Roman" w:cs="Times New Roman"/>
          <w:sz w:val="24"/>
          <w:szCs w:val="24"/>
        </w:rPr>
        <w:t>reveal</w:t>
      </w:r>
      <w:proofErr w:type="gramEnd"/>
      <w:r>
        <w:rPr>
          <w:rFonts w:ascii="Times New Roman" w:hAnsi="Times New Roman" w:cs="Times New Roman"/>
          <w:sz w:val="24"/>
          <w:szCs w:val="24"/>
        </w:rPr>
        <w:t xml:space="preserve"> that prepared graphene material a successful doping of heteroatom (P). </w:t>
      </w:r>
    </w:p>
    <w:p w:rsidR="00A34510" w:rsidRDefault="00A34510" w:rsidP="00DC414B">
      <w:pPr>
        <w:spacing w:after="0"/>
        <w:jc w:val="center"/>
        <w:rPr>
          <w:rFonts w:ascii="Times New Roman" w:hAnsi="Times New Roman" w:cs="Times New Roman"/>
          <w:b/>
          <w:noProof/>
          <w:sz w:val="24"/>
          <w:szCs w:val="24"/>
        </w:rPr>
      </w:pPr>
    </w:p>
    <w:p w:rsidR="00A34510" w:rsidRDefault="00A34510" w:rsidP="00B03382">
      <w:pPr>
        <w:spacing w:after="0" w:line="360" w:lineRule="auto"/>
        <w:jc w:val="center"/>
        <w:rPr>
          <w:rFonts w:ascii="Times New Roman" w:hAnsi="Times New Roman" w:cs="Times New Roman"/>
          <w:b/>
          <w:sz w:val="24"/>
          <w:szCs w:val="24"/>
        </w:rPr>
      </w:pPr>
      <w:r w:rsidRPr="00C013DF">
        <w:rPr>
          <w:noProof/>
        </w:rPr>
        <w:lastRenderedPageBreak/>
        <w:drawing>
          <wp:inline distT="0" distB="0" distL="0" distR="0">
            <wp:extent cx="6130310" cy="3006547"/>
            <wp:effectExtent l="0" t="0" r="379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6140966" cy="3011773"/>
                    </a:xfrm>
                    <a:prstGeom prst="rect">
                      <a:avLst/>
                    </a:prstGeom>
                    <a:noFill/>
                    <a:ln w="9525">
                      <a:noFill/>
                      <a:miter lim="800000"/>
                      <a:headEnd/>
                      <a:tailEnd/>
                    </a:ln>
                  </pic:spPr>
                </pic:pic>
              </a:graphicData>
            </a:graphic>
          </wp:inline>
        </w:drawing>
      </w:r>
    </w:p>
    <w:p w:rsidR="00A34510" w:rsidRDefault="00A34510" w:rsidP="00DC414B">
      <w:pPr>
        <w:spacing w:after="0" w:line="360" w:lineRule="auto"/>
        <w:jc w:val="center"/>
        <w:rPr>
          <w:rFonts w:ascii="Times New Roman" w:hAnsi="Times New Roman" w:cs="Times New Roman"/>
          <w:b/>
          <w:sz w:val="24"/>
          <w:szCs w:val="24"/>
        </w:rPr>
      </w:pPr>
    </w:p>
    <w:p w:rsidR="00A34510" w:rsidRPr="0070254F" w:rsidRDefault="00A34510" w:rsidP="00DC414B">
      <w:pPr>
        <w:spacing w:after="0" w:line="360" w:lineRule="auto"/>
        <w:jc w:val="center"/>
        <w:rPr>
          <w:rFonts w:ascii="Times New Roman" w:hAnsi="Times New Roman" w:cs="Times New Roman"/>
          <w:b/>
          <w:noProof/>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7.</w:t>
      </w:r>
      <w:proofErr w:type="gramEnd"/>
      <w:r w:rsidRPr="0070254F">
        <w:rPr>
          <w:rFonts w:ascii="Times New Roman" w:hAnsi="Times New Roman" w:cs="Times New Roman"/>
          <w:b/>
          <w:sz w:val="24"/>
          <w:szCs w:val="24"/>
        </w:rPr>
        <w:t xml:space="preserve"> (a) </w:t>
      </w:r>
      <w:proofErr w:type="gramStart"/>
      <w:r w:rsidRPr="0070254F">
        <w:rPr>
          <w:rFonts w:ascii="Times New Roman" w:hAnsi="Times New Roman" w:cs="Times New Roman"/>
          <w:b/>
          <w:sz w:val="24"/>
          <w:szCs w:val="24"/>
        </w:rPr>
        <w:t xml:space="preserve">(b) </w:t>
      </w:r>
      <w:r>
        <w:rPr>
          <w:rFonts w:ascii="Times New Roman" w:hAnsi="Times New Roman" w:cs="Times New Roman"/>
          <w:b/>
          <w:sz w:val="24"/>
          <w:szCs w:val="24"/>
        </w:rPr>
        <w:t>(c)</w:t>
      </w:r>
      <w:proofErr w:type="gramEnd"/>
      <w:r>
        <w:rPr>
          <w:rFonts w:ascii="Times New Roman" w:hAnsi="Times New Roman" w:cs="Times New Roman"/>
          <w:b/>
          <w:sz w:val="24"/>
          <w:szCs w:val="24"/>
        </w:rPr>
        <w:t xml:space="preserve"> </w:t>
      </w:r>
      <w:r w:rsidRPr="0070254F">
        <w:rPr>
          <w:rFonts w:ascii="Times New Roman" w:hAnsi="Times New Roman" w:cs="Times New Roman"/>
          <w:b/>
          <w:sz w:val="24"/>
          <w:szCs w:val="24"/>
        </w:rPr>
        <w:t>HRTEM</w:t>
      </w:r>
      <w:r>
        <w:rPr>
          <w:rFonts w:ascii="Times New Roman" w:hAnsi="Times New Roman" w:cs="Times New Roman"/>
          <w:b/>
          <w:sz w:val="24"/>
          <w:szCs w:val="24"/>
        </w:rPr>
        <w:t xml:space="preserve"> images </w:t>
      </w:r>
      <w:r w:rsidRPr="0070254F">
        <w:rPr>
          <w:rFonts w:ascii="Times New Roman" w:hAnsi="Times New Roman" w:cs="Times New Roman"/>
          <w:b/>
          <w:sz w:val="24"/>
          <w:szCs w:val="24"/>
        </w:rPr>
        <w:t>elemental</w:t>
      </w:r>
      <w:r>
        <w:rPr>
          <w:rFonts w:ascii="Times New Roman" w:hAnsi="Times New Roman" w:cs="Times New Roman"/>
          <w:b/>
          <w:sz w:val="24"/>
          <w:szCs w:val="24"/>
        </w:rPr>
        <w:t xml:space="preserve"> and (d) SAED pattern</w:t>
      </w:r>
      <w:r w:rsidRPr="0070254F">
        <w:rPr>
          <w:rFonts w:ascii="Times New Roman" w:hAnsi="Times New Roman" w:cs="Times New Roman"/>
          <w:b/>
          <w:sz w:val="24"/>
          <w:szCs w:val="24"/>
        </w:rPr>
        <w:t xml:space="preserve"> </w:t>
      </w:r>
      <w:r>
        <w:rPr>
          <w:rFonts w:ascii="Times New Roman" w:hAnsi="Times New Roman" w:cs="Times New Roman"/>
          <w:b/>
          <w:sz w:val="24"/>
          <w:szCs w:val="24"/>
        </w:rPr>
        <w:t xml:space="preserve">(e) STEM image </w:t>
      </w:r>
      <w:r w:rsidRPr="0070254F">
        <w:rPr>
          <w:rFonts w:ascii="Times New Roman" w:hAnsi="Times New Roman" w:cs="Times New Roman"/>
          <w:b/>
          <w:sz w:val="24"/>
          <w:szCs w:val="24"/>
        </w:rPr>
        <w:t>(f)</w:t>
      </w:r>
      <w:r>
        <w:rPr>
          <w:rFonts w:ascii="Times New Roman" w:hAnsi="Times New Roman" w:cs="Times New Roman"/>
          <w:b/>
          <w:sz w:val="24"/>
          <w:szCs w:val="24"/>
        </w:rPr>
        <w:t xml:space="preserve"> (g) (h) elemental mapping images </w:t>
      </w:r>
      <w:r w:rsidRPr="0070254F">
        <w:rPr>
          <w:rFonts w:ascii="Times New Roman" w:hAnsi="Times New Roman" w:cs="Times New Roman"/>
          <w:b/>
          <w:sz w:val="24"/>
          <w:szCs w:val="24"/>
        </w:rPr>
        <w:t>of the phosphorous</w:t>
      </w:r>
      <w:r>
        <w:rPr>
          <w:rFonts w:ascii="Times New Roman" w:eastAsia="AdvMYR4" w:hAnsi="Times New Roman" w:cs="Times New Roman"/>
          <w:b/>
          <w:sz w:val="24"/>
          <w:szCs w:val="24"/>
        </w:rPr>
        <w:t xml:space="preserve"> doped multilayered</w:t>
      </w:r>
      <w:r w:rsidRPr="0070254F">
        <w:rPr>
          <w:rFonts w:ascii="Times New Roman" w:hAnsi="Times New Roman" w:cs="Times New Roman"/>
          <w:b/>
          <w:sz w:val="24"/>
          <w:szCs w:val="24"/>
        </w:rPr>
        <w:t xml:space="preserve"> graphene material</w:t>
      </w:r>
    </w:p>
    <w:p w:rsidR="00A34510" w:rsidRDefault="00A34510" w:rsidP="0025300F">
      <w:pPr>
        <w:autoSpaceDE w:val="0"/>
        <w:autoSpaceDN w:val="0"/>
        <w:adjustRightInd w:val="0"/>
        <w:spacing w:after="0" w:line="480" w:lineRule="auto"/>
        <w:jc w:val="both"/>
        <w:rPr>
          <w:rFonts w:ascii="Times New Roman" w:hAnsi="Times New Roman" w:cs="Times New Roman"/>
          <w:b/>
          <w:sz w:val="28"/>
          <w:szCs w:val="28"/>
        </w:rPr>
      </w:pPr>
    </w:p>
    <w:p w:rsidR="00A34510" w:rsidRPr="0015036F" w:rsidRDefault="00A34510" w:rsidP="0025300F">
      <w:pPr>
        <w:autoSpaceDE w:val="0"/>
        <w:autoSpaceDN w:val="0"/>
        <w:adjustRightInd w:val="0"/>
        <w:spacing w:after="0" w:line="480" w:lineRule="auto"/>
        <w:jc w:val="both"/>
        <w:rPr>
          <w:rFonts w:ascii="Times New Roman" w:hAnsi="Times New Roman" w:cs="Times New Roman"/>
          <w:b/>
          <w:sz w:val="28"/>
          <w:szCs w:val="28"/>
        </w:rPr>
      </w:pPr>
      <w:r>
        <w:rPr>
          <w:rFonts w:ascii="Times New Roman" w:hAnsi="Times New Roman" w:cs="Times New Roman"/>
          <w:b/>
          <w:sz w:val="28"/>
          <w:szCs w:val="28"/>
        </w:rPr>
        <w:t xml:space="preserve">3.9. </w:t>
      </w:r>
      <w:r w:rsidRPr="0015036F">
        <w:rPr>
          <w:rFonts w:ascii="Times New Roman" w:hAnsi="Times New Roman" w:cs="Times New Roman"/>
          <w:b/>
          <w:sz w:val="28"/>
          <w:szCs w:val="28"/>
        </w:rPr>
        <w:t>XPS (X-Ray Photoelectron Spectroscopy)</w:t>
      </w:r>
    </w:p>
    <w:p w:rsidR="00A34510" w:rsidRDefault="00A34510" w:rsidP="0006450C">
      <w:pPr>
        <w:autoSpaceDE w:val="0"/>
        <w:autoSpaceDN w:val="0"/>
        <w:adjustRightInd w:val="0"/>
        <w:spacing w:after="0" w:line="480" w:lineRule="auto"/>
        <w:jc w:val="both"/>
        <w:rPr>
          <w:rFonts w:ascii="Times New Roman" w:hAnsi="Times New Roman" w:cs="Times New Roman"/>
          <w:sz w:val="24"/>
          <w:szCs w:val="24"/>
        </w:rPr>
      </w:pPr>
      <w:r w:rsidRPr="002514FB">
        <w:rPr>
          <w:rFonts w:ascii="Times New Roman" w:hAnsi="Times New Roman" w:cs="Times New Roman"/>
          <w:sz w:val="24"/>
          <w:szCs w:val="24"/>
        </w:rPr>
        <w:t>To elemental compositions and phosphorus bonding modes in PG, X-ray photoelectron spectroscopy (XPS) measurements were completed. The XPS surve</w:t>
      </w:r>
      <w:r>
        <w:rPr>
          <w:rFonts w:ascii="Times New Roman" w:hAnsi="Times New Roman" w:cs="Times New Roman"/>
          <w:sz w:val="24"/>
          <w:szCs w:val="24"/>
        </w:rPr>
        <w:t>y spectrum of PG given in Fig</w:t>
      </w:r>
      <w:r w:rsidRPr="002514FB">
        <w:rPr>
          <w:rFonts w:ascii="Times New Roman" w:hAnsi="Times New Roman" w:cs="Times New Roman"/>
          <w:sz w:val="24"/>
          <w:szCs w:val="24"/>
        </w:rPr>
        <w:t xml:space="preserve">. 8a. </w:t>
      </w:r>
      <w:proofErr w:type="gramStart"/>
      <w:r w:rsidRPr="002514FB">
        <w:rPr>
          <w:rFonts w:ascii="Times New Roman" w:hAnsi="Times New Roman" w:cs="Times New Roman"/>
          <w:sz w:val="24"/>
          <w:szCs w:val="24"/>
        </w:rPr>
        <w:t>shows</w:t>
      </w:r>
      <w:proofErr w:type="gramEnd"/>
      <w:r w:rsidRPr="002514FB">
        <w:rPr>
          <w:rFonts w:ascii="Times New Roman" w:hAnsi="Times New Roman" w:cs="Times New Roman"/>
          <w:sz w:val="24"/>
          <w:szCs w:val="24"/>
        </w:rPr>
        <w:t xml:space="preserve"> three characteristic peaks around at 285, 532 and 131 eV, relating to the C1s, O1s and P2p, respectively.</w:t>
      </w:r>
      <w:r w:rsidRPr="002514FB">
        <w:rPr>
          <w:rFonts w:ascii="Times New Roman" w:eastAsia="Times New Roman" w:hAnsi="Times New Roman" w:cs="Times New Roman"/>
          <w:sz w:val="24"/>
          <w:szCs w:val="24"/>
        </w:rPr>
        <w:t xml:space="preserve"> The C1s peak can be </w:t>
      </w:r>
      <w:proofErr w:type="spellStart"/>
      <w:r w:rsidRPr="002514FB">
        <w:rPr>
          <w:rFonts w:ascii="Times New Roman" w:eastAsia="Times New Roman" w:hAnsi="Times New Roman" w:cs="Times New Roman"/>
          <w:sz w:val="24"/>
          <w:szCs w:val="24"/>
        </w:rPr>
        <w:t>deconvoluted</w:t>
      </w:r>
      <w:proofErr w:type="spellEnd"/>
      <w:r w:rsidRPr="002514FB">
        <w:rPr>
          <w:rFonts w:ascii="Times New Roman" w:eastAsia="Times New Roman" w:hAnsi="Times New Roman" w:cs="Times New Roman"/>
          <w:sz w:val="24"/>
          <w:szCs w:val="24"/>
        </w:rPr>
        <w:t xml:space="preserve"> into three different components positioned at about 284.1, 285.3 and 288.1eV, which can be ascribed to C–C, C–O, and C–P bonding, respectively</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[54]</w:t>
      </w:r>
      <w:r w:rsidRPr="002514FB">
        <w:rPr>
          <w:rFonts w:ascii="Times New Roman" w:eastAsia="Times New Roman" w:hAnsi="Times New Roman" w:cs="Times New Roman"/>
          <w:sz w:val="24"/>
          <w:szCs w:val="24"/>
        </w:rPr>
        <w:t>.</w:t>
      </w:r>
      <w:r w:rsidRPr="002514FB">
        <w:rPr>
          <w:rFonts w:ascii="Times New Roman" w:hAnsi="Times New Roman" w:cs="Times New Roman"/>
          <w:sz w:val="24"/>
          <w:szCs w:val="24"/>
        </w:rPr>
        <w:t xml:space="preserve"> </w:t>
      </w:r>
      <w:r w:rsidRPr="002514FB">
        <w:rPr>
          <w:rFonts w:ascii="Times New Roman" w:eastAsia="Times New Roman" w:hAnsi="Times New Roman" w:cs="Times New Roman"/>
          <w:sz w:val="24"/>
          <w:szCs w:val="24"/>
        </w:rPr>
        <w:t>The high resolution spectra can give extra information about the bonding configurations and chemic</w:t>
      </w:r>
      <w:r>
        <w:rPr>
          <w:rFonts w:ascii="Times New Roman" w:eastAsia="Times New Roman" w:hAnsi="Times New Roman" w:cs="Times New Roman"/>
          <w:sz w:val="24"/>
          <w:szCs w:val="24"/>
        </w:rPr>
        <w:t xml:space="preserve">al environments for the P-doped </w:t>
      </w:r>
      <w:r w:rsidRPr="001E55E6">
        <w:rPr>
          <w:rFonts w:ascii="Times New Roman" w:eastAsia="AdvMYR4" w:hAnsi="Times New Roman" w:cs="Times New Roman"/>
          <w:sz w:val="24"/>
          <w:szCs w:val="24"/>
        </w:rPr>
        <w:t>multilayered</w:t>
      </w:r>
      <w:r>
        <w:rPr>
          <w:rFonts w:ascii="Times New Roman" w:eastAsia="AdvMYR4" w:hAnsi="Times New Roman" w:cs="Times New Roman"/>
          <w:b/>
          <w:sz w:val="24"/>
          <w:szCs w:val="24"/>
        </w:rPr>
        <w:t xml:space="preserve"> </w:t>
      </w:r>
      <w:r w:rsidRPr="002514FB">
        <w:rPr>
          <w:rFonts w:ascii="Times New Roman" w:eastAsia="Times New Roman" w:hAnsi="Times New Roman" w:cs="Times New Roman"/>
          <w:sz w:val="24"/>
          <w:szCs w:val="24"/>
        </w:rPr>
        <w:t>graphene.</w:t>
      </w:r>
      <w:r w:rsidRPr="002514FB">
        <w:rPr>
          <w:sz w:val="24"/>
          <w:szCs w:val="24"/>
        </w:rPr>
        <w:t xml:space="preserve"> </w:t>
      </w:r>
      <w:r>
        <w:rPr>
          <w:rFonts w:ascii="Times New Roman" w:eastAsia="Times New Roman" w:hAnsi="Times New Roman" w:cs="Times New Roman"/>
          <w:sz w:val="24"/>
          <w:szCs w:val="24"/>
        </w:rPr>
        <w:t>As shown in Fig</w:t>
      </w:r>
      <w:r w:rsidRPr="002514FB">
        <w:rPr>
          <w:rFonts w:ascii="Times New Roman" w:eastAsia="Times New Roman" w:hAnsi="Times New Roman" w:cs="Times New Roman"/>
          <w:sz w:val="24"/>
          <w:szCs w:val="24"/>
        </w:rPr>
        <w:t xml:space="preserve">. 8d, </w:t>
      </w:r>
      <w:r w:rsidRPr="002514FB">
        <w:rPr>
          <w:rFonts w:ascii="Times New Roman" w:hAnsi="Times New Roman" w:cs="Times New Roman"/>
          <w:sz w:val="24"/>
          <w:szCs w:val="24"/>
        </w:rPr>
        <w:t>The P2p XPS spectrum of Phosphorous doped graphene was then gathered to acquire understanding into phosphorus doping of this material prepared. The peaks located at 130.1 and 132.0 eV can be assigned to the P–C and P–O/C–O–P</w:t>
      </w:r>
      <w:r>
        <w:rPr>
          <w:rFonts w:ascii="Times New Roman" w:hAnsi="Times New Roman" w:cs="Times New Roman"/>
          <w:sz w:val="24"/>
          <w:szCs w:val="24"/>
        </w:rPr>
        <w:t xml:space="preserve"> </w:t>
      </w:r>
      <w:r w:rsidRPr="002514FB">
        <w:rPr>
          <w:rFonts w:ascii="Times New Roman" w:hAnsi="Times New Roman" w:cs="Times New Roman"/>
          <w:sz w:val="24"/>
          <w:szCs w:val="24"/>
        </w:rPr>
        <w:t xml:space="preserve">bonding, respectively </w:t>
      </w:r>
      <w:r>
        <w:rPr>
          <w:rFonts w:ascii="Times New Roman" w:hAnsi="Times New Roman" w:cs="Times New Roman"/>
          <w:noProof/>
          <w:sz w:val="24"/>
          <w:szCs w:val="24"/>
        </w:rPr>
        <w:t xml:space="preserve">[44, 51, </w:t>
      </w:r>
      <w:r>
        <w:rPr>
          <w:rFonts w:ascii="Times New Roman" w:hAnsi="Times New Roman" w:cs="Times New Roman"/>
          <w:noProof/>
          <w:sz w:val="24"/>
          <w:szCs w:val="24"/>
        </w:rPr>
        <w:lastRenderedPageBreak/>
        <w:t>79-83</w:t>
      </w:r>
      <w:r w:rsidR="006F0B43">
        <w:rPr>
          <w:rFonts w:ascii="Times New Roman" w:hAnsi="Times New Roman" w:cs="Times New Roman"/>
          <w:noProof/>
          <w:sz w:val="24"/>
          <w:szCs w:val="24"/>
        </w:rPr>
        <w:t>, 92</w:t>
      </w:r>
      <w:r>
        <w:rPr>
          <w:rFonts w:ascii="Times New Roman" w:hAnsi="Times New Roman" w:cs="Times New Roman"/>
          <w:noProof/>
          <w:sz w:val="24"/>
          <w:szCs w:val="24"/>
        </w:rPr>
        <w:t>]</w:t>
      </w:r>
      <w:r w:rsidRPr="002514FB">
        <w:rPr>
          <w:rFonts w:ascii="Times New Roman" w:hAnsi="Times New Roman" w:cs="Times New Roman"/>
          <w:sz w:val="24"/>
          <w:szCs w:val="24"/>
        </w:rPr>
        <w:t>. The high resolution spectra can give more data about the bonding configurations and chemical environments for the P-doped graphene</w:t>
      </w:r>
      <w:r>
        <w:rPr>
          <w:rFonts w:ascii="Times New Roman" w:hAnsi="Times New Roman" w:cs="Times New Roman"/>
          <w:sz w:val="24"/>
          <w:szCs w:val="24"/>
        </w:rPr>
        <w:t xml:space="preserve"> </w:t>
      </w:r>
      <w:r>
        <w:rPr>
          <w:rFonts w:ascii="Times New Roman" w:hAnsi="Times New Roman" w:cs="Times New Roman"/>
          <w:noProof/>
          <w:sz w:val="24"/>
          <w:szCs w:val="24"/>
        </w:rPr>
        <w:t>[55, 84]</w:t>
      </w:r>
      <w:r w:rsidRPr="002514FB">
        <w:rPr>
          <w:rFonts w:ascii="Times New Roman" w:hAnsi="Times New Roman" w:cs="Times New Roman"/>
          <w:sz w:val="24"/>
          <w:szCs w:val="24"/>
        </w:rPr>
        <w:t xml:space="preserve">. </w:t>
      </w:r>
      <w:r w:rsidRPr="002514FB">
        <w:rPr>
          <w:rFonts w:ascii="Times New Roman" w:eastAsia="AdvMYR4" w:hAnsi="Times New Roman" w:cs="Times New Roman"/>
          <w:sz w:val="24"/>
          <w:szCs w:val="24"/>
        </w:rPr>
        <w:t xml:space="preserve">All materials, </w:t>
      </w:r>
      <w:r w:rsidRPr="002514FB">
        <w:rPr>
          <w:rFonts w:ascii="Times New Roman" w:hAnsi="Times New Roman" w:cs="Times New Roman"/>
          <w:sz w:val="24"/>
          <w:szCs w:val="24"/>
        </w:rPr>
        <w:t>aside from</w:t>
      </w:r>
      <w:r w:rsidRPr="002514FB">
        <w:rPr>
          <w:rFonts w:ascii="Times New Roman" w:eastAsia="AdvMYR4" w:hAnsi="Times New Roman" w:cs="Times New Roman"/>
          <w:sz w:val="24"/>
          <w:szCs w:val="24"/>
        </w:rPr>
        <w:t xml:space="preserve"> display standard carbon and oxygen </w:t>
      </w:r>
      <w:r w:rsidRPr="002514FB">
        <w:rPr>
          <w:rFonts w:ascii="Times New Roman" w:hAnsi="Times New Roman" w:cs="Times New Roman"/>
          <w:sz w:val="24"/>
          <w:szCs w:val="24"/>
        </w:rPr>
        <w:t>associations</w:t>
      </w:r>
      <w:r w:rsidRPr="002514FB">
        <w:rPr>
          <w:rFonts w:ascii="Times New Roman" w:eastAsia="AdvMYR4" w:hAnsi="Times New Roman" w:cs="Times New Roman"/>
          <w:sz w:val="24"/>
          <w:szCs w:val="24"/>
        </w:rPr>
        <w:t xml:space="preserve"> at 284.1 eV for sp</w:t>
      </w:r>
      <w:r w:rsidRPr="002514FB">
        <w:rPr>
          <w:rFonts w:ascii="Times New Roman" w:eastAsia="AdvMYR4" w:hAnsi="Times New Roman" w:cs="Times New Roman"/>
          <w:sz w:val="24"/>
          <w:szCs w:val="24"/>
          <w:vertAlign w:val="superscript"/>
        </w:rPr>
        <w:t>2</w:t>
      </w:r>
      <w:r w:rsidRPr="002514FB">
        <w:rPr>
          <w:rFonts w:ascii="Times New Roman" w:eastAsia="AdvMYR4" w:hAnsi="Times New Roman" w:cs="Times New Roman"/>
          <w:sz w:val="24"/>
          <w:szCs w:val="24"/>
        </w:rPr>
        <w:t>-hybridized carbon bonds (C=C), OR sp</w:t>
      </w:r>
      <w:r w:rsidRPr="002514FB">
        <w:rPr>
          <w:rFonts w:ascii="Times New Roman" w:eastAsia="AdvMYR4" w:hAnsi="Times New Roman" w:cs="Times New Roman"/>
          <w:sz w:val="24"/>
          <w:szCs w:val="24"/>
          <w:vertAlign w:val="superscript"/>
        </w:rPr>
        <w:t>3</w:t>
      </w:r>
      <w:r w:rsidRPr="002514FB">
        <w:rPr>
          <w:rFonts w:ascii="Times New Roman" w:eastAsia="AdvMYR4" w:hAnsi="Times New Roman" w:cs="Times New Roman"/>
          <w:sz w:val="24"/>
          <w:szCs w:val="24"/>
        </w:rPr>
        <w:t>-hybridized carbon bonds (C–C), 285.3 eV for alcohol/ether groups (C–O) OR carbonyl groups (C=O), 287.5 eV for carboxylic/ester groups (O–C=O), and lastly, 288.1 eV for p–p* interactions between carbon atoms</w:t>
      </w:r>
      <w:r>
        <w:rPr>
          <w:rFonts w:ascii="Times New Roman" w:eastAsia="AdvMYR4" w:hAnsi="Times New Roman" w:cs="Times New Roman"/>
          <w:sz w:val="24"/>
          <w:szCs w:val="24"/>
        </w:rPr>
        <w:t xml:space="preserve"> </w:t>
      </w:r>
      <w:r>
        <w:rPr>
          <w:rFonts w:ascii="Times New Roman" w:eastAsia="AdvMYR4" w:hAnsi="Times New Roman" w:cs="Times New Roman"/>
          <w:noProof/>
          <w:sz w:val="24"/>
          <w:szCs w:val="24"/>
        </w:rPr>
        <w:t>[67, 85, 86]</w:t>
      </w:r>
      <w:r w:rsidRPr="002514FB">
        <w:rPr>
          <w:rFonts w:ascii="Times New Roman" w:eastAsia="AdvMYR4" w:hAnsi="Times New Roman" w:cs="Times New Roman"/>
          <w:sz w:val="24"/>
          <w:szCs w:val="24"/>
        </w:rPr>
        <w:t xml:space="preserve">. </w:t>
      </w:r>
      <w:proofErr w:type="gramStart"/>
      <w:r w:rsidRPr="002514FB">
        <w:rPr>
          <w:rFonts w:ascii="Times New Roman" w:hAnsi="Times New Roman" w:cs="Times New Roman"/>
          <w:sz w:val="24"/>
          <w:szCs w:val="24"/>
        </w:rPr>
        <w:t>which</w:t>
      </w:r>
      <w:proofErr w:type="gramEnd"/>
      <w:r w:rsidRPr="002514FB">
        <w:rPr>
          <w:rFonts w:ascii="Times New Roman" w:hAnsi="Times New Roman" w:cs="Times New Roman"/>
          <w:sz w:val="24"/>
          <w:szCs w:val="24"/>
        </w:rPr>
        <w:t xml:space="preserve"> were already found to contain the most noteworthy</w:t>
      </w:r>
      <w:r w:rsidRPr="002514FB">
        <w:rPr>
          <w:rFonts w:ascii="Times New Roman" w:eastAsia="AdvMYR4" w:hAnsi="Times New Roman" w:cs="Times New Roman"/>
          <w:sz w:val="24"/>
          <w:szCs w:val="24"/>
        </w:rPr>
        <w:t xml:space="preserve"> P 2p </w:t>
      </w:r>
      <w:r w:rsidRPr="002514FB">
        <w:rPr>
          <w:rFonts w:ascii="Times New Roman" w:hAnsi="Times New Roman" w:cs="Times New Roman"/>
          <w:sz w:val="24"/>
          <w:szCs w:val="24"/>
        </w:rPr>
        <w:t>substance</w:t>
      </w:r>
      <w:r w:rsidRPr="002514FB">
        <w:rPr>
          <w:rFonts w:ascii="Times New Roman" w:eastAsia="AdvMYR4" w:hAnsi="Times New Roman" w:cs="Times New Roman"/>
          <w:sz w:val="24"/>
          <w:szCs w:val="24"/>
        </w:rPr>
        <w:t xml:space="preserve">, display peaks for several carbon interactions and an </w:t>
      </w:r>
      <w:r w:rsidRPr="002514FB">
        <w:rPr>
          <w:rFonts w:ascii="Times New Roman" w:hAnsi="Times New Roman" w:cs="Times New Roman"/>
          <w:sz w:val="24"/>
          <w:szCs w:val="24"/>
        </w:rPr>
        <w:t>extra</w:t>
      </w:r>
      <w:r w:rsidRPr="002514FB">
        <w:rPr>
          <w:rFonts w:ascii="Times New Roman" w:eastAsia="AdvMYR4" w:hAnsi="Times New Roman" w:cs="Times New Roman"/>
          <w:sz w:val="24"/>
          <w:szCs w:val="24"/>
        </w:rPr>
        <w:t xml:space="preserve"> C–P peak (288.1 eV) as shown in Figure 4. d. The </w:t>
      </w:r>
      <w:r w:rsidRPr="002514FB">
        <w:rPr>
          <w:rFonts w:ascii="Times New Roman" w:hAnsi="Times New Roman" w:cs="Times New Roman"/>
          <w:sz w:val="24"/>
          <w:szCs w:val="24"/>
        </w:rPr>
        <w:t xml:space="preserve">event of the </w:t>
      </w:r>
      <w:r w:rsidRPr="002514FB">
        <w:rPr>
          <w:rFonts w:ascii="Times New Roman" w:eastAsia="AdvMYR4" w:hAnsi="Times New Roman" w:cs="Times New Roman"/>
          <w:sz w:val="24"/>
          <w:szCs w:val="24"/>
        </w:rPr>
        <w:t xml:space="preserve">C–P peak at 288.1 eV </w:t>
      </w:r>
      <w:r w:rsidRPr="002514FB">
        <w:rPr>
          <w:rFonts w:ascii="Times New Roman" w:hAnsi="Times New Roman" w:cs="Times New Roman"/>
          <w:sz w:val="24"/>
          <w:szCs w:val="24"/>
        </w:rPr>
        <w:t xml:space="preserve">was likewise seen in before studies </w:t>
      </w:r>
      <w:r>
        <w:rPr>
          <w:rFonts w:ascii="Times New Roman" w:eastAsia="AdvMYR4" w:hAnsi="Times New Roman" w:cs="Times New Roman"/>
          <w:noProof/>
          <w:sz w:val="24"/>
          <w:szCs w:val="24"/>
        </w:rPr>
        <w:t>[33, 52, 57, 87, 88]</w:t>
      </w:r>
      <w:r w:rsidRPr="002514FB">
        <w:rPr>
          <w:rFonts w:ascii="Times New Roman" w:eastAsia="AdvMYR4" w:hAnsi="Times New Roman" w:cs="Times New Roman"/>
          <w:sz w:val="24"/>
          <w:szCs w:val="24"/>
        </w:rPr>
        <w:t>.</w:t>
      </w:r>
      <w:r>
        <w:rPr>
          <w:rFonts w:ascii="Times New Roman" w:eastAsia="AdvMYR4" w:hAnsi="Times New Roman" w:cs="Times New Roman"/>
          <w:sz w:val="24"/>
          <w:szCs w:val="24"/>
        </w:rPr>
        <w:t xml:space="preserve"> </w:t>
      </w:r>
      <w:r w:rsidRPr="00CF6C69">
        <w:rPr>
          <w:rFonts w:ascii="Times New Roman" w:hAnsi="Times New Roman" w:cs="Times New Roman"/>
          <w:sz w:val="24"/>
          <w:szCs w:val="24"/>
        </w:rPr>
        <w:t xml:space="preserve">The O1s peaks were </w:t>
      </w:r>
      <w:proofErr w:type="spellStart"/>
      <w:r w:rsidRPr="00CF6C69">
        <w:rPr>
          <w:rFonts w:ascii="Times New Roman" w:hAnsi="Times New Roman" w:cs="Times New Roman"/>
          <w:sz w:val="24"/>
          <w:szCs w:val="24"/>
        </w:rPr>
        <w:t>deconvoluted</w:t>
      </w:r>
      <w:proofErr w:type="spellEnd"/>
      <w:r w:rsidRPr="00CF6C69">
        <w:rPr>
          <w:rFonts w:ascii="Times New Roman" w:hAnsi="Times New Roman" w:cs="Times New Roman"/>
          <w:sz w:val="24"/>
          <w:szCs w:val="24"/>
        </w:rPr>
        <w:t xml:space="preserve"> into four components for th</w:t>
      </w:r>
      <w:r>
        <w:rPr>
          <w:rFonts w:ascii="Times New Roman" w:hAnsi="Times New Roman" w:cs="Times New Roman"/>
          <w:sz w:val="24"/>
          <w:szCs w:val="24"/>
        </w:rPr>
        <w:t>e graphene materials (See Fig. 8c</w:t>
      </w:r>
      <w:r w:rsidRPr="00CF6C69">
        <w:rPr>
          <w:rFonts w:ascii="Times New Roman" w:hAnsi="Times New Roman" w:cs="Times New Roman"/>
          <w:sz w:val="24"/>
          <w:szCs w:val="24"/>
        </w:rPr>
        <w:t xml:space="preserve">) </w:t>
      </w:r>
      <w:proofErr w:type="gramStart"/>
      <w:r w:rsidRPr="00CF6C69">
        <w:rPr>
          <w:rFonts w:ascii="Times New Roman" w:hAnsi="Times New Roman" w:cs="Times New Roman"/>
          <w:sz w:val="24"/>
          <w:szCs w:val="24"/>
        </w:rPr>
        <w:t>The</w:t>
      </w:r>
      <w:proofErr w:type="gramEnd"/>
      <w:r w:rsidRPr="00CF6C69">
        <w:rPr>
          <w:rFonts w:ascii="Times New Roman" w:hAnsi="Times New Roman" w:cs="Times New Roman"/>
          <w:sz w:val="24"/>
          <w:szCs w:val="24"/>
        </w:rPr>
        <w:t xml:space="preserve"> peak in the region of 532.0 –532.1 eV is ascribed to oxygen double bonded to carbon (C=O) and non-bridged oxygen in the phosphate group (P=O). The peak B at BE = 533.0 –532.1 eV be able to assigned to combined belongings of separately bonded oxygen in C–O and C–O–P groups</w:t>
      </w:r>
      <w:r>
        <w:rPr>
          <w:rFonts w:ascii="Times New Roman" w:hAnsi="Times New Roman" w:cs="Times New Roman"/>
          <w:sz w:val="24"/>
          <w:szCs w:val="24"/>
        </w:rPr>
        <w:t xml:space="preserve"> </w:t>
      </w:r>
      <w:r>
        <w:rPr>
          <w:rFonts w:ascii="Times New Roman" w:hAnsi="Times New Roman" w:cs="Times New Roman"/>
          <w:noProof/>
          <w:sz w:val="24"/>
          <w:szCs w:val="24"/>
        </w:rPr>
        <w:t>[81, 89, 90]</w:t>
      </w:r>
      <w:r w:rsidRPr="00CF6C69">
        <w:rPr>
          <w:rFonts w:ascii="Times New Roman" w:hAnsi="Times New Roman" w:cs="Times New Roman"/>
          <w:sz w:val="24"/>
          <w:szCs w:val="24"/>
        </w:rPr>
        <w:t>.</w:t>
      </w:r>
      <w:r>
        <w:rPr>
          <w:rFonts w:ascii="AdvCAECI-R" w:hAnsi="AdvCAECI-R" w:cs="AdvCAECI-R"/>
          <w:sz w:val="16"/>
          <w:szCs w:val="16"/>
        </w:rPr>
        <w:t xml:space="preserve"> </w:t>
      </w:r>
      <w:r w:rsidRPr="002514FB">
        <w:rPr>
          <w:rFonts w:ascii="Times New Roman" w:hAnsi="Times New Roman" w:cs="Times New Roman"/>
          <w:sz w:val="24"/>
          <w:szCs w:val="24"/>
        </w:rPr>
        <w:t xml:space="preserve"> The presence of the P–C covalent bond, once again, confirms the effective doping of phosphorus atoms into the carbon lattice of graphene sheets </w:t>
      </w:r>
      <w:r>
        <w:rPr>
          <w:rFonts w:ascii="Times New Roman" w:hAnsi="Times New Roman" w:cs="Times New Roman"/>
          <w:noProof/>
          <w:sz w:val="24"/>
          <w:szCs w:val="24"/>
        </w:rPr>
        <w:t>[91]</w:t>
      </w:r>
      <w:r w:rsidRPr="002514FB">
        <w:rPr>
          <w:rFonts w:ascii="Times New Roman" w:hAnsi="Times New Roman" w:cs="Times New Roman"/>
          <w:sz w:val="24"/>
          <w:szCs w:val="24"/>
        </w:rPr>
        <w:t xml:space="preserve">. In the </w:t>
      </w:r>
      <w:proofErr w:type="spellStart"/>
      <w:r w:rsidRPr="002514FB">
        <w:rPr>
          <w:rFonts w:ascii="Times New Roman" w:hAnsi="Times New Roman" w:cs="Times New Roman"/>
          <w:sz w:val="24"/>
          <w:szCs w:val="24"/>
        </w:rPr>
        <w:t>mean time</w:t>
      </w:r>
      <w:proofErr w:type="spellEnd"/>
      <w:r w:rsidRPr="002514FB">
        <w:rPr>
          <w:rFonts w:ascii="Times New Roman" w:hAnsi="Times New Roman" w:cs="Times New Roman"/>
          <w:sz w:val="24"/>
          <w:szCs w:val="24"/>
        </w:rPr>
        <w:t xml:space="preserve">, the presence of the P–O phase suggests that the doped P atoms have been mostly oxidized by the active oxygen discharged from Graphitic Oxide during the thermal reduction process </w:t>
      </w:r>
      <w:r>
        <w:rPr>
          <w:rFonts w:ascii="Times New Roman" w:hAnsi="Times New Roman" w:cs="Times New Roman"/>
          <w:noProof/>
          <w:sz w:val="24"/>
          <w:szCs w:val="24"/>
        </w:rPr>
        <w:t>[57]</w:t>
      </w:r>
      <w:r w:rsidRPr="002514FB">
        <w:rPr>
          <w:rFonts w:ascii="Times New Roman" w:hAnsi="Times New Roman" w:cs="Times New Roman"/>
          <w:sz w:val="24"/>
          <w:szCs w:val="24"/>
        </w:rPr>
        <w:t xml:space="preserve"> It should be noted that phosphorus compounds cannot be evidently determined from C 1s region for the reason that binding energy of C–O–P bonding is comparable to binding energy in alcohol and ether groups</w:t>
      </w:r>
      <w:r>
        <w:rPr>
          <w:rFonts w:ascii="Times New Roman" w:hAnsi="Times New Roman" w:cs="Times New Roman"/>
          <w:sz w:val="24"/>
          <w:szCs w:val="24"/>
        </w:rPr>
        <w:t xml:space="preserve"> </w:t>
      </w:r>
      <w:r>
        <w:rPr>
          <w:rFonts w:ascii="Times New Roman" w:hAnsi="Times New Roman" w:cs="Times New Roman"/>
          <w:noProof/>
          <w:sz w:val="24"/>
          <w:szCs w:val="24"/>
        </w:rPr>
        <w:t>[62, 81]</w:t>
      </w:r>
      <w:r w:rsidRPr="002514FB">
        <w:rPr>
          <w:rFonts w:ascii="Times New Roman" w:eastAsia="AdvMYR4" w:hAnsi="Times New Roman" w:cs="Times New Roman"/>
          <w:sz w:val="24"/>
          <w:szCs w:val="24"/>
        </w:rPr>
        <w:t xml:space="preserve">. The </w:t>
      </w:r>
      <w:r w:rsidRPr="002514FB">
        <w:rPr>
          <w:rFonts w:ascii="Times New Roman" w:hAnsi="Times New Roman" w:cs="Times New Roman"/>
          <w:sz w:val="24"/>
          <w:szCs w:val="24"/>
        </w:rPr>
        <w:t>O1s peaks are broad after that doping of phosphorous signifying the existence of different chemical states of oxygen</w:t>
      </w:r>
      <w:r>
        <w:rPr>
          <w:rFonts w:ascii="Times New Roman" w:hAnsi="Times New Roman" w:cs="Times New Roman"/>
          <w:sz w:val="24"/>
          <w:szCs w:val="24"/>
        </w:rPr>
        <w:t xml:space="preserve"> </w:t>
      </w:r>
      <w:r>
        <w:rPr>
          <w:rFonts w:ascii="Times New Roman" w:hAnsi="Times New Roman" w:cs="Times New Roman"/>
          <w:noProof/>
          <w:sz w:val="24"/>
          <w:szCs w:val="24"/>
        </w:rPr>
        <w:t>[81]</w:t>
      </w:r>
      <w:r>
        <w:rPr>
          <w:rFonts w:ascii="Times New Roman" w:hAnsi="Times New Roman" w:cs="Times New Roman"/>
          <w:sz w:val="24"/>
          <w:szCs w:val="24"/>
        </w:rPr>
        <w:t xml:space="preserve">. </w:t>
      </w:r>
      <w:r w:rsidRPr="002514FB">
        <w:rPr>
          <w:rFonts w:ascii="Times New Roman" w:eastAsia="AdvMYR4" w:hAnsi="Times New Roman" w:cs="Times New Roman"/>
          <w:sz w:val="24"/>
          <w:szCs w:val="24"/>
        </w:rPr>
        <w:t xml:space="preserve">However in this phosphorus doped graphene material for </w:t>
      </w:r>
      <w:r w:rsidRPr="002514FB">
        <w:rPr>
          <w:rFonts w:ascii="Times New Roman" w:hAnsi="Times New Roman" w:cs="Times New Roman"/>
          <w:sz w:val="24"/>
          <w:szCs w:val="24"/>
        </w:rPr>
        <w:t>the P-doping level is much higher than that (0.26 at</w:t>
      </w:r>
      <w:proofErr w:type="gramStart"/>
      <w:r w:rsidRPr="002514FB">
        <w:rPr>
          <w:rFonts w:ascii="Times New Roman" w:hAnsi="Times New Roman" w:cs="Times New Roman"/>
          <w:sz w:val="24"/>
          <w:szCs w:val="24"/>
        </w:rPr>
        <w:t>.%</w:t>
      </w:r>
      <w:proofErr w:type="gramEnd"/>
      <w:r w:rsidRPr="002514FB">
        <w:rPr>
          <w:rFonts w:ascii="Times New Roman" w:hAnsi="Times New Roman" w:cs="Times New Roman"/>
          <w:sz w:val="24"/>
          <w:szCs w:val="24"/>
        </w:rPr>
        <w:t xml:space="preserve">) of the P-doped graphite </w:t>
      </w:r>
      <w:r>
        <w:rPr>
          <w:rFonts w:ascii="Times New Roman" w:hAnsi="Times New Roman" w:cs="Times New Roman"/>
          <w:noProof/>
          <w:sz w:val="24"/>
          <w:szCs w:val="24"/>
        </w:rPr>
        <w:t>[</w:t>
      </w:r>
      <w:r w:rsidR="000B6B7E">
        <w:rPr>
          <w:rFonts w:ascii="Times New Roman" w:hAnsi="Times New Roman" w:cs="Times New Roman"/>
          <w:noProof/>
          <w:sz w:val="24"/>
          <w:szCs w:val="24"/>
        </w:rPr>
        <w:t>93</w:t>
      </w:r>
      <w:r>
        <w:rPr>
          <w:rFonts w:ascii="Times New Roman" w:hAnsi="Times New Roman" w:cs="Times New Roman"/>
          <w:noProof/>
          <w:sz w:val="24"/>
          <w:szCs w:val="24"/>
        </w:rPr>
        <w:t>]</w:t>
      </w:r>
      <w:r w:rsidRPr="002514FB">
        <w:rPr>
          <w:rFonts w:ascii="Times New Roman" w:hAnsi="Times New Roman" w:cs="Times New Roman"/>
          <w:sz w:val="24"/>
          <w:szCs w:val="24"/>
        </w:rPr>
        <w:t xml:space="preserve"> and is near to the value (1.36 at.%) of the P-doped OMC </w:t>
      </w:r>
      <w:r>
        <w:rPr>
          <w:rFonts w:ascii="Times New Roman" w:hAnsi="Times New Roman" w:cs="Times New Roman"/>
          <w:noProof/>
          <w:sz w:val="24"/>
          <w:szCs w:val="24"/>
        </w:rPr>
        <w:t>[47, 79]</w:t>
      </w:r>
      <w:hyperlink w:anchor="_ENREF_66" w:tooltip="Yang, 2012 #7" w:history="1"/>
      <w:r w:rsidRPr="002514FB">
        <w:rPr>
          <w:rFonts w:ascii="Times New Roman" w:hAnsi="Times New Roman" w:cs="Times New Roman"/>
          <w:sz w:val="24"/>
          <w:szCs w:val="24"/>
        </w:rPr>
        <w:t xml:space="preserve">. </w:t>
      </w:r>
      <w:r w:rsidRPr="002514FB">
        <w:rPr>
          <w:rFonts w:ascii="Times New Roman" w:eastAsia="Times New Roman" w:hAnsi="Times New Roman" w:cs="Times New Roman"/>
          <w:sz w:val="24"/>
          <w:szCs w:val="24"/>
        </w:rPr>
        <w:t xml:space="preserve">The P-doping level was establish to be simply tuned by adjusting the ratio </w:t>
      </w:r>
      <w:proofErr w:type="gramStart"/>
      <w:r w:rsidRPr="002514FB">
        <w:rPr>
          <w:rFonts w:ascii="Times New Roman" w:eastAsia="Times New Roman" w:hAnsi="Times New Roman" w:cs="Times New Roman"/>
          <w:sz w:val="24"/>
          <w:szCs w:val="24"/>
        </w:rPr>
        <w:lastRenderedPageBreak/>
        <w:t>of  Graphitic</w:t>
      </w:r>
      <w:proofErr w:type="gramEnd"/>
      <w:r w:rsidRPr="002514FB">
        <w:rPr>
          <w:rFonts w:ascii="Times New Roman" w:eastAsia="Times New Roman" w:hAnsi="Times New Roman" w:cs="Times New Roman"/>
          <w:sz w:val="24"/>
          <w:szCs w:val="24"/>
        </w:rPr>
        <w:t xml:space="preserve"> oxide (GO) and phosphoric acid</w:t>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t>[22, 81]</w:t>
      </w:r>
      <w:hyperlink w:anchor="_ENREF_68" w:tooltip="Puziy, 2008 #85" w:history="1"/>
      <w:r w:rsidRPr="002514FB">
        <w:rPr>
          <w:rFonts w:ascii="Times New Roman" w:eastAsia="Times New Roman" w:hAnsi="Times New Roman" w:cs="Times New Roman"/>
          <w:sz w:val="24"/>
          <w:szCs w:val="24"/>
        </w:rPr>
        <w:t xml:space="preserve">. </w:t>
      </w:r>
      <w:r w:rsidRPr="006C3FB3">
        <w:rPr>
          <w:rFonts w:ascii="Times New Roman" w:eastAsia="Calibri" w:hAnsi="Times New Roman" w:cs="Times New Roman"/>
          <w:sz w:val="24"/>
          <w:szCs w:val="24"/>
        </w:rPr>
        <w:t>The XPS measurements</w:t>
      </w:r>
      <w:r>
        <w:rPr>
          <w:rFonts w:ascii="Times New Roman" w:eastAsia="Calibri" w:hAnsi="Times New Roman" w:cs="Times New Roman"/>
          <w:sz w:val="24"/>
          <w:szCs w:val="24"/>
        </w:rPr>
        <w:t xml:space="preserve"> </w:t>
      </w:r>
      <w:r w:rsidRPr="006C3FB3">
        <w:rPr>
          <w:rFonts w:ascii="Times New Roman" w:eastAsia="Calibri" w:hAnsi="Times New Roman" w:cs="Times New Roman"/>
          <w:sz w:val="24"/>
          <w:szCs w:val="24"/>
        </w:rPr>
        <w:t xml:space="preserve">confirmed </w:t>
      </w:r>
      <w:r>
        <w:rPr>
          <w:rFonts w:ascii="Times New Roman" w:hAnsi="Times New Roman" w:cs="Times New Roman"/>
          <w:sz w:val="24"/>
          <w:szCs w:val="24"/>
        </w:rPr>
        <w:t>the doping</w:t>
      </w:r>
      <w:r w:rsidRPr="006C3FB3">
        <w:rPr>
          <w:rFonts w:ascii="Times New Roman" w:eastAsia="Calibri" w:hAnsi="Times New Roman" w:cs="Times New Roman"/>
          <w:sz w:val="24"/>
          <w:szCs w:val="24"/>
        </w:rPr>
        <w:t xml:space="preserve"> of </w:t>
      </w:r>
      <w:r>
        <w:rPr>
          <w:rFonts w:ascii="Times New Roman" w:hAnsi="Times New Roman" w:cs="Times New Roman"/>
          <w:sz w:val="24"/>
          <w:szCs w:val="24"/>
        </w:rPr>
        <w:t>phosphorous in the graphene material prepared.</w:t>
      </w:r>
    </w:p>
    <w:p w:rsidR="00A34510" w:rsidRDefault="00A34510" w:rsidP="0006450C">
      <w:pPr>
        <w:autoSpaceDE w:val="0"/>
        <w:autoSpaceDN w:val="0"/>
        <w:adjustRightInd w:val="0"/>
        <w:spacing w:after="0" w:line="480" w:lineRule="auto"/>
        <w:jc w:val="both"/>
        <w:rPr>
          <w:rFonts w:ascii="Times New Roman" w:eastAsia="Times New Roman" w:hAnsi="Times New Roman" w:cs="Times New Roman"/>
          <w:sz w:val="24"/>
          <w:szCs w:val="24"/>
        </w:rPr>
      </w:pPr>
    </w:p>
    <w:p w:rsidR="00A34510" w:rsidRPr="002514FB" w:rsidRDefault="00A34510" w:rsidP="00104FCA">
      <w:pPr>
        <w:autoSpaceDE w:val="0"/>
        <w:autoSpaceDN w:val="0"/>
        <w:adjustRightInd w:val="0"/>
        <w:spacing w:after="0" w:line="240" w:lineRule="auto"/>
        <w:jc w:val="both"/>
        <w:rPr>
          <w:rFonts w:ascii="Times New Roman" w:eastAsia="Times New Roman" w:hAnsi="Times New Roman" w:cs="Times New Roman"/>
          <w:sz w:val="17"/>
          <w:szCs w:val="17"/>
        </w:rPr>
      </w:pPr>
    </w:p>
    <w:p w:rsidR="00A34510" w:rsidRDefault="00A34510" w:rsidP="0062358B">
      <w:pPr>
        <w:autoSpaceDE w:val="0"/>
        <w:autoSpaceDN w:val="0"/>
        <w:adjustRightInd w:val="0"/>
        <w:spacing w:after="0" w:line="480" w:lineRule="auto"/>
        <w:jc w:val="both"/>
        <w:rPr>
          <w:rFonts w:ascii="Times New Roman" w:hAnsi="Times New Roman" w:cs="Times New Roman"/>
          <w:sz w:val="24"/>
          <w:szCs w:val="24"/>
        </w:rPr>
      </w:pPr>
      <w:r w:rsidRPr="0014018B">
        <w:rPr>
          <w:noProof/>
          <w:szCs w:val="24"/>
        </w:rPr>
        <w:drawing>
          <wp:inline distT="0" distB="0" distL="0" distR="0">
            <wp:extent cx="5943600" cy="4977075"/>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943600" cy="4977075"/>
                    </a:xfrm>
                    <a:prstGeom prst="rect">
                      <a:avLst/>
                    </a:prstGeom>
                    <a:noFill/>
                    <a:ln w="9525">
                      <a:noFill/>
                      <a:miter lim="800000"/>
                      <a:headEnd/>
                      <a:tailEnd/>
                    </a:ln>
                  </pic:spPr>
                </pic:pic>
              </a:graphicData>
            </a:graphic>
          </wp:inline>
        </w:drawing>
      </w:r>
      <w:r w:rsidRPr="00E13B60">
        <w:rPr>
          <w:rFonts w:ascii="Times New Roman" w:hAnsi="Times New Roman" w:cs="Times New Roman"/>
          <w:sz w:val="24"/>
          <w:szCs w:val="24"/>
        </w:rPr>
        <w:t xml:space="preserve"> </w:t>
      </w:r>
    </w:p>
    <w:p w:rsidR="00A34510" w:rsidRPr="0062358B" w:rsidRDefault="00A34510" w:rsidP="0062358B">
      <w:pPr>
        <w:autoSpaceDE w:val="0"/>
        <w:autoSpaceDN w:val="0"/>
        <w:adjustRightInd w:val="0"/>
        <w:spacing w:after="0" w:line="480" w:lineRule="auto"/>
        <w:jc w:val="center"/>
        <w:rPr>
          <w:rFonts w:ascii="Times New Roman" w:hAnsi="Times New Roman" w:cs="Times New Roman"/>
          <w:sz w:val="24"/>
          <w:szCs w:val="24"/>
        </w:rPr>
      </w:pPr>
      <w:proofErr w:type="gramStart"/>
      <w:r>
        <w:rPr>
          <w:rFonts w:ascii="Times New Roman" w:eastAsia="AdvMYR4" w:hAnsi="Times New Roman" w:cs="Times New Roman"/>
          <w:b/>
          <w:sz w:val="24"/>
          <w:szCs w:val="24"/>
        </w:rPr>
        <w:t>Fig</w:t>
      </w:r>
      <w:r w:rsidRPr="0070254F">
        <w:rPr>
          <w:rFonts w:ascii="Times New Roman" w:eastAsia="AdvMYR4" w:hAnsi="Times New Roman" w:cs="Times New Roman"/>
          <w:b/>
          <w:sz w:val="24"/>
          <w:szCs w:val="24"/>
        </w:rPr>
        <w:t>. 8.</w:t>
      </w:r>
      <w:proofErr w:type="gramEnd"/>
      <w:r w:rsidRPr="0070254F">
        <w:rPr>
          <w:rFonts w:ascii="Times New Roman" w:eastAsia="AdvMYR4" w:hAnsi="Times New Roman" w:cs="Times New Roman"/>
          <w:b/>
          <w:sz w:val="24"/>
          <w:szCs w:val="24"/>
        </w:rPr>
        <w:t xml:space="preserve"> (a) X-ray photoelectron spectroscopy (XPS) survey spectrum</w:t>
      </w:r>
      <w:r>
        <w:rPr>
          <w:rFonts w:ascii="Times New Roman" w:eastAsia="AdvMYR4" w:hAnsi="Times New Roman" w:cs="Times New Roman"/>
          <w:b/>
          <w:sz w:val="24"/>
          <w:szCs w:val="24"/>
        </w:rPr>
        <w:t xml:space="preserve"> of RGO and phosphorous doped multilayered </w:t>
      </w:r>
      <w:r w:rsidRPr="0070254F">
        <w:rPr>
          <w:rFonts w:ascii="Times New Roman" w:eastAsia="AdvMYR4" w:hAnsi="Times New Roman" w:cs="Times New Roman"/>
          <w:b/>
          <w:sz w:val="24"/>
          <w:szCs w:val="24"/>
        </w:rPr>
        <w:t>graphene (b) C1s (c) O1s and (d) P2p convolution spectrum of the graphene material</w:t>
      </w:r>
    </w:p>
    <w:p w:rsidR="00A34510" w:rsidRDefault="00A34510" w:rsidP="00FB42AC">
      <w:pPr>
        <w:autoSpaceDE w:val="0"/>
        <w:autoSpaceDN w:val="0"/>
        <w:adjustRightInd w:val="0"/>
        <w:spacing w:after="0" w:line="240" w:lineRule="auto"/>
        <w:jc w:val="center"/>
        <w:rPr>
          <w:rFonts w:ascii="AdvMYR4" w:eastAsia="AdvMYR4" w:cs="AdvMYR4"/>
          <w:sz w:val="11"/>
          <w:szCs w:val="11"/>
        </w:rPr>
      </w:pPr>
    </w:p>
    <w:p w:rsidR="00A34510" w:rsidRDefault="00A34510" w:rsidP="00FB42AC">
      <w:pPr>
        <w:autoSpaceDE w:val="0"/>
        <w:autoSpaceDN w:val="0"/>
        <w:adjustRightInd w:val="0"/>
        <w:spacing w:after="0" w:line="240" w:lineRule="auto"/>
        <w:jc w:val="center"/>
        <w:rPr>
          <w:rFonts w:ascii="AdvMYR4" w:eastAsia="AdvMYR4" w:cs="AdvMYR4"/>
          <w:sz w:val="11"/>
          <w:szCs w:val="11"/>
        </w:rPr>
      </w:pPr>
    </w:p>
    <w:p w:rsidR="00A34510" w:rsidRDefault="00A34510" w:rsidP="00FB42AC">
      <w:pPr>
        <w:autoSpaceDE w:val="0"/>
        <w:autoSpaceDN w:val="0"/>
        <w:adjustRightInd w:val="0"/>
        <w:spacing w:after="0" w:line="240" w:lineRule="auto"/>
        <w:jc w:val="center"/>
        <w:rPr>
          <w:rFonts w:ascii="AdvMYR4" w:eastAsia="AdvMYR4" w:cs="AdvMYR4"/>
          <w:sz w:val="11"/>
          <w:szCs w:val="11"/>
        </w:rPr>
      </w:pPr>
    </w:p>
    <w:p w:rsidR="00A34510" w:rsidRDefault="00A34510" w:rsidP="00FB42AC">
      <w:pPr>
        <w:autoSpaceDE w:val="0"/>
        <w:autoSpaceDN w:val="0"/>
        <w:adjustRightInd w:val="0"/>
        <w:spacing w:after="0" w:line="240" w:lineRule="auto"/>
        <w:jc w:val="center"/>
        <w:rPr>
          <w:rFonts w:ascii="AdvMYR4" w:eastAsia="AdvMYR4" w:cs="AdvMYR4"/>
          <w:sz w:val="11"/>
          <w:szCs w:val="11"/>
        </w:rPr>
      </w:pPr>
    </w:p>
    <w:p w:rsidR="00A34510" w:rsidRDefault="00A34510" w:rsidP="002F31F6">
      <w:pPr>
        <w:autoSpaceDE w:val="0"/>
        <w:autoSpaceDN w:val="0"/>
        <w:adjustRightInd w:val="0"/>
        <w:spacing w:after="0" w:line="480" w:lineRule="auto"/>
        <w:jc w:val="both"/>
        <w:rPr>
          <w:rFonts w:ascii="Times New Roman" w:hAnsi="Times New Roman" w:cs="Times New Roman"/>
          <w:sz w:val="24"/>
          <w:szCs w:val="24"/>
        </w:rPr>
      </w:pPr>
      <w:r w:rsidRPr="00775C2A">
        <w:rPr>
          <w:rFonts w:ascii="Times New Roman" w:hAnsi="Times New Roman" w:cs="Times New Roman"/>
          <w:sz w:val="24"/>
          <w:szCs w:val="24"/>
        </w:rPr>
        <w:lastRenderedPageBreak/>
        <w:t>The hydrogen adsorption</w:t>
      </w:r>
      <w:r>
        <w:rPr>
          <w:rFonts w:ascii="Times New Roman" w:hAnsi="Times New Roman" w:cs="Times New Roman"/>
          <w:sz w:val="24"/>
          <w:szCs w:val="24"/>
        </w:rPr>
        <w:t>/desorption</w:t>
      </w:r>
      <w:r w:rsidRPr="00775C2A">
        <w:rPr>
          <w:rFonts w:ascii="Times New Roman" w:hAnsi="Times New Roman" w:cs="Times New Roman"/>
          <w:sz w:val="24"/>
          <w:szCs w:val="24"/>
        </w:rPr>
        <w:t xml:space="preserve"> isotherm</w:t>
      </w:r>
      <w:r>
        <w:rPr>
          <w:rFonts w:ascii="Times New Roman" w:hAnsi="Times New Roman" w:cs="Times New Roman"/>
          <w:sz w:val="24"/>
          <w:szCs w:val="24"/>
        </w:rPr>
        <w:t xml:space="preserve"> of synthesized phosphorous doped multilayered graphene</w:t>
      </w:r>
      <w:r w:rsidRPr="00775C2A">
        <w:rPr>
          <w:rFonts w:ascii="Times New Roman" w:hAnsi="Times New Roman" w:cs="Times New Roman"/>
          <w:sz w:val="24"/>
          <w:szCs w:val="24"/>
        </w:rPr>
        <w:t xml:space="preserve"> material is shown in Fig.</w:t>
      </w:r>
      <w:r>
        <w:rPr>
          <w:rFonts w:ascii="Times New Roman" w:hAnsi="Times New Roman" w:cs="Times New Roman"/>
          <w:sz w:val="24"/>
          <w:szCs w:val="24"/>
        </w:rPr>
        <w:t xml:space="preserve"> 9</w:t>
      </w:r>
      <w:r w:rsidRPr="00775C2A">
        <w:rPr>
          <w:rFonts w:ascii="Times New Roman" w:hAnsi="Times New Roman" w:cs="Times New Roman"/>
          <w:sz w:val="24"/>
          <w:szCs w:val="24"/>
        </w:rPr>
        <w:t xml:space="preserve">. The hydrogen adsorption isotherm has been carried out </w:t>
      </w:r>
      <w:r>
        <w:rPr>
          <w:rFonts w:ascii="Times New Roman" w:hAnsi="Times New Roman" w:cs="Times New Roman"/>
          <w:sz w:val="24"/>
          <w:szCs w:val="24"/>
        </w:rPr>
        <w:t>298 K and 100 bar pressure</w:t>
      </w:r>
      <w:r w:rsidRPr="00775C2A">
        <w:rPr>
          <w:rFonts w:ascii="Times New Roman" w:hAnsi="Times New Roman" w:cs="Times New Roman"/>
          <w:sz w:val="24"/>
          <w:szCs w:val="24"/>
        </w:rPr>
        <w:t>.</w:t>
      </w:r>
      <w:r>
        <w:rPr>
          <w:rFonts w:ascii="Times New Roman" w:hAnsi="Times New Roman" w:cs="Times New Roman"/>
          <w:sz w:val="24"/>
          <w:szCs w:val="24"/>
        </w:rPr>
        <w:t xml:space="preserve"> The phosphorous substituted graphene material is showed nearly ~2.2 </w:t>
      </w:r>
      <w:proofErr w:type="spellStart"/>
      <w:r w:rsidRPr="00775C2A">
        <w:rPr>
          <w:rFonts w:ascii="Times New Roman" w:hAnsi="Times New Roman" w:cs="Times New Roman"/>
          <w:sz w:val="24"/>
          <w:szCs w:val="24"/>
        </w:rPr>
        <w:t>wt</w:t>
      </w:r>
      <w:proofErr w:type="spellEnd"/>
      <w:r w:rsidRPr="00775C2A">
        <w:rPr>
          <w:rFonts w:ascii="Times New Roman" w:hAnsi="Times New Roman" w:cs="Times New Roman"/>
          <w:sz w:val="24"/>
          <w:szCs w:val="24"/>
        </w:rPr>
        <w:t>% hydrogen storage</w:t>
      </w:r>
      <w:r>
        <w:rPr>
          <w:rFonts w:ascii="Times New Roman" w:hAnsi="Times New Roman" w:cs="Times New Roman"/>
          <w:sz w:val="24"/>
          <w:szCs w:val="24"/>
        </w:rPr>
        <w:t xml:space="preserve"> capacity</w:t>
      </w:r>
      <w:r w:rsidRPr="00775C2A">
        <w:rPr>
          <w:rFonts w:ascii="Times New Roman" w:hAnsi="Times New Roman" w:cs="Times New Roman"/>
          <w:sz w:val="24"/>
          <w:szCs w:val="24"/>
        </w:rPr>
        <w:t xml:space="preserve"> </w:t>
      </w:r>
      <w:r>
        <w:rPr>
          <w:rFonts w:ascii="Times New Roman" w:hAnsi="Times New Roman" w:cs="Times New Roman"/>
          <w:sz w:val="24"/>
          <w:szCs w:val="24"/>
        </w:rPr>
        <w:t>at room temperature and 100 bar pressure. In this extent the reduced graphene oxide (RGO) s</w:t>
      </w:r>
      <w:r w:rsidRPr="00775C2A">
        <w:rPr>
          <w:rFonts w:ascii="Times New Roman" w:hAnsi="Times New Roman" w:cs="Times New Roman"/>
          <w:sz w:val="24"/>
          <w:szCs w:val="24"/>
        </w:rPr>
        <w:t xml:space="preserve">howed </w:t>
      </w:r>
      <w:r>
        <w:rPr>
          <w:rFonts w:ascii="Times New Roman" w:hAnsi="Times New Roman" w:cs="Times New Roman"/>
          <w:sz w:val="24"/>
          <w:szCs w:val="24"/>
        </w:rPr>
        <w:t xml:space="preserve">~0.28 </w:t>
      </w:r>
      <w:proofErr w:type="spellStart"/>
      <w:r w:rsidRPr="00775C2A">
        <w:rPr>
          <w:rFonts w:ascii="Times New Roman" w:hAnsi="Times New Roman" w:cs="Times New Roman"/>
          <w:sz w:val="24"/>
          <w:szCs w:val="24"/>
        </w:rPr>
        <w:t>wt</w:t>
      </w:r>
      <w:proofErr w:type="spellEnd"/>
      <w:r w:rsidRPr="00775C2A">
        <w:rPr>
          <w:rFonts w:ascii="Times New Roman" w:hAnsi="Times New Roman" w:cs="Times New Roman"/>
          <w:sz w:val="24"/>
          <w:szCs w:val="24"/>
        </w:rPr>
        <w:t>% hydrogen storage</w:t>
      </w:r>
      <w:r>
        <w:rPr>
          <w:rFonts w:ascii="Times New Roman" w:hAnsi="Times New Roman" w:cs="Times New Roman"/>
          <w:sz w:val="24"/>
          <w:szCs w:val="24"/>
        </w:rPr>
        <w:t xml:space="preserve"> capacity </w:t>
      </w:r>
      <w:r w:rsidRPr="00775C2A">
        <w:rPr>
          <w:rFonts w:ascii="Times New Roman" w:hAnsi="Times New Roman" w:cs="Times New Roman"/>
          <w:sz w:val="24"/>
          <w:szCs w:val="24"/>
        </w:rPr>
        <w:t>at room temperature</w:t>
      </w:r>
      <w:r>
        <w:rPr>
          <w:rFonts w:ascii="Times New Roman" w:hAnsi="Times New Roman" w:cs="Times New Roman"/>
          <w:sz w:val="24"/>
          <w:szCs w:val="24"/>
        </w:rPr>
        <w:t xml:space="preserve"> and 100 </w:t>
      </w:r>
      <w:proofErr w:type="gramStart"/>
      <w:r>
        <w:rPr>
          <w:rFonts w:ascii="Times New Roman" w:hAnsi="Times New Roman" w:cs="Times New Roman"/>
          <w:sz w:val="24"/>
          <w:szCs w:val="24"/>
        </w:rPr>
        <w:t>bar</w:t>
      </w:r>
      <w:proofErr w:type="gramEnd"/>
      <w:r>
        <w:rPr>
          <w:rFonts w:ascii="Times New Roman" w:hAnsi="Times New Roman" w:cs="Times New Roman"/>
          <w:sz w:val="24"/>
          <w:szCs w:val="24"/>
        </w:rPr>
        <w:t xml:space="preserve">. However this value is very lesser than the phosphorous doped multilayered graphene. </w:t>
      </w:r>
      <w:r w:rsidRPr="00775C2A">
        <w:rPr>
          <w:rFonts w:ascii="Times New Roman" w:hAnsi="Times New Roman" w:cs="Times New Roman"/>
          <w:sz w:val="24"/>
          <w:szCs w:val="24"/>
        </w:rPr>
        <w:t>The re</w:t>
      </w:r>
      <w:r>
        <w:rPr>
          <w:rFonts w:ascii="Times New Roman" w:hAnsi="Times New Roman" w:cs="Times New Roman"/>
          <w:sz w:val="24"/>
          <w:szCs w:val="24"/>
        </w:rPr>
        <w:t>levant data are given in Table 1</w:t>
      </w:r>
      <w:r w:rsidRPr="00775C2A">
        <w:rPr>
          <w:rFonts w:ascii="Times New Roman" w:hAnsi="Times New Roman" w:cs="Times New Roman"/>
          <w:sz w:val="24"/>
          <w:szCs w:val="24"/>
        </w:rPr>
        <w:t>.</w:t>
      </w:r>
      <w:r>
        <w:rPr>
          <w:rFonts w:ascii="Times New Roman" w:hAnsi="Times New Roman" w:cs="Times New Roman"/>
          <w:sz w:val="24"/>
          <w:szCs w:val="24"/>
        </w:rPr>
        <w:t xml:space="preserve"> </w:t>
      </w:r>
      <w:r w:rsidRPr="000C416F">
        <w:rPr>
          <w:rFonts w:ascii="Times New Roman" w:hAnsi="Times New Roman" w:cs="Times New Roman"/>
          <w:sz w:val="24"/>
          <w:szCs w:val="24"/>
        </w:rPr>
        <w:t>Finally t</w:t>
      </w:r>
      <w:r w:rsidRPr="009D20F5">
        <w:rPr>
          <w:rFonts w:ascii="Times New Roman" w:eastAsia="Calibri" w:hAnsi="Times New Roman" w:cs="Times New Roman"/>
          <w:spacing w:val="-2"/>
          <w:sz w:val="24"/>
          <w:szCs w:val="24"/>
        </w:rPr>
        <w:t xml:space="preserve">hese outcomes can be considered as takes after: </w:t>
      </w:r>
      <w:r w:rsidRPr="009D20F5">
        <w:rPr>
          <w:rFonts w:ascii="Times New Roman" w:eastAsia="Calibri" w:hAnsi="Times New Roman" w:cs="Times New Roman"/>
          <w:sz w:val="24"/>
          <w:szCs w:val="24"/>
        </w:rPr>
        <w:t>the hydrogen storage in these materials is by a process of adsorption and heteroatom substitution expands the capacity limit and about all the adsorbed quantity can be desorbed</w:t>
      </w:r>
      <w:r w:rsidRPr="009D20F5">
        <w:rPr>
          <w:rFonts w:ascii="Times New Roman" w:hAnsi="Times New Roman" w:cs="Times New Roman"/>
          <w:sz w:val="24"/>
          <w:szCs w:val="24"/>
        </w:rPr>
        <w:t xml:space="preserve"> </w:t>
      </w:r>
      <w:r w:rsidRPr="009D20F5">
        <w:rPr>
          <w:rFonts w:ascii="Times New Roman" w:eastAsia="Calibri" w:hAnsi="Times New Roman" w:cs="Times New Roman"/>
          <w:sz w:val="24"/>
          <w:szCs w:val="24"/>
        </w:rPr>
        <w:t xml:space="preserve">which is </w:t>
      </w:r>
      <w:proofErr w:type="spellStart"/>
      <w:proofErr w:type="gramStart"/>
      <w:r w:rsidRPr="009D20F5">
        <w:rPr>
          <w:rFonts w:ascii="Times New Roman" w:eastAsia="Calibri" w:hAnsi="Times New Roman" w:cs="Times New Roman"/>
          <w:sz w:val="24"/>
          <w:szCs w:val="24"/>
        </w:rPr>
        <w:t>a</w:t>
      </w:r>
      <w:proofErr w:type="spellEnd"/>
      <w:proofErr w:type="gramEnd"/>
      <w:r w:rsidRPr="009D20F5">
        <w:rPr>
          <w:rFonts w:ascii="Times New Roman" w:eastAsia="Calibri" w:hAnsi="Times New Roman" w:cs="Times New Roman"/>
          <w:sz w:val="24"/>
          <w:szCs w:val="24"/>
        </w:rPr>
        <w:t xml:space="preserve"> attractive feature for hydrogen storage materials.</w:t>
      </w:r>
      <w:r w:rsidRPr="009D20F5">
        <w:rPr>
          <w:rFonts w:ascii="Times New Roman" w:hAnsi="Times New Roman" w:cs="Times New Roman"/>
          <w:sz w:val="24"/>
          <w:szCs w:val="24"/>
        </w:rPr>
        <w:t xml:space="preserve"> </w:t>
      </w:r>
      <w:proofErr w:type="gramStart"/>
      <w:r w:rsidRPr="009D20F5">
        <w:rPr>
          <w:rFonts w:ascii="Times New Roman" w:eastAsia="Calibri" w:hAnsi="Times New Roman" w:cs="Times New Roman"/>
          <w:sz w:val="24"/>
          <w:szCs w:val="24"/>
        </w:rPr>
        <w:t>take</w:t>
      </w:r>
      <w:proofErr w:type="gramEnd"/>
      <w:r w:rsidRPr="009D20F5">
        <w:rPr>
          <w:rFonts w:ascii="Times New Roman" w:eastAsia="Calibri" w:hAnsi="Times New Roman" w:cs="Times New Roman"/>
          <w:sz w:val="24"/>
          <w:szCs w:val="24"/>
        </w:rPr>
        <w:t xml:space="preserve"> up substitution positions in the lattice, there is facile transport of </w:t>
      </w:r>
      <w:r w:rsidRPr="009D20F5">
        <w:rPr>
          <w:rFonts w:ascii="Times New Roman" w:eastAsia="Calibri" w:hAnsi="Times New Roman" w:cs="Times New Roman"/>
          <w:spacing w:val="-2"/>
          <w:sz w:val="24"/>
          <w:szCs w:val="24"/>
        </w:rPr>
        <w:t>hydrogen atoms on to the carbon surface</w:t>
      </w:r>
      <w:r>
        <w:rPr>
          <w:rFonts w:ascii="Times New Roman" w:eastAsia="Calibri" w:hAnsi="Times New Roman" w:cs="Times New Roman"/>
          <w:spacing w:val="-2"/>
          <w:sz w:val="24"/>
          <w:szCs w:val="24"/>
        </w:rPr>
        <w:t xml:space="preserve">. Moreover, it is helpful for improve the hydrogen storage capacity of this graphene and carbon </w:t>
      </w:r>
      <w:proofErr w:type="spellStart"/>
      <w:r>
        <w:rPr>
          <w:rFonts w:ascii="Times New Roman" w:eastAsia="Calibri" w:hAnsi="Times New Roman" w:cs="Times New Roman"/>
          <w:spacing w:val="-2"/>
          <w:sz w:val="24"/>
          <w:szCs w:val="24"/>
        </w:rPr>
        <w:t>nano</w:t>
      </w:r>
      <w:proofErr w:type="spellEnd"/>
      <w:r>
        <w:rPr>
          <w:rFonts w:ascii="Times New Roman" w:eastAsia="Calibri" w:hAnsi="Times New Roman" w:cs="Times New Roman"/>
          <w:spacing w:val="-2"/>
          <w:sz w:val="24"/>
          <w:szCs w:val="24"/>
        </w:rPr>
        <w:t xml:space="preserve"> materials.</w:t>
      </w:r>
    </w:p>
    <w:p w:rsidR="00A34510" w:rsidRDefault="00A34510" w:rsidP="002F31F6">
      <w:pPr>
        <w:autoSpaceDE w:val="0"/>
        <w:autoSpaceDN w:val="0"/>
        <w:adjustRightInd w:val="0"/>
        <w:spacing w:after="0" w:line="480" w:lineRule="auto"/>
        <w:jc w:val="both"/>
        <w:rPr>
          <w:rFonts w:ascii="Times New Roman" w:hAnsi="Times New Roman" w:cs="Times New Roman"/>
          <w:sz w:val="24"/>
          <w:szCs w:val="24"/>
        </w:rPr>
      </w:pPr>
    </w:p>
    <w:p w:rsidR="00A34510" w:rsidRDefault="00A34510" w:rsidP="00847361">
      <w:pPr>
        <w:autoSpaceDE w:val="0"/>
        <w:autoSpaceDN w:val="0"/>
        <w:adjustRightInd w:val="0"/>
        <w:spacing w:after="0" w:line="480" w:lineRule="auto"/>
        <w:rPr>
          <w:rFonts w:ascii="Times New Roman" w:hAnsi="Times New Roman" w:cs="Times New Roman"/>
          <w:sz w:val="24"/>
          <w:szCs w:val="24"/>
        </w:rPr>
      </w:pPr>
      <w:r w:rsidRPr="009E7478">
        <w:rPr>
          <w:noProof/>
          <w:szCs w:val="24"/>
        </w:rPr>
        <w:lastRenderedPageBreak/>
        <w:drawing>
          <wp:inline distT="0" distB="0" distL="0" distR="0">
            <wp:extent cx="5943600" cy="4623540"/>
            <wp:effectExtent l="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3600" cy="4623540"/>
                    </a:xfrm>
                    <a:prstGeom prst="rect">
                      <a:avLst/>
                    </a:prstGeom>
                    <a:noFill/>
                    <a:ln w="9525">
                      <a:noFill/>
                      <a:miter lim="800000"/>
                      <a:headEnd/>
                      <a:tailEnd/>
                    </a:ln>
                  </pic:spPr>
                </pic:pic>
              </a:graphicData>
            </a:graphic>
          </wp:inline>
        </w:drawing>
      </w:r>
    </w:p>
    <w:p w:rsidR="00A34510" w:rsidRDefault="00A34510" w:rsidP="00AB0B93">
      <w:pPr>
        <w:autoSpaceDE w:val="0"/>
        <w:autoSpaceDN w:val="0"/>
        <w:adjustRightInd w:val="0"/>
        <w:spacing w:after="0"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Fig</w:t>
      </w:r>
      <w:r w:rsidRPr="0070254F">
        <w:rPr>
          <w:rFonts w:ascii="Times New Roman" w:hAnsi="Times New Roman" w:cs="Times New Roman"/>
          <w:b/>
          <w:sz w:val="24"/>
          <w:szCs w:val="24"/>
        </w:rPr>
        <w:t>. 9.</w:t>
      </w:r>
      <w:proofErr w:type="gramEnd"/>
      <w:r w:rsidRPr="0070254F">
        <w:rPr>
          <w:rFonts w:ascii="Times New Roman" w:hAnsi="Times New Roman" w:cs="Times New Roman"/>
          <w:b/>
          <w:sz w:val="24"/>
          <w:szCs w:val="24"/>
        </w:rPr>
        <w:t xml:space="preserve"> Hydrogen adsorption</w:t>
      </w:r>
      <w:r>
        <w:rPr>
          <w:rFonts w:ascii="Times New Roman" w:hAnsi="Times New Roman" w:cs="Times New Roman"/>
          <w:b/>
          <w:sz w:val="24"/>
          <w:szCs w:val="24"/>
        </w:rPr>
        <w:t xml:space="preserve">/desorption isotherms of the </w:t>
      </w:r>
      <w:r>
        <w:rPr>
          <w:rFonts w:ascii="Times New Roman" w:eastAsia="AdvMYR4" w:hAnsi="Times New Roman" w:cs="Times New Roman"/>
          <w:b/>
          <w:sz w:val="24"/>
          <w:szCs w:val="24"/>
        </w:rPr>
        <w:t>phosphorous doped multilayered</w:t>
      </w:r>
      <w:r>
        <w:rPr>
          <w:rFonts w:ascii="Times New Roman" w:hAnsi="Times New Roman" w:cs="Times New Roman"/>
          <w:b/>
          <w:sz w:val="24"/>
          <w:szCs w:val="24"/>
        </w:rPr>
        <w:t xml:space="preserve"> graphene, RGO, GO and Graphite.</w:t>
      </w:r>
    </w:p>
    <w:p w:rsidR="00A34510" w:rsidRPr="00AB0B93" w:rsidRDefault="00A34510" w:rsidP="00AB0B93">
      <w:pPr>
        <w:autoSpaceDE w:val="0"/>
        <w:autoSpaceDN w:val="0"/>
        <w:adjustRightInd w:val="0"/>
        <w:spacing w:after="0" w:line="360" w:lineRule="auto"/>
        <w:jc w:val="center"/>
        <w:rPr>
          <w:rFonts w:ascii="Times New Roman" w:hAnsi="Times New Roman" w:cs="Times New Roman"/>
          <w:b/>
          <w:sz w:val="24"/>
          <w:szCs w:val="24"/>
        </w:rPr>
      </w:pPr>
    </w:p>
    <w:p w:rsidR="00A34510" w:rsidRDefault="00A34510" w:rsidP="00271C19">
      <w:pPr>
        <w:spacing w:after="0"/>
        <w:rPr>
          <w:rFonts w:ascii="Times New Roman" w:hAnsi="Times New Roman" w:cs="Times New Roman"/>
          <w:b/>
          <w:sz w:val="28"/>
          <w:szCs w:val="28"/>
        </w:rPr>
      </w:pPr>
      <w:r>
        <w:rPr>
          <w:rFonts w:ascii="Times New Roman" w:hAnsi="Times New Roman" w:cs="Times New Roman"/>
          <w:b/>
          <w:sz w:val="28"/>
          <w:szCs w:val="28"/>
        </w:rPr>
        <w:t xml:space="preserve">4. </w:t>
      </w:r>
      <w:r w:rsidRPr="00E2562C">
        <w:rPr>
          <w:rFonts w:ascii="Times New Roman" w:hAnsi="Times New Roman" w:cs="Times New Roman"/>
          <w:b/>
          <w:sz w:val="28"/>
          <w:szCs w:val="28"/>
        </w:rPr>
        <w:t>Conclusion</w:t>
      </w:r>
    </w:p>
    <w:p w:rsidR="00A34510" w:rsidRDefault="00A34510" w:rsidP="00271C19">
      <w:pPr>
        <w:spacing w:after="0"/>
        <w:rPr>
          <w:rFonts w:ascii="Times New Roman" w:hAnsi="Times New Roman" w:cs="Times New Roman"/>
          <w:b/>
          <w:sz w:val="28"/>
          <w:szCs w:val="28"/>
        </w:rPr>
      </w:pPr>
    </w:p>
    <w:p w:rsidR="00A34510" w:rsidRPr="00F716D3" w:rsidRDefault="00A34510" w:rsidP="00613A42">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In summary, w</w:t>
      </w:r>
      <w:r w:rsidRPr="003F0C5C">
        <w:rPr>
          <w:rFonts w:ascii="Times New Roman" w:hAnsi="Times New Roman" w:cs="Times New Roman"/>
          <w:sz w:val="24"/>
          <w:szCs w:val="24"/>
        </w:rPr>
        <w:t xml:space="preserve">e have exhibited feasible routes to the preparation of phosphorous containing graphene material have been successfully produced. </w:t>
      </w:r>
      <w:proofErr w:type="gramStart"/>
      <w:r w:rsidRPr="003F0C5C">
        <w:rPr>
          <w:rFonts w:ascii="Times New Roman" w:hAnsi="Times New Roman" w:cs="Times New Roman"/>
          <w:sz w:val="24"/>
          <w:szCs w:val="24"/>
        </w:rPr>
        <w:t>In this method efficient, reproducible and rich strategy of producing phosphorous containing graphene material utilizing phosphoric acid as phosphorous source.</w:t>
      </w:r>
      <w:proofErr w:type="gramEnd"/>
      <w:r>
        <w:rPr>
          <w:rFonts w:ascii="Times New Roman" w:hAnsi="Times New Roman" w:cs="Times New Roman"/>
          <w:sz w:val="24"/>
          <w:szCs w:val="24"/>
        </w:rPr>
        <w:t xml:space="preserve"> However we have successfully synthesized the multilayered graphene and carried out the hydrogen storage capacity. Here the heteroatom substituted graphene material achieved hydrogen storage capacity of ~2.2 </w:t>
      </w:r>
      <w:proofErr w:type="spellStart"/>
      <w:r>
        <w:rPr>
          <w:rFonts w:ascii="Times New Roman" w:hAnsi="Times New Roman" w:cs="Times New Roman"/>
          <w:sz w:val="24"/>
          <w:szCs w:val="24"/>
        </w:rPr>
        <w:t>wt</w:t>
      </w:r>
      <w:proofErr w:type="spellEnd"/>
      <w:r>
        <w:rPr>
          <w:rFonts w:ascii="Times New Roman" w:hAnsi="Times New Roman" w:cs="Times New Roman"/>
          <w:sz w:val="24"/>
          <w:szCs w:val="24"/>
        </w:rPr>
        <w:t>% at 298 K and 100 bar. Obviously c</w:t>
      </w:r>
      <w:r w:rsidRPr="003F0C5C">
        <w:rPr>
          <w:rFonts w:ascii="Times New Roman" w:hAnsi="Times New Roman" w:cs="Times New Roman"/>
          <w:sz w:val="24"/>
          <w:szCs w:val="24"/>
        </w:rPr>
        <w:t xml:space="preserve">arbon </w:t>
      </w:r>
      <w:r>
        <w:rPr>
          <w:rFonts w:ascii="Times New Roman" w:hAnsi="Times New Roman" w:cs="Times New Roman"/>
          <w:sz w:val="24"/>
          <w:szCs w:val="24"/>
        </w:rPr>
        <w:lastRenderedPageBreak/>
        <w:t>na</w:t>
      </w:r>
      <w:r w:rsidRPr="003F0C5C">
        <w:rPr>
          <w:rFonts w:ascii="Times New Roman" w:hAnsi="Times New Roman" w:cs="Times New Roman"/>
          <w:sz w:val="24"/>
          <w:szCs w:val="24"/>
        </w:rPr>
        <w:t>n</w:t>
      </w:r>
      <w:r>
        <w:rPr>
          <w:rFonts w:ascii="Times New Roman" w:hAnsi="Times New Roman" w:cs="Times New Roman"/>
          <w:sz w:val="24"/>
          <w:szCs w:val="24"/>
        </w:rPr>
        <w:t>omaterial</w:t>
      </w:r>
      <w:r w:rsidRPr="003F0C5C">
        <w:rPr>
          <w:rFonts w:ascii="Times New Roman" w:hAnsi="Times New Roman" w:cs="Times New Roman"/>
          <w:sz w:val="24"/>
          <w:szCs w:val="24"/>
        </w:rPr>
        <w:t>s including carbon nanotubes, fullerene an</w:t>
      </w:r>
      <w:r>
        <w:rPr>
          <w:rFonts w:ascii="Times New Roman" w:hAnsi="Times New Roman" w:cs="Times New Roman"/>
          <w:sz w:val="24"/>
          <w:szCs w:val="24"/>
        </w:rPr>
        <w:t xml:space="preserve">d its derivatives, porous carbon </w:t>
      </w:r>
      <w:r w:rsidRPr="003F0C5C">
        <w:rPr>
          <w:rFonts w:ascii="Times New Roman" w:hAnsi="Times New Roman" w:cs="Times New Roman"/>
          <w:sz w:val="24"/>
          <w:szCs w:val="24"/>
        </w:rPr>
        <w:t xml:space="preserve">and graphene have been broadly applied in energy related frameworks. Therefore, the synthesis and utilization of sustainable carbon materials are getting expanding levels of interest, especially as application advantages in the connection of future energy/chemical industry are getting to be perceived. This investigation will acquaint with </w:t>
      </w:r>
      <w:proofErr w:type="gramStart"/>
      <w:r w:rsidRPr="003F0C5C">
        <w:rPr>
          <w:rFonts w:ascii="Times New Roman" w:hAnsi="Times New Roman" w:cs="Times New Roman"/>
          <w:sz w:val="24"/>
          <w:szCs w:val="24"/>
        </w:rPr>
        <w:t>the per</w:t>
      </w:r>
      <w:proofErr w:type="gramEnd"/>
      <w:r w:rsidRPr="003F0C5C">
        <w:rPr>
          <w:rFonts w:ascii="Times New Roman" w:hAnsi="Times New Roman" w:cs="Times New Roman"/>
          <w:sz w:val="24"/>
          <w:szCs w:val="24"/>
        </w:rPr>
        <w:t xml:space="preserve"> user the latest and critical advancement in regards to the </w:t>
      </w:r>
      <w:r>
        <w:rPr>
          <w:rFonts w:ascii="Times New Roman" w:hAnsi="Times New Roman" w:cs="Times New Roman"/>
          <w:sz w:val="24"/>
          <w:szCs w:val="24"/>
        </w:rPr>
        <w:t>production of sustainable graphene</w:t>
      </w:r>
      <w:r w:rsidRPr="003F0C5C">
        <w:rPr>
          <w:rFonts w:ascii="Times New Roman" w:hAnsi="Times New Roman" w:cs="Times New Roman"/>
          <w:sz w:val="24"/>
          <w:szCs w:val="24"/>
        </w:rPr>
        <w:t xml:space="preserve"> materials, whilst additionally highlighting their application in important environmental and energy related fields</w:t>
      </w:r>
      <w:r>
        <w:rPr>
          <w:rFonts w:ascii="Times New Roman" w:hAnsi="Times New Roman" w:cs="Times New Roman"/>
          <w:sz w:val="24"/>
          <w:szCs w:val="24"/>
        </w:rPr>
        <w:t xml:space="preserve">. </w:t>
      </w:r>
      <w:r w:rsidRPr="00262B19">
        <w:rPr>
          <w:rFonts w:ascii="Times New Roman" w:hAnsi="Times New Roman" w:cs="Times New Roman"/>
          <w:sz w:val="24"/>
          <w:szCs w:val="24"/>
        </w:rPr>
        <w:t xml:space="preserve">Thus, the proposed synthesis can be </w:t>
      </w:r>
      <w:proofErr w:type="gramStart"/>
      <w:r w:rsidRPr="00262B19">
        <w:rPr>
          <w:rFonts w:ascii="Times New Roman" w:hAnsi="Times New Roman" w:cs="Times New Roman"/>
          <w:sz w:val="24"/>
          <w:szCs w:val="24"/>
        </w:rPr>
        <w:t>an alternative resources</w:t>
      </w:r>
      <w:proofErr w:type="gramEnd"/>
      <w:r>
        <w:rPr>
          <w:rFonts w:ascii="Times New Roman" w:hAnsi="Times New Roman" w:cs="Times New Roman"/>
          <w:sz w:val="24"/>
          <w:szCs w:val="24"/>
        </w:rPr>
        <w:t xml:space="preserve"> for the method of P-</w:t>
      </w:r>
      <w:r w:rsidRPr="00262B19">
        <w:rPr>
          <w:rFonts w:ascii="Times New Roman" w:hAnsi="Times New Roman" w:cs="Times New Roman"/>
          <w:sz w:val="24"/>
          <w:szCs w:val="24"/>
        </w:rPr>
        <w:t>doped</w:t>
      </w:r>
      <w:r>
        <w:rPr>
          <w:rFonts w:ascii="Times New Roman" w:hAnsi="Times New Roman" w:cs="Times New Roman"/>
          <w:sz w:val="24"/>
          <w:szCs w:val="24"/>
        </w:rPr>
        <w:t xml:space="preserve"> graphene with developed </w:t>
      </w:r>
      <w:r w:rsidRPr="00262B19">
        <w:rPr>
          <w:rFonts w:ascii="Times New Roman" w:hAnsi="Times New Roman" w:cs="Times New Roman"/>
          <w:sz w:val="24"/>
          <w:szCs w:val="24"/>
        </w:rPr>
        <w:t>specifi</w:t>
      </w:r>
      <w:r>
        <w:rPr>
          <w:rFonts w:ascii="Times New Roman" w:hAnsi="Times New Roman" w:cs="Times New Roman"/>
          <w:sz w:val="24"/>
          <w:szCs w:val="24"/>
        </w:rPr>
        <w:t xml:space="preserve">c phosphorous species for hydrogen adsorption as well as green </w:t>
      </w:r>
      <w:r w:rsidRPr="00262B19">
        <w:rPr>
          <w:rFonts w:ascii="Times New Roman" w:hAnsi="Times New Roman" w:cs="Times New Roman"/>
          <w:sz w:val="24"/>
          <w:szCs w:val="24"/>
        </w:rPr>
        <w:t>energy exploitation and</w:t>
      </w:r>
      <w:r>
        <w:rPr>
          <w:rFonts w:ascii="Times New Roman" w:hAnsi="Times New Roman" w:cs="Times New Roman"/>
          <w:sz w:val="24"/>
          <w:szCs w:val="24"/>
        </w:rPr>
        <w:t xml:space="preserve"> sustainable </w:t>
      </w:r>
      <w:r w:rsidRPr="00262B19">
        <w:rPr>
          <w:rFonts w:ascii="Times New Roman" w:hAnsi="Times New Roman" w:cs="Times New Roman"/>
          <w:sz w:val="24"/>
          <w:szCs w:val="24"/>
        </w:rPr>
        <w:t>environmental preservation.</w:t>
      </w:r>
      <w:r>
        <w:rPr>
          <w:rFonts w:ascii="Times New Roman" w:hAnsi="Times New Roman" w:cs="Times New Roman"/>
          <w:sz w:val="24"/>
          <w:szCs w:val="24"/>
        </w:rPr>
        <w:t xml:space="preserve"> </w:t>
      </w:r>
      <w:r w:rsidRPr="00F716D3">
        <w:rPr>
          <w:rFonts w:ascii="Times New Roman" w:hAnsi="Times New Roman" w:cs="Times New Roman"/>
          <w:color w:val="000000" w:themeColor="text1"/>
          <w:sz w:val="24"/>
          <w:szCs w:val="24"/>
        </w:rPr>
        <w:t>This method could offer a caring approach for the synthesis of heteroatom doped graphene materials which might be potentially utilized as reversible hydrogen storage medium at room temperature.</w:t>
      </w:r>
    </w:p>
    <w:p w:rsidR="00A34510" w:rsidRDefault="00A34510" w:rsidP="00E96300">
      <w:pPr>
        <w:rPr>
          <w:rFonts w:ascii="Times New Roman" w:hAnsi="Times New Roman" w:cs="Times New Roman"/>
          <w:b/>
          <w:bCs/>
          <w:sz w:val="28"/>
          <w:szCs w:val="28"/>
        </w:rPr>
      </w:pPr>
      <w:r>
        <w:rPr>
          <w:rFonts w:ascii="Times New Roman" w:hAnsi="Times New Roman" w:cs="Times New Roman"/>
          <w:b/>
          <w:bCs/>
          <w:sz w:val="28"/>
          <w:szCs w:val="28"/>
        </w:rPr>
        <w:t>Acknowledgement</w:t>
      </w:r>
    </w:p>
    <w:p w:rsidR="00A34510" w:rsidRDefault="00A34510" w:rsidP="00E96300">
      <w:pPr>
        <w:autoSpaceDE w:val="0"/>
        <w:autoSpaceDN w:val="0"/>
        <w:adjustRightInd w:val="0"/>
        <w:spacing w:after="0" w:line="480" w:lineRule="auto"/>
        <w:jc w:val="both"/>
        <w:rPr>
          <w:rFonts w:ascii="Times New Roman" w:hAnsi="Times New Roman" w:cs="Times New Roman"/>
          <w:sz w:val="24"/>
          <w:szCs w:val="24"/>
        </w:rPr>
      </w:pPr>
      <w:r w:rsidRPr="0021192F">
        <w:rPr>
          <w:rFonts w:ascii="Times New Roman" w:hAnsi="Times New Roman" w:cs="Times New Roman"/>
          <w:sz w:val="24"/>
          <w:szCs w:val="24"/>
        </w:rPr>
        <w:t>The authors wish to record their grateful thanks to the Department of Science and Technology</w:t>
      </w:r>
      <w:r>
        <w:rPr>
          <w:rFonts w:ascii="Times New Roman" w:hAnsi="Times New Roman" w:cs="Times New Roman"/>
          <w:sz w:val="24"/>
          <w:szCs w:val="24"/>
        </w:rPr>
        <w:t xml:space="preserve"> (DST) for setting up </w:t>
      </w:r>
      <w:r w:rsidRPr="0021192F">
        <w:rPr>
          <w:rFonts w:ascii="Times New Roman" w:hAnsi="Times New Roman" w:cs="Times New Roman"/>
          <w:sz w:val="24"/>
          <w:szCs w:val="24"/>
        </w:rPr>
        <w:t>National</w:t>
      </w:r>
      <w:r>
        <w:rPr>
          <w:rFonts w:ascii="Times New Roman" w:hAnsi="Times New Roman" w:cs="Times New Roman"/>
          <w:sz w:val="24"/>
          <w:szCs w:val="24"/>
        </w:rPr>
        <w:t xml:space="preserve"> </w:t>
      </w:r>
      <w:r w:rsidRPr="0021192F">
        <w:rPr>
          <w:rFonts w:ascii="Times New Roman" w:hAnsi="Times New Roman" w:cs="Times New Roman"/>
          <w:sz w:val="24"/>
          <w:szCs w:val="24"/>
        </w:rPr>
        <w:t>Centre for Catalysis Research</w:t>
      </w:r>
      <w:r>
        <w:rPr>
          <w:rFonts w:ascii="Times New Roman" w:hAnsi="Times New Roman" w:cs="Times New Roman"/>
          <w:sz w:val="24"/>
          <w:szCs w:val="24"/>
        </w:rPr>
        <w:t xml:space="preserve"> </w:t>
      </w:r>
      <w:r w:rsidRPr="0021192F">
        <w:rPr>
          <w:rFonts w:ascii="Times New Roman" w:hAnsi="Times New Roman" w:cs="Times New Roman"/>
          <w:sz w:val="24"/>
          <w:szCs w:val="24"/>
        </w:rPr>
        <w:t>and Ministry New and Renewable Energy</w:t>
      </w:r>
      <w:r>
        <w:rPr>
          <w:rFonts w:ascii="Times New Roman" w:hAnsi="Times New Roman" w:cs="Times New Roman"/>
          <w:sz w:val="24"/>
          <w:szCs w:val="24"/>
        </w:rPr>
        <w:t xml:space="preserve"> (MNRE)</w:t>
      </w:r>
      <w:r w:rsidRPr="0021192F">
        <w:rPr>
          <w:rFonts w:ascii="Times New Roman" w:hAnsi="Times New Roman" w:cs="Times New Roman"/>
          <w:sz w:val="24"/>
          <w:szCs w:val="24"/>
        </w:rPr>
        <w:t xml:space="preserve"> of the Government of India for supporting the hydrogen storage activity of this </w:t>
      </w:r>
      <w:proofErr w:type="spellStart"/>
      <w:r w:rsidRPr="0021192F">
        <w:rPr>
          <w:rFonts w:ascii="Times New Roman" w:hAnsi="Times New Roman" w:cs="Times New Roman"/>
          <w:sz w:val="24"/>
          <w:szCs w:val="24"/>
        </w:rPr>
        <w:t>centre</w:t>
      </w:r>
      <w:proofErr w:type="spellEnd"/>
      <w:r w:rsidRPr="0021192F">
        <w:rPr>
          <w:rFonts w:ascii="Times New Roman" w:hAnsi="Times New Roman" w:cs="Times New Roman"/>
          <w:sz w:val="24"/>
          <w:szCs w:val="24"/>
        </w:rPr>
        <w:t>.</w:t>
      </w:r>
    </w:p>
    <w:p w:rsidR="00A34510" w:rsidRPr="004953C2" w:rsidRDefault="00A34510" w:rsidP="00AD53B9">
      <w:pPr>
        <w:spacing w:line="480" w:lineRule="auto"/>
        <w:jc w:val="both"/>
        <w:rPr>
          <w:rFonts w:ascii="Times New Roman" w:hAnsi="Times New Roman" w:cs="Times New Roman"/>
          <w:b/>
          <w:bCs/>
          <w:sz w:val="28"/>
          <w:szCs w:val="28"/>
        </w:rPr>
      </w:pPr>
      <w:r w:rsidRPr="004953C2">
        <w:rPr>
          <w:rFonts w:ascii="Times New Roman" w:hAnsi="Times New Roman" w:cs="Times New Roman"/>
          <w:b/>
          <w:bCs/>
          <w:sz w:val="28"/>
          <w:szCs w:val="28"/>
        </w:rPr>
        <w:t>References</w:t>
      </w:r>
    </w:p>
    <w:p w:rsidR="00A34510" w:rsidRPr="009271E6" w:rsidRDefault="00A34510" w:rsidP="006C281A">
      <w:pPr>
        <w:spacing w:after="0" w:line="240" w:lineRule="auto"/>
        <w:jc w:val="both"/>
        <w:rPr>
          <w:rFonts w:ascii="Times New Roman" w:hAnsi="Times New Roman" w:cs="Times New Roman"/>
          <w:bCs/>
          <w:noProof/>
        </w:rPr>
      </w:pPr>
      <w:bookmarkStart w:id="1" w:name="_ENREF_1"/>
      <w:r w:rsidRPr="009271E6">
        <w:rPr>
          <w:rFonts w:ascii="Times New Roman" w:hAnsi="Times New Roman" w:cs="Times New Roman"/>
          <w:bCs/>
          <w:noProof/>
        </w:rPr>
        <w:t>[1]</w:t>
      </w:r>
      <w:r w:rsidRPr="009271E6">
        <w:rPr>
          <w:rFonts w:ascii="Times New Roman" w:hAnsi="Times New Roman" w:cs="Times New Roman"/>
          <w:bCs/>
          <w:noProof/>
        </w:rPr>
        <w:tab/>
        <w:t>Liu C, Fan YY, Liu M, Cong HT, Cheng HM, Dresselhaus MS. Hydrogen Storage in Single-Walled Carbon Nanotubes at Room Temperature. Science. 1999;286(5442):1127-9.</w:t>
      </w:r>
      <w:bookmarkEnd w:id="1"/>
    </w:p>
    <w:p w:rsidR="00A34510" w:rsidRPr="009271E6" w:rsidRDefault="00A34510" w:rsidP="006C281A">
      <w:pPr>
        <w:spacing w:after="0" w:line="240" w:lineRule="auto"/>
        <w:jc w:val="both"/>
        <w:rPr>
          <w:rFonts w:ascii="Times New Roman" w:hAnsi="Times New Roman" w:cs="Times New Roman"/>
          <w:bCs/>
          <w:noProof/>
        </w:rPr>
      </w:pPr>
      <w:bookmarkStart w:id="2" w:name="_ENREF_2"/>
      <w:r w:rsidRPr="009271E6">
        <w:rPr>
          <w:rFonts w:ascii="Times New Roman" w:hAnsi="Times New Roman" w:cs="Times New Roman"/>
          <w:bCs/>
          <w:noProof/>
        </w:rPr>
        <w:t>[2]</w:t>
      </w:r>
      <w:r w:rsidRPr="009271E6">
        <w:rPr>
          <w:rFonts w:ascii="Times New Roman" w:hAnsi="Times New Roman" w:cs="Times New Roman"/>
          <w:bCs/>
          <w:noProof/>
        </w:rPr>
        <w:tab/>
        <w:t>Jena P. Materials for Hydrogen Storage: Past, Present, and Future. The Journal of Physical Chemistry Letters. 2011;2(3):206-11.</w:t>
      </w:r>
      <w:bookmarkEnd w:id="2"/>
    </w:p>
    <w:p w:rsidR="00A34510" w:rsidRPr="009271E6" w:rsidRDefault="00A34510" w:rsidP="006C281A">
      <w:pPr>
        <w:spacing w:after="0" w:line="240" w:lineRule="auto"/>
        <w:jc w:val="both"/>
        <w:rPr>
          <w:rFonts w:ascii="Times New Roman" w:hAnsi="Times New Roman" w:cs="Times New Roman"/>
          <w:bCs/>
          <w:noProof/>
        </w:rPr>
      </w:pPr>
      <w:bookmarkStart w:id="3" w:name="_ENREF_3"/>
      <w:r w:rsidRPr="009271E6">
        <w:rPr>
          <w:rFonts w:ascii="Times New Roman" w:hAnsi="Times New Roman" w:cs="Times New Roman"/>
          <w:bCs/>
          <w:noProof/>
        </w:rPr>
        <w:t>[3]</w:t>
      </w:r>
      <w:r w:rsidRPr="009271E6">
        <w:rPr>
          <w:rFonts w:ascii="Times New Roman" w:hAnsi="Times New Roman" w:cs="Times New Roman"/>
          <w:bCs/>
          <w:noProof/>
        </w:rPr>
        <w:tab/>
        <w:t>Bonaccorso F, Colombo L, Yu G, Stoller M, Tozzini V, Ferrari AC, et al. Graphene, related two-dimensional crystals, and hybrid systems for energy conversion and storage. Science. 2015;347(6217).</w:t>
      </w:r>
      <w:bookmarkEnd w:id="3"/>
    </w:p>
    <w:p w:rsidR="00A34510" w:rsidRPr="009271E6" w:rsidRDefault="00A34510" w:rsidP="006C281A">
      <w:pPr>
        <w:spacing w:after="0" w:line="240" w:lineRule="auto"/>
        <w:jc w:val="both"/>
        <w:rPr>
          <w:rFonts w:ascii="Times New Roman" w:hAnsi="Times New Roman" w:cs="Times New Roman"/>
          <w:bCs/>
          <w:noProof/>
        </w:rPr>
      </w:pPr>
      <w:bookmarkStart w:id="4" w:name="_ENREF_4"/>
      <w:r w:rsidRPr="009271E6">
        <w:rPr>
          <w:rFonts w:ascii="Times New Roman" w:hAnsi="Times New Roman" w:cs="Times New Roman"/>
          <w:bCs/>
          <w:noProof/>
        </w:rPr>
        <w:t>[4]</w:t>
      </w:r>
      <w:r w:rsidRPr="009271E6">
        <w:rPr>
          <w:rFonts w:ascii="Times New Roman" w:hAnsi="Times New Roman" w:cs="Times New Roman"/>
          <w:bCs/>
          <w:noProof/>
        </w:rPr>
        <w:tab/>
        <w:t>Kowalczyk P, Holyst R, Terrones M, Terrones H. Hydrogen storage in nanoporous carbon materials: myth and facts. Physical Chemistry Chemical Physics. 2007;9(15):1786-92.</w:t>
      </w:r>
      <w:bookmarkEnd w:id="4"/>
    </w:p>
    <w:p w:rsidR="00A34510" w:rsidRPr="009271E6" w:rsidRDefault="00A34510" w:rsidP="006C281A">
      <w:pPr>
        <w:spacing w:after="0" w:line="240" w:lineRule="auto"/>
        <w:jc w:val="both"/>
        <w:rPr>
          <w:rFonts w:ascii="Times New Roman" w:hAnsi="Times New Roman" w:cs="Times New Roman"/>
          <w:bCs/>
          <w:noProof/>
        </w:rPr>
      </w:pPr>
      <w:bookmarkStart w:id="5" w:name="_ENREF_5"/>
      <w:r w:rsidRPr="009271E6">
        <w:rPr>
          <w:rFonts w:ascii="Times New Roman" w:hAnsi="Times New Roman" w:cs="Times New Roman"/>
          <w:bCs/>
          <w:noProof/>
        </w:rPr>
        <w:t>[5]</w:t>
      </w:r>
      <w:r w:rsidRPr="009271E6">
        <w:rPr>
          <w:rFonts w:ascii="Times New Roman" w:hAnsi="Times New Roman" w:cs="Times New Roman"/>
          <w:bCs/>
          <w:noProof/>
        </w:rPr>
        <w:tab/>
        <w:t>Graetz J. New approaches to hydrogen storage. Chemical Society Reviews. 2009;38(1):73-82.</w:t>
      </w:r>
      <w:bookmarkEnd w:id="5"/>
    </w:p>
    <w:p w:rsidR="00A34510" w:rsidRPr="009271E6" w:rsidRDefault="00A34510" w:rsidP="006C281A">
      <w:pPr>
        <w:spacing w:after="0" w:line="240" w:lineRule="auto"/>
        <w:jc w:val="both"/>
        <w:rPr>
          <w:rFonts w:ascii="Times New Roman" w:hAnsi="Times New Roman" w:cs="Times New Roman"/>
          <w:bCs/>
          <w:noProof/>
        </w:rPr>
      </w:pPr>
      <w:bookmarkStart w:id="6" w:name="_ENREF_6"/>
      <w:r w:rsidRPr="009271E6">
        <w:rPr>
          <w:rFonts w:ascii="Times New Roman" w:hAnsi="Times New Roman" w:cs="Times New Roman"/>
          <w:bCs/>
          <w:noProof/>
        </w:rPr>
        <w:lastRenderedPageBreak/>
        <w:t>[6]</w:t>
      </w:r>
      <w:r w:rsidRPr="009271E6">
        <w:rPr>
          <w:rFonts w:ascii="Times New Roman" w:hAnsi="Times New Roman" w:cs="Times New Roman"/>
          <w:bCs/>
          <w:noProof/>
        </w:rPr>
        <w:tab/>
        <w:t>Ströbel R, Garche J, Moseley PT, Jörissen L, Wolf G. Hydrogen storage by carbon materials. Journal of Power Sources. 2006;159(2):781-801.</w:t>
      </w:r>
      <w:bookmarkEnd w:id="6"/>
    </w:p>
    <w:p w:rsidR="00A34510" w:rsidRPr="009271E6" w:rsidRDefault="00A34510" w:rsidP="006C281A">
      <w:pPr>
        <w:spacing w:after="0" w:line="240" w:lineRule="auto"/>
        <w:jc w:val="both"/>
        <w:rPr>
          <w:rFonts w:ascii="Times New Roman" w:hAnsi="Times New Roman" w:cs="Times New Roman"/>
          <w:bCs/>
          <w:noProof/>
        </w:rPr>
      </w:pPr>
      <w:bookmarkStart w:id="7" w:name="_ENREF_7"/>
      <w:r w:rsidRPr="009271E6">
        <w:rPr>
          <w:rFonts w:ascii="Times New Roman" w:hAnsi="Times New Roman" w:cs="Times New Roman"/>
          <w:bCs/>
          <w:noProof/>
        </w:rPr>
        <w:t>[7]</w:t>
      </w:r>
      <w:r w:rsidRPr="009271E6">
        <w:rPr>
          <w:rFonts w:ascii="Times New Roman" w:hAnsi="Times New Roman" w:cs="Times New Roman"/>
          <w:bCs/>
          <w:noProof/>
        </w:rPr>
        <w:tab/>
        <w:t>Chambers A, Park C, Baker RTK, Rodriguez NM. Hydrogen Storage in Graphite Nanofibers. The Journal of Physical Chemistry B. 1998;102(22):4253-6.</w:t>
      </w:r>
      <w:bookmarkEnd w:id="7"/>
    </w:p>
    <w:p w:rsidR="00A34510" w:rsidRPr="009271E6" w:rsidRDefault="00A34510" w:rsidP="006C281A">
      <w:pPr>
        <w:spacing w:after="0" w:line="240" w:lineRule="auto"/>
        <w:jc w:val="both"/>
        <w:rPr>
          <w:rFonts w:ascii="Times New Roman" w:hAnsi="Times New Roman" w:cs="Times New Roman"/>
          <w:bCs/>
          <w:noProof/>
        </w:rPr>
      </w:pPr>
      <w:bookmarkStart w:id="8" w:name="_ENREF_8"/>
      <w:r w:rsidRPr="009271E6">
        <w:rPr>
          <w:rFonts w:ascii="Times New Roman" w:hAnsi="Times New Roman" w:cs="Times New Roman"/>
          <w:bCs/>
          <w:noProof/>
        </w:rPr>
        <w:t>[8]</w:t>
      </w:r>
      <w:r w:rsidRPr="009271E6">
        <w:rPr>
          <w:rFonts w:ascii="Times New Roman" w:hAnsi="Times New Roman" w:cs="Times New Roman"/>
          <w:bCs/>
          <w:noProof/>
        </w:rPr>
        <w:tab/>
        <w:t>Li C, Shi G. Three-dimensional graphene architectures. Nanoscale. 2012;4(18):5549-63.</w:t>
      </w:r>
      <w:bookmarkEnd w:id="8"/>
    </w:p>
    <w:p w:rsidR="00A34510" w:rsidRPr="009271E6" w:rsidRDefault="00A34510" w:rsidP="006C281A">
      <w:pPr>
        <w:spacing w:after="0" w:line="240" w:lineRule="auto"/>
        <w:jc w:val="both"/>
        <w:rPr>
          <w:rFonts w:ascii="Times New Roman" w:hAnsi="Times New Roman" w:cs="Times New Roman"/>
          <w:bCs/>
          <w:noProof/>
        </w:rPr>
      </w:pPr>
      <w:bookmarkStart w:id="9" w:name="_ENREF_9"/>
      <w:r w:rsidRPr="009271E6">
        <w:rPr>
          <w:rFonts w:ascii="Times New Roman" w:hAnsi="Times New Roman" w:cs="Times New Roman"/>
          <w:bCs/>
          <w:noProof/>
        </w:rPr>
        <w:t>[9]</w:t>
      </w:r>
      <w:r w:rsidRPr="009271E6">
        <w:rPr>
          <w:rFonts w:ascii="Times New Roman" w:hAnsi="Times New Roman" w:cs="Times New Roman"/>
          <w:bCs/>
          <w:noProof/>
        </w:rPr>
        <w:tab/>
        <w:t>Rao CNR, Sood AK, Subrahmanyam KS, Govindaraj A. Graphene: The New Two-Dimensional Nanomaterial. Angewandte Chemie International Edition. 2009;48(42):7752-77.</w:t>
      </w:r>
      <w:bookmarkEnd w:id="9"/>
    </w:p>
    <w:p w:rsidR="00A34510" w:rsidRPr="009271E6" w:rsidRDefault="00A34510" w:rsidP="006C281A">
      <w:pPr>
        <w:spacing w:after="0" w:line="240" w:lineRule="auto"/>
        <w:jc w:val="both"/>
        <w:rPr>
          <w:rFonts w:ascii="Times New Roman" w:hAnsi="Times New Roman" w:cs="Times New Roman"/>
          <w:bCs/>
          <w:noProof/>
        </w:rPr>
      </w:pPr>
      <w:bookmarkStart w:id="10" w:name="_ENREF_10"/>
      <w:r w:rsidRPr="009271E6">
        <w:rPr>
          <w:rFonts w:ascii="Times New Roman" w:hAnsi="Times New Roman" w:cs="Times New Roman"/>
          <w:bCs/>
          <w:noProof/>
        </w:rPr>
        <w:t>[10]</w:t>
      </w:r>
      <w:r w:rsidRPr="009271E6">
        <w:rPr>
          <w:rFonts w:ascii="Times New Roman" w:hAnsi="Times New Roman" w:cs="Times New Roman"/>
          <w:bCs/>
          <w:noProof/>
        </w:rPr>
        <w:tab/>
        <w:t>Georgakilas V, Otyepka M, Bourlinos AB, Chandra V, Kim N, Kemp KC, et al. Functionalization of Graphene: Covalent and Non-Covalent Approaches, Derivatives and Applications. Chemical Reviews. 2012;112(11):6156-214.</w:t>
      </w:r>
      <w:bookmarkEnd w:id="10"/>
    </w:p>
    <w:p w:rsidR="00A34510" w:rsidRPr="009271E6" w:rsidRDefault="00A34510" w:rsidP="006C281A">
      <w:pPr>
        <w:spacing w:after="0" w:line="240" w:lineRule="auto"/>
        <w:jc w:val="both"/>
        <w:rPr>
          <w:rFonts w:ascii="Times New Roman" w:hAnsi="Times New Roman" w:cs="Times New Roman"/>
          <w:bCs/>
          <w:noProof/>
        </w:rPr>
      </w:pPr>
      <w:bookmarkStart w:id="11" w:name="_ENREF_11"/>
      <w:r w:rsidRPr="009271E6">
        <w:rPr>
          <w:rFonts w:ascii="Times New Roman" w:hAnsi="Times New Roman" w:cs="Times New Roman"/>
          <w:bCs/>
          <w:noProof/>
        </w:rPr>
        <w:t>[11]</w:t>
      </w:r>
      <w:r w:rsidRPr="009271E6">
        <w:rPr>
          <w:rFonts w:ascii="Times New Roman" w:hAnsi="Times New Roman" w:cs="Times New Roman"/>
          <w:bCs/>
          <w:noProof/>
        </w:rPr>
        <w:tab/>
        <w:t>Zhu Y, James DK, Tour JM. New Routes to Graphene, Graphene Oxide and Their Related Applications. Advanced Materials. 2012;24(36):4924-55.</w:t>
      </w:r>
      <w:bookmarkEnd w:id="11"/>
    </w:p>
    <w:p w:rsidR="00A34510" w:rsidRPr="009271E6" w:rsidRDefault="00A34510" w:rsidP="006C281A">
      <w:pPr>
        <w:spacing w:after="0" w:line="240" w:lineRule="auto"/>
        <w:jc w:val="both"/>
        <w:rPr>
          <w:rFonts w:ascii="Times New Roman" w:hAnsi="Times New Roman" w:cs="Times New Roman"/>
          <w:bCs/>
          <w:noProof/>
        </w:rPr>
      </w:pPr>
      <w:bookmarkStart w:id="12" w:name="_ENREF_12"/>
      <w:r w:rsidRPr="009271E6">
        <w:rPr>
          <w:rFonts w:ascii="Times New Roman" w:hAnsi="Times New Roman" w:cs="Times New Roman"/>
          <w:bCs/>
          <w:noProof/>
        </w:rPr>
        <w:t>[12]</w:t>
      </w:r>
      <w:r w:rsidRPr="009271E6">
        <w:rPr>
          <w:rFonts w:ascii="Times New Roman" w:hAnsi="Times New Roman" w:cs="Times New Roman"/>
          <w:bCs/>
          <w:noProof/>
        </w:rPr>
        <w:tab/>
        <w:t>Novoselov KS, Geim AK, Morozov SV, Jiang D, Zhang Y, Dubonos SV, et al. Electric Field Effect in Atomically Thin Carbon Films. Science. 2004;306(5696):666-9.</w:t>
      </w:r>
      <w:bookmarkEnd w:id="12"/>
    </w:p>
    <w:p w:rsidR="00A34510" w:rsidRPr="009271E6" w:rsidRDefault="00A34510" w:rsidP="006C281A">
      <w:pPr>
        <w:spacing w:after="0" w:line="240" w:lineRule="auto"/>
        <w:jc w:val="both"/>
        <w:rPr>
          <w:rFonts w:ascii="Times New Roman" w:hAnsi="Times New Roman" w:cs="Times New Roman"/>
          <w:bCs/>
          <w:noProof/>
        </w:rPr>
      </w:pPr>
      <w:bookmarkStart w:id="13" w:name="_ENREF_13"/>
      <w:r w:rsidRPr="009271E6">
        <w:rPr>
          <w:rFonts w:ascii="Times New Roman" w:hAnsi="Times New Roman" w:cs="Times New Roman"/>
          <w:bCs/>
          <w:noProof/>
        </w:rPr>
        <w:t>[13]</w:t>
      </w:r>
      <w:r w:rsidRPr="009271E6">
        <w:rPr>
          <w:rFonts w:ascii="Times New Roman" w:hAnsi="Times New Roman" w:cs="Times New Roman"/>
          <w:bCs/>
          <w:noProof/>
        </w:rPr>
        <w:tab/>
        <w:t>Jiang H. Chemical Preparation of Graphene-Based Nanomaterials and Their Applications in Chemical and Biological Sensors. Small. 2011;7(17):2413-27.</w:t>
      </w:r>
      <w:bookmarkEnd w:id="13"/>
    </w:p>
    <w:p w:rsidR="00A34510" w:rsidRPr="009271E6" w:rsidRDefault="00A34510" w:rsidP="006C281A">
      <w:pPr>
        <w:spacing w:after="0" w:line="240" w:lineRule="auto"/>
        <w:jc w:val="both"/>
        <w:rPr>
          <w:rFonts w:ascii="Times New Roman" w:hAnsi="Times New Roman" w:cs="Times New Roman"/>
          <w:bCs/>
          <w:noProof/>
        </w:rPr>
      </w:pPr>
      <w:bookmarkStart w:id="14" w:name="_ENREF_14"/>
      <w:r w:rsidRPr="009271E6">
        <w:rPr>
          <w:rFonts w:ascii="Times New Roman" w:hAnsi="Times New Roman" w:cs="Times New Roman"/>
          <w:bCs/>
          <w:noProof/>
        </w:rPr>
        <w:t>[14]</w:t>
      </w:r>
      <w:r w:rsidRPr="009271E6">
        <w:rPr>
          <w:rFonts w:ascii="Times New Roman" w:hAnsi="Times New Roman" w:cs="Times New Roman"/>
          <w:bCs/>
          <w:noProof/>
        </w:rPr>
        <w:tab/>
        <w:t>Geim AK, Novoselov KS. The rise of graphene. Nat Mater. 2007;6(3):183-91.</w:t>
      </w:r>
      <w:bookmarkEnd w:id="14"/>
    </w:p>
    <w:p w:rsidR="00A34510" w:rsidRPr="009271E6" w:rsidRDefault="00A34510" w:rsidP="006C281A">
      <w:pPr>
        <w:spacing w:after="0" w:line="240" w:lineRule="auto"/>
        <w:jc w:val="both"/>
        <w:rPr>
          <w:rFonts w:ascii="Times New Roman" w:hAnsi="Times New Roman" w:cs="Times New Roman"/>
          <w:bCs/>
          <w:noProof/>
        </w:rPr>
      </w:pPr>
      <w:bookmarkStart w:id="15" w:name="_ENREF_15"/>
      <w:r w:rsidRPr="009271E6">
        <w:rPr>
          <w:rFonts w:ascii="Times New Roman" w:hAnsi="Times New Roman" w:cs="Times New Roman"/>
          <w:bCs/>
          <w:noProof/>
        </w:rPr>
        <w:t>[15]</w:t>
      </w:r>
      <w:r w:rsidRPr="009271E6">
        <w:rPr>
          <w:rFonts w:ascii="Times New Roman" w:hAnsi="Times New Roman" w:cs="Times New Roman"/>
          <w:bCs/>
          <w:noProof/>
        </w:rPr>
        <w:tab/>
        <w:t>Tung VC, Allen MJ, Yang Y, Kaner RB. High-throughput solution processing of large-scale graphene. Nat Nano. 2009;4(1):25-9.</w:t>
      </w:r>
      <w:bookmarkEnd w:id="15"/>
    </w:p>
    <w:p w:rsidR="00A34510" w:rsidRPr="009271E6" w:rsidRDefault="00A34510" w:rsidP="006C281A">
      <w:pPr>
        <w:spacing w:after="0" w:line="240" w:lineRule="auto"/>
        <w:jc w:val="both"/>
        <w:rPr>
          <w:rFonts w:ascii="Times New Roman" w:hAnsi="Times New Roman" w:cs="Times New Roman"/>
          <w:bCs/>
          <w:noProof/>
        </w:rPr>
      </w:pPr>
      <w:bookmarkStart w:id="16" w:name="_ENREF_16"/>
      <w:r w:rsidRPr="009271E6">
        <w:rPr>
          <w:rFonts w:ascii="Times New Roman" w:hAnsi="Times New Roman" w:cs="Times New Roman"/>
          <w:bCs/>
          <w:noProof/>
        </w:rPr>
        <w:t>[16]</w:t>
      </w:r>
      <w:r w:rsidRPr="009271E6">
        <w:rPr>
          <w:rFonts w:ascii="Times New Roman" w:hAnsi="Times New Roman" w:cs="Times New Roman"/>
          <w:bCs/>
          <w:noProof/>
        </w:rPr>
        <w:tab/>
        <w:t>Li D, Muller MB, Gilje S, Kaner RB, Wallace GG. Processable aqueous dispersions of graphene nanosheets. Nat Nano. 2008;3(2):101-5.</w:t>
      </w:r>
      <w:bookmarkEnd w:id="16"/>
    </w:p>
    <w:p w:rsidR="00A34510" w:rsidRPr="009271E6" w:rsidRDefault="00A34510" w:rsidP="006C281A">
      <w:pPr>
        <w:spacing w:after="0" w:line="240" w:lineRule="auto"/>
        <w:jc w:val="both"/>
        <w:rPr>
          <w:rFonts w:ascii="Times New Roman" w:hAnsi="Times New Roman" w:cs="Times New Roman"/>
          <w:bCs/>
          <w:noProof/>
        </w:rPr>
      </w:pPr>
      <w:bookmarkStart w:id="17" w:name="_ENREF_17"/>
      <w:r w:rsidRPr="009271E6">
        <w:rPr>
          <w:rFonts w:ascii="Times New Roman" w:hAnsi="Times New Roman" w:cs="Times New Roman"/>
          <w:bCs/>
          <w:noProof/>
        </w:rPr>
        <w:t>[17]</w:t>
      </w:r>
      <w:r w:rsidRPr="009271E6">
        <w:rPr>
          <w:rFonts w:ascii="Times New Roman" w:hAnsi="Times New Roman" w:cs="Times New Roman"/>
          <w:bCs/>
          <w:noProof/>
        </w:rPr>
        <w:tab/>
        <w:t>Wei Z, Wang D, Kim S, Kim S-Y, Hu Y, Yakes MK, et al. Nanoscale Tunable Reduction of Graphene Oxide for Graphene Electronics. Science. 2010;328(5984):1373-6.</w:t>
      </w:r>
      <w:bookmarkEnd w:id="17"/>
    </w:p>
    <w:p w:rsidR="00A34510" w:rsidRPr="009271E6" w:rsidRDefault="00A34510" w:rsidP="006C281A">
      <w:pPr>
        <w:spacing w:after="0" w:line="240" w:lineRule="auto"/>
        <w:jc w:val="both"/>
        <w:rPr>
          <w:rFonts w:ascii="Times New Roman" w:hAnsi="Times New Roman" w:cs="Times New Roman"/>
          <w:bCs/>
          <w:noProof/>
        </w:rPr>
      </w:pPr>
      <w:bookmarkStart w:id="18" w:name="_ENREF_18"/>
      <w:r w:rsidRPr="009271E6">
        <w:rPr>
          <w:rFonts w:ascii="Times New Roman" w:hAnsi="Times New Roman" w:cs="Times New Roman"/>
          <w:bCs/>
          <w:noProof/>
        </w:rPr>
        <w:t>[18]</w:t>
      </w:r>
      <w:r w:rsidRPr="009271E6">
        <w:rPr>
          <w:rFonts w:ascii="Times New Roman" w:hAnsi="Times New Roman" w:cs="Times New Roman"/>
          <w:bCs/>
          <w:noProof/>
        </w:rPr>
        <w:tab/>
        <w:t>Huang X, Qi X, Boey F, Zhang H. Graphene-based composites. Chemical Society Reviews. 2012;41(2):666-86.</w:t>
      </w:r>
      <w:bookmarkEnd w:id="18"/>
    </w:p>
    <w:p w:rsidR="00A34510" w:rsidRPr="009271E6" w:rsidRDefault="00A34510" w:rsidP="006C281A">
      <w:pPr>
        <w:spacing w:after="0" w:line="240" w:lineRule="auto"/>
        <w:jc w:val="both"/>
        <w:rPr>
          <w:rFonts w:ascii="Times New Roman" w:hAnsi="Times New Roman" w:cs="Times New Roman"/>
          <w:bCs/>
          <w:noProof/>
        </w:rPr>
      </w:pPr>
      <w:bookmarkStart w:id="19" w:name="_ENREF_19"/>
      <w:r w:rsidRPr="009271E6">
        <w:rPr>
          <w:rFonts w:ascii="Times New Roman" w:hAnsi="Times New Roman" w:cs="Times New Roman"/>
          <w:bCs/>
          <w:noProof/>
        </w:rPr>
        <w:t>[19]</w:t>
      </w:r>
      <w:r w:rsidRPr="009271E6">
        <w:rPr>
          <w:rFonts w:ascii="Times New Roman" w:hAnsi="Times New Roman" w:cs="Times New Roman"/>
          <w:bCs/>
          <w:noProof/>
        </w:rPr>
        <w:tab/>
        <w:t>Huang C, Li C, Shi G. Graphene based catalysts. Energy &amp; Environmental Science. 2012;5(10):8848-68.</w:t>
      </w:r>
      <w:bookmarkEnd w:id="19"/>
    </w:p>
    <w:p w:rsidR="00A34510" w:rsidRPr="009271E6" w:rsidRDefault="00A34510" w:rsidP="006C281A">
      <w:pPr>
        <w:spacing w:after="0" w:line="240" w:lineRule="auto"/>
        <w:jc w:val="both"/>
        <w:rPr>
          <w:rFonts w:ascii="Times New Roman" w:hAnsi="Times New Roman" w:cs="Times New Roman"/>
          <w:bCs/>
          <w:noProof/>
        </w:rPr>
      </w:pPr>
      <w:bookmarkStart w:id="20" w:name="_ENREF_20"/>
      <w:r w:rsidRPr="009271E6">
        <w:rPr>
          <w:rFonts w:ascii="Times New Roman" w:hAnsi="Times New Roman" w:cs="Times New Roman"/>
          <w:bCs/>
          <w:noProof/>
        </w:rPr>
        <w:t>[20]</w:t>
      </w:r>
      <w:r w:rsidRPr="009271E6">
        <w:rPr>
          <w:rFonts w:ascii="Times New Roman" w:hAnsi="Times New Roman" w:cs="Times New Roman"/>
          <w:bCs/>
          <w:noProof/>
        </w:rPr>
        <w:tab/>
        <w:t>Huang X, Yin Z, Wu S, Qi X, He Q, Zhang Q, et al. Graphene-Based Materials: Synthesis, Characterization, Properties, and Applications. Small. 2011;7(14):1876-902.</w:t>
      </w:r>
      <w:bookmarkEnd w:id="20"/>
    </w:p>
    <w:p w:rsidR="00A34510" w:rsidRPr="009271E6" w:rsidRDefault="00A34510" w:rsidP="006C281A">
      <w:pPr>
        <w:spacing w:after="0" w:line="240" w:lineRule="auto"/>
        <w:jc w:val="both"/>
        <w:rPr>
          <w:rFonts w:ascii="Times New Roman" w:hAnsi="Times New Roman" w:cs="Times New Roman"/>
          <w:bCs/>
          <w:noProof/>
        </w:rPr>
      </w:pPr>
      <w:bookmarkStart w:id="21" w:name="_ENREF_21"/>
      <w:r w:rsidRPr="009271E6">
        <w:rPr>
          <w:rFonts w:ascii="Times New Roman" w:hAnsi="Times New Roman" w:cs="Times New Roman"/>
          <w:bCs/>
          <w:noProof/>
        </w:rPr>
        <w:t>[21]</w:t>
      </w:r>
      <w:r w:rsidRPr="009271E6">
        <w:rPr>
          <w:rFonts w:ascii="Times New Roman" w:hAnsi="Times New Roman" w:cs="Times New Roman"/>
          <w:bCs/>
          <w:noProof/>
        </w:rPr>
        <w:tab/>
        <w:t>Chen D, Tang L, Li J. Graphene-based materials in electrochemistry. Chemical Society Reviews. 2010;39(8):3157-80.</w:t>
      </w:r>
      <w:bookmarkEnd w:id="21"/>
    </w:p>
    <w:p w:rsidR="00A34510" w:rsidRPr="009271E6" w:rsidRDefault="00A34510" w:rsidP="006C281A">
      <w:pPr>
        <w:spacing w:after="0" w:line="240" w:lineRule="auto"/>
        <w:jc w:val="both"/>
        <w:rPr>
          <w:rFonts w:ascii="Times New Roman" w:hAnsi="Times New Roman" w:cs="Times New Roman"/>
          <w:bCs/>
          <w:noProof/>
        </w:rPr>
      </w:pPr>
      <w:bookmarkStart w:id="22" w:name="_ENREF_22"/>
      <w:r w:rsidRPr="009271E6">
        <w:rPr>
          <w:rFonts w:ascii="Times New Roman" w:hAnsi="Times New Roman" w:cs="Times New Roman"/>
          <w:bCs/>
          <w:noProof/>
        </w:rPr>
        <w:t>[22]</w:t>
      </w:r>
      <w:r w:rsidRPr="009271E6">
        <w:rPr>
          <w:rFonts w:ascii="Times New Roman" w:hAnsi="Times New Roman" w:cs="Times New Roman"/>
          <w:bCs/>
          <w:noProof/>
        </w:rPr>
        <w:tab/>
        <w:t>Jiang H, Zhu Y, Su Y, Yao Y, Liu Y, Yang X, et al. Highly dual-doped multilayer nanoporous graphene: efficient metal-free electrocatalysts for the hydrogen evolution reaction. Journal of Materials Chemistry A. 2015;3(24):12642-5.</w:t>
      </w:r>
      <w:bookmarkEnd w:id="22"/>
    </w:p>
    <w:p w:rsidR="00A34510" w:rsidRPr="009271E6" w:rsidRDefault="00A34510" w:rsidP="006C281A">
      <w:pPr>
        <w:spacing w:after="0" w:line="240" w:lineRule="auto"/>
        <w:jc w:val="both"/>
        <w:rPr>
          <w:rFonts w:ascii="Times New Roman" w:hAnsi="Times New Roman" w:cs="Times New Roman"/>
          <w:bCs/>
          <w:noProof/>
        </w:rPr>
      </w:pPr>
      <w:bookmarkStart w:id="23" w:name="_ENREF_23"/>
      <w:r w:rsidRPr="009271E6">
        <w:rPr>
          <w:rFonts w:ascii="Times New Roman" w:hAnsi="Times New Roman" w:cs="Times New Roman"/>
          <w:bCs/>
          <w:noProof/>
        </w:rPr>
        <w:t>[23]</w:t>
      </w:r>
      <w:r w:rsidRPr="009271E6">
        <w:rPr>
          <w:rFonts w:ascii="Times New Roman" w:hAnsi="Times New Roman" w:cs="Times New Roman"/>
          <w:bCs/>
          <w:noProof/>
        </w:rPr>
        <w:tab/>
        <w:t>Berger C, Song Z, Li T, Li X, Ogbazghi AY, Feng R, et al. Ultrathin Epitaxial Graphite:  2D Electron Gas Properties and a Route toward Graphene-based Nanoelectronics. The Journal of Physical Chemistry B. 2004;108(52):19912-6.</w:t>
      </w:r>
      <w:bookmarkEnd w:id="23"/>
    </w:p>
    <w:p w:rsidR="00A34510" w:rsidRPr="009271E6" w:rsidRDefault="00A34510" w:rsidP="006C281A">
      <w:pPr>
        <w:spacing w:after="0" w:line="240" w:lineRule="auto"/>
        <w:jc w:val="both"/>
        <w:rPr>
          <w:rFonts w:ascii="Times New Roman" w:hAnsi="Times New Roman" w:cs="Times New Roman"/>
          <w:bCs/>
          <w:noProof/>
        </w:rPr>
      </w:pPr>
      <w:bookmarkStart w:id="24" w:name="_ENREF_24"/>
      <w:r w:rsidRPr="009271E6">
        <w:rPr>
          <w:rFonts w:ascii="Times New Roman" w:hAnsi="Times New Roman" w:cs="Times New Roman"/>
          <w:bCs/>
          <w:noProof/>
        </w:rPr>
        <w:t>[24]</w:t>
      </w:r>
      <w:r w:rsidRPr="009271E6">
        <w:rPr>
          <w:rFonts w:ascii="Times New Roman" w:hAnsi="Times New Roman" w:cs="Times New Roman"/>
          <w:bCs/>
          <w:noProof/>
        </w:rPr>
        <w:tab/>
        <w:t>Wu Q, Xu Y, Yao Z, Liu A, Shi G. Supercapacitors Based on Flexible Graphene/Polyaniline Nanofiber Composite Films. ACS Nano. 2010;4(4):1963-70.</w:t>
      </w:r>
      <w:bookmarkEnd w:id="24"/>
    </w:p>
    <w:p w:rsidR="00A34510" w:rsidRPr="009271E6" w:rsidRDefault="00A34510" w:rsidP="006C281A">
      <w:pPr>
        <w:spacing w:after="0" w:line="240" w:lineRule="auto"/>
        <w:jc w:val="both"/>
        <w:rPr>
          <w:rFonts w:ascii="Times New Roman" w:hAnsi="Times New Roman" w:cs="Times New Roman"/>
          <w:bCs/>
          <w:noProof/>
        </w:rPr>
      </w:pPr>
      <w:bookmarkStart w:id="25" w:name="_ENREF_25"/>
      <w:r w:rsidRPr="009271E6">
        <w:rPr>
          <w:rFonts w:ascii="Times New Roman" w:hAnsi="Times New Roman" w:cs="Times New Roman"/>
          <w:bCs/>
          <w:noProof/>
        </w:rPr>
        <w:t>[25]</w:t>
      </w:r>
      <w:r w:rsidRPr="009271E6">
        <w:rPr>
          <w:rFonts w:ascii="Times New Roman" w:hAnsi="Times New Roman" w:cs="Times New Roman"/>
          <w:bCs/>
          <w:noProof/>
        </w:rPr>
        <w:tab/>
        <w:t>Kim YA, Hayashi T, Kim JH, Endo M. Important roles of graphene edges in carbon-based energy storage devices. Journal of Energy Chemistry. 2013;22(2):183-94.</w:t>
      </w:r>
      <w:bookmarkEnd w:id="25"/>
    </w:p>
    <w:p w:rsidR="00A34510" w:rsidRPr="009271E6" w:rsidRDefault="00A34510" w:rsidP="006C281A">
      <w:pPr>
        <w:spacing w:after="0" w:line="240" w:lineRule="auto"/>
        <w:jc w:val="both"/>
        <w:rPr>
          <w:rFonts w:ascii="Times New Roman" w:hAnsi="Times New Roman" w:cs="Times New Roman"/>
          <w:bCs/>
          <w:noProof/>
        </w:rPr>
      </w:pPr>
      <w:bookmarkStart w:id="26" w:name="_ENREF_26"/>
      <w:r w:rsidRPr="009271E6">
        <w:rPr>
          <w:rFonts w:ascii="Times New Roman" w:hAnsi="Times New Roman" w:cs="Times New Roman"/>
          <w:bCs/>
          <w:noProof/>
        </w:rPr>
        <w:t>[26]</w:t>
      </w:r>
      <w:r w:rsidRPr="009271E6">
        <w:rPr>
          <w:rFonts w:ascii="Times New Roman" w:hAnsi="Times New Roman" w:cs="Times New Roman"/>
          <w:bCs/>
          <w:noProof/>
        </w:rPr>
        <w:tab/>
        <w:t>Stoller MD, Park S, Zhu Y, An J, Ruoff RS. Graphene-Based Ultracapacitors. Nano Letters. 2008;8(10):3498-502.</w:t>
      </w:r>
      <w:bookmarkEnd w:id="26"/>
    </w:p>
    <w:p w:rsidR="00A34510" w:rsidRPr="009271E6" w:rsidRDefault="00A34510" w:rsidP="006C281A">
      <w:pPr>
        <w:spacing w:after="0" w:line="240" w:lineRule="auto"/>
        <w:jc w:val="both"/>
        <w:rPr>
          <w:rFonts w:ascii="Times New Roman" w:hAnsi="Times New Roman" w:cs="Times New Roman"/>
          <w:bCs/>
          <w:noProof/>
        </w:rPr>
      </w:pPr>
      <w:bookmarkStart w:id="27" w:name="_ENREF_27"/>
      <w:r w:rsidRPr="009271E6">
        <w:rPr>
          <w:rFonts w:ascii="Times New Roman" w:hAnsi="Times New Roman" w:cs="Times New Roman"/>
          <w:bCs/>
          <w:noProof/>
        </w:rPr>
        <w:t>[27]</w:t>
      </w:r>
      <w:r w:rsidRPr="009271E6">
        <w:rPr>
          <w:rFonts w:ascii="Times New Roman" w:hAnsi="Times New Roman" w:cs="Times New Roman"/>
          <w:bCs/>
          <w:noProof/>
        </w:rPr>
        <w:tab/>
        <w:t>Stankovich S, Dikin DA, Dommett GHB, Kohlhaas KM, Zimney EJ, Stach EA, et al. Graphene-based composite materials. Nature. 2006;442(7100):282-6.</w:t>
      </w:r>
      <w:bookmarkEnd w:id="27"/>
    </w:p>
    <w:p w:rsidR="00A34510" w:rsidRPr="009271E6" w:rsidRDefault="00A34510" w:rsidP="006C281A">
      <w:pPr>
        <w:spacing w:after="0" w:line="240" w:lineRule="auto"/>
        <w:jc w:val="both"/>
        <w:rPr>
          <w:rFonts w:ascii="Times New Roman" w:hAnsi="Times New Roman" w:cs="Times New Roman"/>
          <w:bCs/>
          <w:noProof/>
        </w:rPr>
      </w:pPr>
      <w:bookmarkStart w:id="28" w:name="_ENREF_28"/>
      <w:r w:rsidRPr="009271E6">
        <w:rPr>
          <w:rFonts w:ascii="Times New Roman" w:hAnsi="Times New Roman" w:cs="Times New Roman"/>
          <w:bCs/>
          <w:noProof/>
        </w:rPr>
        <w:t>[28]</w:t>
      </w:r>
      <w:r w:rsidRPr="009271E6">
        <w:rPr>
          <w:rFonts w:ascii="Times New Roman" w:hAnsi="Times New Roman" w:cs="Times New Roman"/>
          <w:bCs/>
          <w:noProof/>
        </w:rPr>
        <w:tab/>
        <w:t>Bolotin KI, Sikes KJ, Jiang Z, Klima M, Fudenberg G, Hone J, et al. Ultrahigh electron mobility in suspended graphene. Solid State Communications. 2008;146(9–10):351-5.</w:t>
      </w:r>
      <w:bookmarkEnd w:id="28"/>
    </w:p>
    <w:p w:rsidR="00A34510" w:rsidRPr="009271E6" w:rsidRDefault="00A34510" w:rsidP="006C281A">
      <w:pPr>
        <w:spacing w:after="0" w:line="240" w:lineRule="auto"/>
        <w:jc w:val="both"/>
        <w:rPr>
          <w:rFonts w:ascii="Times New Roman" w:hAnsi="Times New Roman" w:cs="Times New Roman"/>
          <w:bCs/>
          <w:noProof/>
        </w:rPr>
      </w:pPr>
      <w:bookmarkStart w:id="29" w:name="_ENREF_29"/>
      <w:r w:rsidRPr="009271E6">
        <w:rPr>
          <w:rFonts w:ascii="Times New Roman" w:hAnsi="Times New Roman" w:cs="Times New Roman"/>
          <w:bCs/>
          <w:noProof/>
        </w:rPr>
        <w:t>[29]</w:t>
      </w:r>
      <w:r w:rsidRPr="009271E6">
        <w:rPr>
          <w:rFonts w:ascii="Times New Roman" w:hAnsi="Times New Roman" w:cs="Times New Roman"/>
          <w:bCs/>
          <w:noProof/>
        </w:rPr>
        <w:tab/>
        <w:t>Di C-a, Wei D, Yu G, Liu Y, Guo Y, Zhu D. Patterned Graphene as Source/Drain Electrodes for Bottom-Contact Organic Field-Effect Transistors. Advanced Materials. 2008;20(17):3289-93.</w:t>
      </w:r>
      <w:bookmarkEnd w:id="29"/>
    </w:p>
    <w:p w:rsidR="00A34510" w:rsidRPr="009271E6" w:rsidRDefault="00A34510" w:rsidP="006C281A">
      <w:pPr>
        <w:spacing w:after="0" w:line="240" w:lineRule="auto"/>
        <w:jc w:val="both"/>
        <w:rPr>
          <w:rFonts w:ascii="Times New Roman" w:hAnsi="Times New Roman" w:cs="Times New Roman"/>
          <w:bCs/>
          <w:noProof/>
        </w:rPr>
      </w:pPr>
      <w:bookmarkStart w:id="30" w:name="_ENREF_30"/>
      <w:r w:rsidRPr="009271E6">
        <w:rPr>
          <w:rFonts w:ascii="Times New Roman" w:hAnsi="Times New Roman" w:cs="Times New Roman"/>
          <w:bCs/>
          <w:noProof/>
        </w:rPr>
        <w:t>[30]</w:t>
      </w:r>
      <w:r w:rsidRPr="009271E6">
        <w:rPr>
          <w:rFonts w:ascii="Times New Roman" w:hAnsi="Times New Roman" w:cs="Times New Roman"/>
          <w:bCs/>
          <w:noProof/>
        </w:rPr>
        <w:tab/>
        <w:t>Wu J, Pisula W, Müllen K. Graphenes as Potential Material for Electronics. Chemical Reviews. 2007;107(3):718-47.</w:t>
      </w:r>
      <w:bookmarkEnd w:id="30"/>
    </w:p>
    <w:p w:rsidR="00A34510" w:rsidRPr="009271E6" w:rsidRDefault="00A34510" w:rsidP="006C281A">
      <w:pPr>
        <w:spacing w:after="0" w:line="240" w:lineRule="auto"/>
        <w:jc w:val="both"/>
        <w:rPr>
          <w:rFonts w:ascii="Times New Roman" w:hAnsi="Times New Roman" w:cs="Times New Roman"/>
          <w:bCs/>
          <w:noProof/>
        </w:rPr>
      </w:pPr>
      <w:bookmarkStart w:id="31" w:name="_ENREF_31"/>
      <w:r w:rsidRPr="009271E6">
        <w:rPr>
          <w:rFonts w:ascii="Times New Roman" w:hAnsi="Times New Roman" w:cs="Times New Roman"/>
          <w:bCs/>
          <w:noProof/>
        </w:rPr>
        <w:lastRenderedPageBreak/>
        <w:t>[31]</w:t>
      </w:r>
      <w:r w:rsidRPr="009271E6">
        <w:rPr>
          <w:rFonts w:ascii="Times New Roman" w:hAnsi="Times New Roman" w:cs="Times New Roman"/>
          <w:bCs/>
          <w:noProof/>
        </w:rPr>
        <w:tab/>
        <w:t>Geng D, Chen Y, Chen Y, Li Y, Li R, Sun X, et al. High oxygen-reduction activity and durability of nitrogen-doped graphene. Energy &amp; Environmental Science. 2011;4(3):760-4.</w:t>
      </w:r>
      <w:bookmarkEnd w:id="31"/>
    </w:p>
    <w:p w:rsidR="00A34510" w:rsidRPr="009271E6" w:rsidRDefault="00A34510" w:rsidP="006C281A">
      <w:pPr>
        <w:spacing w:after="0" w:line="240" w:lineRule="auto"/>
        <w:jc w:val="both"/>
        <w:rPr>
          <w:rFonts w:ascii="Times New Roman" w:hAnsi="Times New Roman" w:cs="Times New Roman"/>
          <w:bCs/>
          <w:noProof/>
        </w:rPr>
      </w:pPr>
      <w:bookmarkStart w:id="32" w:name="_ENREF_32"/>
      <w:r w:rsidRPr="009271E6">
        <w:rPr>
          <w:rFonts w:ascii="Times New Roman" w:hAnsi="Times New Roman" w:cs="Times New Roman"/>
          <w:bCs/>
          <w:noProof/>
        </w:rPr>
        <w:t>[32]</w:t>
      </w:r>
      <w:r w:rsidRPr="009271E6">
        <w:rPr>
          <w:rFonts w:ascii="Times New Roman" w:hAnsi="Times New Roman" w:cs="Times New Roman"/>
          <w:bCs/>
          <w:noProof/>
        </w:rPr>
        <w:tab/>
        <w:t>Nair RR, Blake P, Grigorenko AN, Novoselov KS, Booth TJ, Stauber T, et al. Fine Structure Constant Defines Visual Transparency of Graphene. Science. 2008;320(5881):1308.</w:t>
      </w:r>
      <w:bookmarkEnd w:id="32"/>
    </w:p>
    <w:p w:rsidR="00A34510" w:rsidRPr="009271E6" w:rsidRDefault="00A34510" w:rsidP="006C281A">
      <w:pPr>
        <w:spacing w:after="0" w:line="240" w:lineRule="auto"/>
        <w:jc w:val="both"/>
        <w:rPr>
          <w:rFonts w:ascii="Times New Roman" w:hAnsi="Times New Roman" w:cs="Times New Roman"/>
          <w:bCs/>
          <w:noProof/>
        </w:rPr>
      </w:pPr>
      <w:bookmarkStart w:id="33" w:name="_ENREF_33"/>
      <w:r w:rsidRPr="009271E6">
        <w:rPr>
          <w:rFonts w:ascii="Times New Roman" w:hAnsi="Times New Roman" w:cs="Times New Roman"/>
          <w:bCs/>
          <w:noProof/>
        </w:rPr>
        <w:t>[33]</w:t>
      </w:r>
      <w:r w:rsidRPr="009271E6">
        <w:rPr>
          <w:rFonts w:ascii="Times New Roman" w:hAnsi="Times New Roman" w:cs="Times New Roman"/>
          <w:bCs/>
          <w:noProof/>
        </w:rPr>
        <w:tab/>
        <w:t>Jiang H, Zhu Y, Feng Q, Su Y, Yang X, Li C. Nitrogen and Phosphorus Dual-Doped Hierarchical Porous Carbon Foams as Efficient Metal-Free Electrocatalysts for Oxygen Reduction Reactions. Chemistry – A European Journal. 2014;20(11):3106-12.</w:t>
      </w:r>
      <w:bookmarkEnd w:id="33"/>
    </w:p>
    <w:p w:rsidR="00A34510" w:rsidRPr="009271E6" w:rsidRDefault="00A34510" w:rsidP="006C281A">
      <w:pPr>
        <w:spacing w:after="0" w:line="240" w:lineRule="auto"/>
        <w:jc w:val="both"/>
        <w:rPr>
          <w:rFonts w:ascii="Times New Roman" w:hAnsi="Times New Roman" w:cs="Times New Roman"/>
          <w:bCs/>
          <w:noProof/>
        </w:rPr>
      </w:pPr>
      <w:bookmarkStart w:id="34" w:name="_ENREF_34"/>
      <w:r w:rsidRPr="009271E6">
        <w:rPr>
          <w:rFonts w:ascii="Times New Roman" w:hAnsi="Times New Roman" w:cs="Times New Roman"/>
          <w:bCs/>
          <w:noProof/>
        </w:rPr>
        <w:t>[34]</w:t>
      </w:r>
      <w:r w:rsidRPr="009271E6">
        <w:rPr>
          <w:rFonts w:ascii="Times New Roman" w:hAnsi="Times New Roman" w:cs="Times New Roman"/>
          <w:bCs/>
          <w:noProof/>
        </w:rPr>
        <w:tab/>
        <w:t>Chen L, Xia K, Huang L, Li L, Pei L, Fei S. Facile synthesis and hydrogen storage application of nitrogen-doped carbon nanotubes with bamboo-like structure. International Journal of Hydrogen Energy. 2013;38(8):3297-303.</w:t>
      </w:r>
      <w:bookmarkEnd w:id="34"/>
    </w:p>
    <w:p w:rsidR="00A34510" w:rsidRPr="009271E6" w:rsidRDefault="00A34510" w:rsidP="006C281A">
      <w:pPr>
        <w:spacing w:after="0" w:line="240" w:lineRule="auto"/>
        <w:jc w:val="both"/>
        <w:rPr>
          <w:rFonts w:ascii="Times New Roman" w:hAnsi="Times New Roman" w:cs="Times New Roman"/>
          <w:bCs/>
          <w:noProof/>
        </w:rPr>
      </w:pPr>
      <w:bookmarkStart w:id="35" w:name="_ENREF_35"/>
      <w:r w:rsidRPr="009271E6">
        <w:rPr>
          <w:rFonts w:ascii="Times New Roman" w:hAnsi="Times New Roman" w:cs="Times New Roman"/>
          <w:bCs/>
          <w:noProof/>
        </w:rPr>
        <w:t>[35]</w:t>
      </w:r>
      <w:r w:rsidRPr="009271E6">
        <w:rPr>
          <w:rFonts w:ascii="Times New Roman" w:hAnsi="Times New Roman" w:cs="Times New Roman"/>
          <w:bCs/>
          <w:noProof/>
        </w:rPr>
        <w:tab/>
        <w:t>Umegaki T, Yan J-M, Zhang X-B, Shioyama H, Kuriyama N, Xu Q. Boron- and nitrogen-based chemical hydrogen storage materials. International Journal of Hydrogen Energy. 2009;34(5):2303-11.</w:t>
      </w:r>
      <w:bookmarkEnd w:id="35"/>
    </w:p>
    <w:p w:rsidR="00A34510" w:rsidRPr="009271E6" w:rsidRDefault="00A34510" w:rsidP="006C281A">
      <w:pPr>
        <w:spacing w:after="0" w:line="240" w:lineRule="auto"/>
        <w:jc w:val="both"/>
        <w:rPr>
          <w:rFonts w:ascii="Times New Roman" w:hAnsi="Times New Roman" w:cs="Times New Roman"/>
          <w:bCs/>
          <w:noProof/>
        </w:rPr>
      </w:pPr>
      <w:bookmarkStart w:id="36" w:name="_ENREF_36"/>
      <w:r w:rsidRPr="009271E6">
        <w:rPr>
          <w:rFonts w:ascii="Times New Roman" w:hAnsi="Times New Roman" w:cs="Times New Roman"/>
          <w:bCs/>
          <w:noProof/>
        </w:rPr>
        <w:t>[36]</w:t>
      </w:r>
      <w:r w:rsidRPr="009271E6">
        <w:rPr>
          <w:rFonts w:ascii="Times New Roman" w:hAnsi="Times New Roman" w:cs="Times New Roman"/>
          <w:bCs/>
          <w:noProof/>
        </w:rPr>
        <w:tab/>
        <w:t>Sankaran M, Viswanathan B. The role of heteroatoms in carbon nanotubes for hydrogen storage. Carbon. 2006;44(13):2816-21.</w:t>
      </w:r>
      <w:bookmarkEnd w:id="36"/>
    </w:p>
    <w:p w:rsidR="00A34510" w:rsidRPr="009271E6" w:rsidRDefault="00A34510" w:rsidP="006C281A">
      <w:pPr>
        <w:spacing w:after="0" w:line="240" w:lineRule="auto"/>
        <w:jc w:val="both"/>
        <w:rPr>
          <w:rFonts w:ascii="Times New Roman" w:hAnsi="Times New Roman" w:cs="Times New Roman"/>
          <w:bCs/>
          <w:noProof/>
        </w:rPr>
      </w:pPr>
      <w:bookmarkStart w:id="37" w:name="_ENREF_37"/>
      <w:r w:rsidRPr="009271E6">
        <w:rPr>
          <w:rFonts w:ascii="Times New Roman" w:hAnsi="Times New Roman" w:cs="Times New Roman"/>
          <w:bCs/>
          <w:noProof/>
        </w:rPr>
        <w:t>[37]</w:t>
      </w:r>
      <w:r w:rsidRPr="009271E6">
        <w:rPr>
          <w:rFonts w:ascii="Times New Roman" w:hAnsi="Times New Roman" w:cs="Times New Roman"/>
          <w:bCs/>
          <w:noProof/>
        </w:rPr>
        <w:tab/>
        <w:t>Sankaran M, Viswanathan B. Hydrogen storage in boron substituted carbon nanotubes. Carbon. 2007;45(8):1628-35.</w:t>
      </w:r>
      <w:bookmarkEnd w:id="37"/>
    </w:p>
    <w:p w:rsidR="00A34510" w:rsidRPr="009271E6" w:rsidRDefault="00A34510" w:rsidP="006C281A">
      <w:pPr>
        <w:spacing w:after="0" w:line="240" w:lineRule="auto"/>
        <w:jc w:val="both"/>
        <w:rPr>
          <w:rFonts w:ascii="Times New Roman" w:hAnsi="Times New Roman" w:cs="Times New Roman"/>
          <w:bCs/>
          <w:noProof/>
        </w:rPr>
      </w:pPr>
      <w:bookmarkStart w:id="38" w:name="_ENREF_38"/>
      <w:r w:rsidRPr="009271E6">
        <w:rPr>
          <w:rFonts w:ascii="Times New Roman" w:hAnsi="Times New Roman" w:cs="Times New Roman"/>
          <w:bCs/>
          <w:noProof/>
        </w:rPr>
        <w:t>[38]</w:t>
      </w:r>
      <w:r w:rsidRPr="009271E6">
        <w:rPr>
          <w:rFonts w:ascii="Times New Roman" w:hAnsi="Times New Roman" w:cs="Times New Roman"/>
          <w:bCs/>
          <w:noProof/>
        </w:rPr>
        <w:tab/>
        <w:t>Sankaran M, Viswanathan B, Srinivasa Murthy S. Boron substituted carbon nanotubes—How appropriate are they for hydrogen storage? International Journal of Hydrogen Energy. 2008;33(1):393-403.</w:t>
      </w:r>
      <w:bookmarkEnd w:id="38"/>
    </w:p>
    <w:p w:rsidR="00A34510" w:rsidRPr="009271E6" w:rsidRDefault="00A34510" w:rsidP="006C281A">
      <w:pPr>
        <w:spacing w:after="0" w:line="240" w:lineRule="auto"/>
        <w:jc w:val="both"/>
        <w:rPr>
          <w:rFonts w:ascii="Times New Roman" w:hAnsi="Times New Roman" w:cs="Times New Roman"/>
          <w:bCs/>
          <w:noProof/>
        </w:rPr>
      </w:pPr>
      <w:bookmarkStart w:id="39" w:name="_ENREF_39"/>
      <w:r w:rsidRPr="009271E6">
        <w:rPr>
          <w:rFonts w:ascii="Times New Roman" w:hAnsi="Times New Roman" w:cs="Times New Roman"/>
          <w:bCs/>
          <w:noProof/>
        </w:rPr>
        <w:t>[39]</w:t>
      </w:r>
      <w:r w:rsidRPr="009271E6">
        <w:rPr>
          <w:rFonts w:ascii="Times New Roman" w:hAnsi="Times New Roman" w:cs="Times New Roman"/>
          <w:bCs/>
          <w:noProof/>
        </w:rPr>
        <w:tab/>
        <w:t>Kang KY, Lee BI, Lee JS. Hydrogen adsorption on nitrogen-doped carbon xerogels. Carbon. 2009;47(4):1171-80.</w:t>
      </w:r>
      <w:bookmarkEnd w:id="39"/>
    </w:p>
    <w:p w:rsidR="00A34510" w:rsidRPr="009271E6" w:rsidRDefault="00A34510" w:rsidP="006C281A">
      <w:pPr>
        <w:spacing w:after="0" w:line="240" w:lineRule="auto"/>
        <w:jc w:val="both"/>
        <w:rPr>
          <w:rFonts w:ascii="Times New Roman" w:hAnsi="Times New Roman" w:cs="Times New Roman"/>
          <w:bCs/>
          <w:noProof/>
        </w:rPr>
      </w:pPr>
      <w:bookmarkStart w:id="40" w:name="_ENREF_40"/>
      <w:r w:rsidRPr="009271E6">
        <w:rPr>
          <w:rFonts w:ascii="Times New Roman" w:hAnsi="Times New Roman" w:cs="Times New Roman"/>
          <w:bCs/>
          <w:noProof/>
        </w:rPr>
        <w:t>[40]</w:t>
      </w:r>
      <w:r w:rsidRPr="009271E6">
        <w:rPr>
          <w:rFonts w:ascii="Times New Roman" w:hAnsi="Times New Roman" w:cs="Times New Roman"/>
          <w:bCs/>
          <w:noProof/>
        </w:rPr>
        <w:tab/>
        <w:t>Viswanathan B, Murugesan S, Ariharan A, Lakhi KS. Heter</w:t>
      </w:r>
      <w:r w:rsidR="0083607C">
        <w:rPr>
          <w:rFonts w:ascii="Times New Roman" w:hAnsi="Times New Roman" w:cs="Times New Roman"/>
          <w:bCs/>
          <w:noProof/>
        </w:rPr>
        <w:t>o Atom Substituted Carbon—</w:t>
      </w:r>
      <w:r w:rsidRPr="009271E6">
        <w:rPr>
          <w:rFonts w:ascii="Times New Roman" w:hAnsi="Times New Roman" w:cs="Times New Roman"/>
          <w:bCs/>
          <w:noProof/>
        </w:rPr>
        <w:t>Potential Hydrogen Storage Materials. Advanced Porous Materials. 2013;1(1):122-8.</w:t>
      </w:r>
      <w:bookmarkEnd w:id="40"/>
    </w:p>
    <w:p w:rsidR="00A34510" w:rsidRPr="009271E6" w:rsidRDefault="00A34510" w:rsidP="006C281A">
      <w:pPr>
        <w:spacing w:after="0" w:line="240" w:lineRule="auto"/>
        <w:jc w:val="both"/>
        <w:rPr>
          <w:rFonts w:ascii="Times New Roman" w:hAnsi="Times New Roman" w:cs="Times New Roman"/>
          <w:bCs/>
          <w:noProof/>
        </w:rPr>
      </w:pPr>
      <w:bookmarkStart w:id="41" w:name="_ENREF_41"/>
      <w:r w:rsidRPr="009271E6">
        <w:rPr>
          <w:rFonts w:ascii="Times New Roman" w:hAnsi="Times New Roman" w:cs="Times New Roman"/>
          <w:bCs/>
          <w:noProof/>
        </w:rPr>
        <w:t>[41]</w:t>
      </w:r>
      <w:r w:rsidRPr="009271E6">
        <w:rPr>
          <w:rFonts w:ascii="Times New Roman" w:hAnsi="Times New Roman" w:cs="Times New Roman"/>
          <w:bCs/>
          <w:noProof/>
        </w:rPr>
        <w:tab/>
        <w:t>Jin Z, Sun Z, Simpson LJ, O’Neill KJ, Parilla PA, Li Y, et al. Solution-Phase Synthesis of Heteroatom-Substituted Carbon Scaffolds for Hydrogen Storage. Journal of the American Chemical Society. 2010;132(43):15246-51.</w:t>
      </w:r>
      <w:bookmarkEnd w:id="41"/>
    </w:p>
    <w:p w:rsidR="00A34510" w:rsidRPr="009271E6" w:rsidRDefault="00A34510" w:rsidP="006C281A">
      <w:pPr>
        <w:spacing w:after="0" w:line="240" w:lineRule="auto"/>
        <w:jc w:val="both"/>
        <w:rPr>
          <w:rFonts w:ascii="Times New Roman" w:hAnsi="Times New Roman" w:cs="Times New Roman"/>
          <w:bCs/>
          <w:noProof/>
        </w:rPr>
      </w:pPr>
      <w:bookmarkStart w:id="42" w:name="_ENREF_42"/>
      <w:r w:rsidRPr="009271E6">
        <w:rPr>
          <w:rFonts w:ascii="Times New Roman" w:hAnsi="Times New Roman" w:cs="Times New Roman"/>
          <w:bCs/>
          <w:noProof/>
        </w:rPr>
        <w:t>[42]</w:t>
      </w:r>
      <w:r w:rsidRPr="009271E6">
        <w:rPr>
          <w:rFonts w:ascii="Times New Roman" w:hAnsi="Times New Roman" w:cs="Times New Roman"/>
          <w:bCs/>
          <w:noProof/>
        </w:rPr>
        <w:tab/>
        <w:t>Wang X, Sun G, Routh P, Kim D-H, Huang W, Chen P. Heteroatom-doped graphene materials: syntheses, properties and applications. Chemical Society Reviews. 2014;43(20):7067-98.</w:t>
      </w:r>
      <w:bookmarkEnd w:id="42"/>
    </w:p>
    <w:p w:rsidR="00A34510" w:rsidRPr="009271E6" w:rsidRDefault="00A34510" w:rsidP="006C281A">
      <w:pPr>
        <w:spacing w:after="0" w:line="240" w:lineRule="auto"/>
        <w:jc w:val="both"/>
        <w:rPr>
          <w:rFonts w:ascii="Times New Roman" w:hAnsi="Times New Roman" w:cs="Times New Roman"/>
          <w:bCs/>
          <w:noProof/>
        </w:rPr>
      </w:pPr>
      <w:bookmarkStart w:id="43" w:name="_ENREF_43"/>
      <w:r w:rsidRPr="009271E6">
        <w:rPr>
          <w:rFonts w:ascii="Times New Roman" w:hAnsi="Times New Roman" w:cs="Times New Roman"/>
          <w:bCs/>
          <w:noProof/>
        </w:rPr>
        <w:t>[43]</w:t>
      </w:r>
      <w:r w:rsidRPr="009271E6">
        <w:rPr>
          <w:rFonts w:ascii="Times New Roman" w:hAnsi="Times New Roman" w:cs="Times New Roman"/>
          <w:bCs/>
          <w:noProof/>
        </w:rPr>
        <w:tab/>
        <w:t>Li N, Wang Z, Zhao K, Shi Z, Gu Z, Xu S. Large scale synthesis of N-doped multi-layered graphene sheets by simple arc-discharge method. Carbon. 2010;48(1):255-9.</w:t>
      </w:r>
      <w:bookmarkEnd w:id="43"/>
    </w:p>
    <w:p w:rsidR="00A34510" w:rsidRPr="009271E6" w:rsidRDefault="00A34510" w:rsidP="006C281A">
      <w:pPr>
        <w:spacing w:after="0" w:line="240" w:lineRule="auto"/>
        <w:jc w:val="both"/>
        <w:rPr>
          <w:rFonts w:ascii="Times New Roman" w:hAnsi="Times New Roman" w:cs="Times New Roman"/>
          <w:bCs/>
          <w:noProof/>
        </w:rPr>
      </w:pPr>
      <w:bookmarkStart w:id="44" w:name="_ENREF_44"/>
      <w:r w:rsidRPr="009271E6">
        <w:rPr>
          <w:rFonts w:ascii="Times New Roman" w:hAnsi="Times New Roman" w:cs="Times New Roman"/>
          <w:bCs/>
          <w:noProof/>
        </w:rPr>
        <w:t>[44]</w:t>
      </w:r>
      <w:r w:rsidRPr="009271E6">
        <w:rPr>
          <w:rFonts w:ascii="Times New Roman" w:hAnsi="Times New Roman" w:cs="Times New Roman"/>
          <w:bCs/>
          <w:noProof/>
        </w:rPr>
        <w:tab/>
        <w:t>Li R, Wei Z, Gou X. Nitrogen and Phosphorus Dual-Doped Graphene/Carbon Nanosheets as Bifunctional Electrocatalysts for Oxygen Reduction and Evolution. ACS Catalysis. 2015;5(7):4133-42.</w:t>
      </w:r>
      <w:bookmarkEnd w:id="44"/>
    </w:p>
    <w:p w:rsidR="00A34510" w:rsidRPr="009271E6" w:rsidRDefault="00A34510" w:rsidP="006C281A">
      <w:pPr>
        <w:spacing w:after="0" w:line="240" w:lineRule="auto"/>
        <w:jc w:val="both"/>
        <w:rPr>
          <w:rFonts w:ascii="Times New Roman" w:hAnsi="Times New Roman" w:cs="Times New Roman"/>
          <w:bCs/>
          <w:noProof/>
        </w:rPr>
      </w:pPr>
      <w:bookmarkStart w:id="45" w:name="_ENREF_45"/>
      <w:r w:rsidRPr="009271E6">
        <w:rPr>
          <w:rFonts w:ascii="Times New Roman" w:hAnsi="Times New Roman" w:cs="Times New Roman"/>
          <w:bCs/>
          <w:noProof/>
        </w:rPr>
        <w:t>[45]</w:t>
      </w:r>
      <w:r w:rsidRPr="009271E6">
        <w:rPr>
          <w:rFonts w:ascii="Times New Roman" w:hAnsi="Times New Roman" w:cs="Times New Roman"/>
          <w:bCs/>
          <w:noProof/>
        </w:rPr>
        <w:tab/>
        <w:t>Gadipelli S, Guo ZX. Graphene-based materials: Synthesis and gas sorption, storage and separation. Progress in Materials Science. 2015;69:1-60.</w:t>
      </w:r>
      <w:bookmarkEnd w:id="45"/>
    </w:p>
    <w:p w:rsidR="00A34510" w:rsidRPr="009271E6" w:rsidRDefault="00A34510" w:rsidP="006C281A">
      <w:pPr>
        <w:spacing w:after="0" w:line="240" w:lineRule="auto"/>
        <w:jc w:val="both"/>
        <w:rPr>
          <w:rFonts w:ascii="Times New Roman" w:hAnsi="Times New Roman" w:cs="Times New Roman"/>
          <w:bCs/>
          <w:noProof/>
        </w:rPr>
      </w:pPr>
      <w:bookmarkStart w:id="46" w:name="_ENREF_46"/>
      <w:r w:rsidRPr="009271E6">
        <w:rPr>
          <w:rFonts w:ascii="Times New Roman" w:hAnsi="Times New Roman" w:cs="Times New Roman"/>
          <w:bCs/>
          <w:noProof/>
        </w:rPr>
        <w:t>[46]</w:t>
      </w:r>
      <w:r w:rsidRPr="009271E6">
        <w:rPr>
          <w:rFonts w:ascii="Times New Roman" w:hAnsi="Times New Roman" w:cs="Times New Roman"/>
          <w:bCs/>
          <w:noProof/>
        </w:rPr>
        <w:tab/>
        <w:t>Zhu Y-P, Liu Y, Liu Y-P, Ren T-Z, Chen T, Yuan Z-Y. Direct Synthesis of Phosphorus-Doped Mesoporous Carbon Materials for Efficient Electrocatalytic Oxygen Reduction. ChemCatChem. 2015;7(18):2903-9.</w:t>
      </w:r>
      <w:bookmarkEnd w:id="46"/>
    </w:p>
    <w:p w:rsidR="00A34510" w:rsidRPr="009271E6" w:rsidRDefault="00A34510" w:rsidP="006C281A">
      <w:pPr>
        <w:spacing w:after="0" w:line="240" w:lineRule="auto"/>
        <w:jc w:val="both"/>
        <w:rPr>
          <w:rFonts w:ascii="Times New Roman" w:hAnsi="Times New Roman" w:cs="Times New Roman"/>
          <w:bCs/>
          <w:noProof/>
        </w:rPr>
      </w:pPr>
      <w:bookmarkStart w:id="47" w:name="_ENREF_47"/>
      <w:r w:rsidRPr="009271E6">
        <w:rPr>
          <w:rFonts w:ascii="Times New Roman" w:hAnsi="Times New Roman" w:cs="Times New Roman"/>
          <w:bCs/>
          <w:noProof/>
        </w:rPr>
        <w:t>[47]</w:t>
      </w:r>
      <w:r w:rsidRPr="009271E6">
        <w:rPr>
          <w:rFonts w:ascii="Times New Roman" w:hAnsi="Times New Roman" w:cs="Times New Roman"/>
          <w:bCs/>
          <w:noProof/>
        </w:rPr>
        <w:tab/>
        <w:t>Zhu Y-P, Liu Y, Liu Y-P, Ren T-Z, Du G-H, Chen T, et al. Heteroatom-doped hierarchical porous carbons as high-performance metal-free oxygen reduction electrocatalysts. Journal of Materials Chemistry A. 2015;3(22):11725-9.</w:t>
      </w:r>
      <w:bookmarkEnd w:id="47"/>
    </w:p>
    <w:p w:rsidR="00A34510" w:rsidRPr="009271E6" w:rsidRDefault="00A34510" w:rsidP="006C281A">
      <w:pPr>
        <w:spacing w:after="0" w:line="240" w:lineRule="auto"/>
        <w:jc w:val="both"/>
        <w:rPr>
          <w:rFonts w:ascii="Times New Roman" w:hAnsi="Times New Roman" w:cs="Times New Roman"/>
          <w:bCs/>
          <w:noProof/>
        </w:rPr>
      </w:pPr>
      <w:bookmarkStart w:id="48" w:name="_ENREF_48"/>
      <w:r w:rsidRPr="009271E6">
        <w:rPr>
          <w:rFonts w:ascii="Times New Roman" w:hAnsi="Times New Roman" w:cs="Times New Roman"/>
          <w:bCs/>
          <w:noProof/>
        </w:rPr>
        <w:t>[48]</w:t>
      </w:r>
      <w:r w:rsidRPr="009271E6">
        <w:rPr>
          <w:rFonts w:ascii="Times New Roman" w:hAnsi="Times New Roman" w:cs="Times New Roman"/>
          <w:bCs/>
          <w:noProof/>
        </w:rPr>
        <w:tab/>
        <w:t>Liu J, Shen A, Wei X, Zhou K, Chen W, Chen F, et al. Ultrathin Wrinkled N-Doped Carbon Nanotubes for Noble-Metal Loading and Oxygen Reduction Reaction. ACS Applied Materials &amp; Interfaces. 2015;7(37):20507-12.</w:t>
      </w:r>
      <w:bookmarkEnd w:id="48"/>
    </w:p>
    <w:p w:rsidR="00A34510" w:rsidRPr="009271E6" w:rsidRDefault="00A34510" w:rsidP="006C281A">
      <w:pPr>
        <w:spacing w:after="0" w:line="240" w:lineRule="auto"/>
        <w:jc w:val="both"/>
        <w:rPr>
          <w:rFonts w:ascii="Times New Roman" w:hAnsi="Times New Roman" w:cs="Times New Roman"/>
          <w:bCs/>
          <w:noProof/>
        </w:rPr>
      </w:pPr>
      <w:bookmarkStart w:id="49" w:name="_ENREF_49"/>
      <w:r w:rsidRPr="009271E6">
        <w:rPr>
          <w:rFonts w:ascii="Times New Roman" w:hAnsi="Times New Roman" w:cs="Times New Roman"/>
          <w:bCs/>
          <w:noProof/>
        </w:rPr>
        <w:t>[49]</w:t>
      </w:r>
      <w:r w:rsidRPr="009271E6">
        <w:rPr>
          <w:rFonts w:ascii="Times New Roman" w:hAnsi="Times New Roman" w:cs="Times New Roman"/>
          <w:bCs/>
          <w:noProof/>
        </w:rPr>
        <w:tab/>
        <w:t>Sheng Z-H, Gao H-L, Bao W-J, Wang F-B, Xia X-H. Synthesis of boron doped graphene for oxygen reduction reaction in fuel cells. Journal of Materials Chemistry. 2012;22(2):390-5.</w:t>
      </w:r>
      <w:bookmarkEnd w:id="49"/>
    </w:p>
    <w:p w:rsidR="00A34510" w:rsidRPr="009271E6" w:rsidRDefault="00A34510" w:rsidP="006C281A">
      <w:pPr>
        <w:spacing w:after="0" w:line="240" w:lineRule="auto"/>
        <w:jc w:val="both"/>
        <w:rPr>
          <w:rFonts w:ascii="Times New Roman" w:hAnsi="Times New Roman" w:cs="Times New Roman"/>
          <w:bCs/>
          <w:noProof/>
        </w:rPr>
      </w:pPr>
      <w:bookmarkStart w:id="50" w:name="_ENREF_50"/>
      <w:r w:rsidRPr="009271E6">
        <w:rPr>
          <w:rFonts w:ascii="Times New Roman" w:hAnsi="Times New Roman" w:cs="Times New Roman"/>
          <w:bCs/>
          <w:noProof/>
        </w:rPr>
        <w:t>[50]</w:t>
      </w:r>
      <w:r w:rsidRPr="009271E6">
        <w:rPr>
          <w:rFonts w:ascii="Times New Roman" w:hAnsi="Times New Roman" w:cs="Times New Roman"/>
          <w:bCs/>
          <w:noProof/>
        </w:rPr>
        <w:tab/>
        <w:t>Jiang Z, Zhao X, Tian X, Luo L, Fang J, Gao H, et al. Hydrothermal Synthesis of Boron and Nitrogen Codoped Hollow Graphene Microspheres with Enhanced Electrocatalytic Activity for Oxygen Reduction Reaction. ACS Applied Materials &amp; Interfaces. 2015;7(34):19398-407.</w:t>
      </w:r>
      <w:bookmarkEnd w:id="50"/>
    </w:p>
    <w:p w:rsidR="00A34510" w:rsidRPr="009271E6" w:rsidRDefault="00A34510" w:rsidP="006C281A">
      <w:pPr>
        <w:spacing w:after="0" w:line="240" w:lineRule="auto"/>
        <w:jc w:val="both"/>
        <w:rPr>
          <w:rFonts w:ascii="Times New Roman" w:hAnsi="Times New Roman" w:cs="Times New Roman"/>
          <w:bCs/>
          <w:noProof/>
        </w:rPr>
      </w:pPr>
      <w:bookmarkStart w:id="51" w:name="_ENREF_51"/>
      <w:r w:rsidRPr="009271E6">
        <w:rPr>
          <w:rFonts w:ascii="Times New Roman" w:hAnsi="Times New Roman" w:cs="Times New Roman"/>
          <w:bCs/>
          <w:noProof/>
        </w:rPr>
        <w:t>[51]</w:t>
      </w:r>
      <w:r w:rsidRPr="009271E6">
        <w:rPr>
          <w:rFonts w:ascii="Times New Roman" w:hAnsi="Times New Roman" w:cs="Times New Roman"/>
          <w:bCs/>
          <w:noProof/>
        </w:rPr>
        <w:tab/>
        <w:t>Wen Y, Wang B, Huang C, Wang L, Hulicova-Jurcakova D. Synthesis of Phosphorus-Doped Graphene and its Wide Potential Window in Aqueous Supercapacitors. Chemistry – A European Journal. 2015;21(1):80-5.</w:t>
      </w:r>
      <w:bookmarkEnd w:id="51"/>
    </w:p>
    <w:p w:rsidR="00A34510" w:rsidRPr="009271E6" w:rsidRDefault="00A34510" w:rsidP="006C281A">
      <w:pPr>
        <w:spacing w:after="0" w:line="240" w:lineRule="auto"/>
        <w:jc w:val="both"/>
        <w:rPr>
          <w:rFonts w:ascii="Times New Roman" w:hAnsi="Times New Roman" w:cs="Times New Roman"/>
          <w:bCs/>
          <w:noProof/>
        </w:rPr>
      </w:pPr>
      <w:bookmarkStart w:id="52" w:name="_ENREF_52"/>
      <w:r w:rsidRPr="009271E6">
        <w:rPr>
          <w:rFonts w:ascii="Times New Roman" w:hAnsi="Times New Roman" w:cs="Times New Roman"/>
          <w:bCs/>
          <w:noProof/>
        </w:rPr>
        <w:lastRenderedPageBreak/>
        <w:t>[52]</w:t>
      </w:r>
      <w:r w:rsidRPr="009271E6">
        <w:rPr>
          <w:rFonts w:ascii="Times New Roman" w:hAnsi="Times New Roman" w:cs="Times New Roman"/>
          <w:bCs/>
          <w:noProof/>
        </w:rPr>
        <w:tab/>
        <w:t>Poh HL, Sofer Z, Nováček M, Pumera M. Concurrent Phosphorus Doping and Reduction of Graphene Oxide. Chemistry – A European Journal. 2014;20(15):4284-91.</w:t>
      </w:r>
      <w:bookmarkEnd w:id="52"/>
    </w:p>
    <w:p w:rsidR="00A34510" w:rsidRPr="009271E6" w:rsidRDefault="00A34510" w:rsidP="006C281A">
      <w:pPr>
        <w:spacing w:after="0" w:line="240" w:lineRule="auto"/>
        <w:jc w:val="both"/>
        <w:rPr>
          <w:rFonts w:ascii="Times New Roman" w:hAnsi="Times New Roman" w:cs="Times New Roman"/>
          <w:bCs/>
          <w:noProof/>
        </w:rPr>
      </w:pPr>
      <w:bookmarkStart w:id="53" w:name="_ENREF_53"/>
      <w:r w:rsidRPr="009271E6">
        <w:rPr>
          <w:rFonts w:ascii="Times New Roman" w:hAnsi="Times New Roman" w:cs="Times New Roman"/>
          <w:bCs/>
          <w:noProof/>
        </w:rPr>
        <w:t>[53]</w:t>
      </w:r>
      <w:r w:rsidRPr="009271E6">
        <w:rPr>
          <w:rFonts w:ascii="Times New Roman" w:hAnsi="Times New Roman" w:cs="Times New Roman"/>
          <w:bCs/>
          <w:noProof/>
        </w:rPr>
        <w:tab/>
        <w:t>Long D, Li W, Ling L, Miyawaki J, Mochida I, Yoon S-H. Preparation of Nitrogen-Doped Graphene Sheets by a Combined Chemical and Hydrothermal Reduction of Graphene Oxide. Langmuir. 2010;26(20):16096-102.</w:t>
      </w:r>
      <w:bookmarkEnd w:id="53"/>
    </w:p>
    <w:p w:rsidR="00A34510" w:rsidRPr="009271E6" w:rsidRDefault="00A34510" w:rsidP="006C281A">
      <w:pPr>
        <w:spacing w:after="0" w:line="240" w:lineRule="auto"/>
        <w:jc w:val="both"/>
        <w:rPr>
          <w:rFonts w:ascii="Times New Roman" w:hAnsi="Times New Roman" w:cs="Times New Roman"/>
          <w:bCs/>
          <w:noProof/>
        </w:rPr>
      </w:pPr>
      <w:bookmarkStart w:id="54" w:name="_ENREF_54"/>
      <w:r w:rsidRPr="009271E6">
        <w:rPr>
          <w:rFonts w:ascii="Times New Roman" w:hAnsi="Times New Roman" w:cs="Times New Roman"/>
          <w:bCs/>
          <w:noProof/>
        </w:rPr>
        <w:t>[54]</w:t>
      </w:r>
      <w:r w:rsidRPr="009271E6">
        <w:rPr>
          <w:rFonts w:ascii="Times New Roman" w:hAnsi="Times New Roman" w:cs="Times New Roman"/>
          <w:bCs/>
          <w:noProof/>
        </w:rPr>
        <w:tab/>
        <w:t>Choi CH, Park SH, Woo SI. Phosphorus-nitrogen dual doped carbon as an effective catalyst for oxygen reduction reaction in acidic media: effects of the amount of P-doping on the physical and electrochemical properties of carbon. Journal of Materials Chemistry. 2012;22(24):12107-15.</w:t>
      </w:r>
      <w:bookmarkEnd w:id="54"/>
    </w:p>
    <w:p w:rsidR="00A34510" w:rsidRPr="009271E6" w:rsidRDefault="00A34510" w:rsidP="006C281A">
      <w:pPr>
        <w:spacing w:after="0" w:line="240" w:lineRule="auto"/>
        <w:jc w:val="both"/>
        <w:rPr>
          <w:rFonts w:ascii="Times New Roman" w:hAnsi="Times New Roman" w:cs="Times New Roman"/>
          <w:bCs/>
          <w:noProof/>
        </w:rPr>
      </w:pPr>
      <w:bookmarkStart w:id="55" w:name="_ENREF_55"/>
      <w:r w:rsidRPr="009271E6">
        <w:rPr>
          <w:rFonts w:ascii="Times New Roman" w:hAnsi="Times New Roman" w:cs="Times New Roman"/>
          <w:bCs/>
          <w:noProof/>
        </w:rPr>
        <w:t>[55]</w:t>
      </w:r>
      <w:r w:rsidRPr="009271E6">
        <w:rPr>
          <w:rFonts w:ascii="Times New Roman" w:hAnsi="Times New Roman" w:cs="Times New Roman"/>
          <w:bCs/>
          <w:noProof/>
        </w:rPr>
        <w:tab/>
        <w:t>Maiti UN, Thapa R, Lim J, Li DJ, Kim KH, Kim SO. Self-Size-Limiting Nanoscale Perforation of Graphene for Dense Heteroatom Doping. ACS Applied Materials &amp; Interfaces. 2015;7(46):25898-905.</w:t>
      </w:r>
      <w:bookmarkEnd w:id="55"/>
    </w:p>
    <w:p w:rsidR="00A34510" w:rsidRPr="009271E6" w:rsidRDefault="00A34510" w:rsidP="006C281A">
      <w:pPr>
        <w:spacing w:after="0" w:line="240" w:lineRule="auto"/>
        <w:jc w:val="both"/>
        <w:rPr>
          <w:rFonts w:ascii="Times New Roman" w:hAnsi="Times New Roman" w:cs="Times New Roman"/>
          <w:bCs/>
          <w:noProof/>
        </w:rPr>
      </w:pPr>
      <w:bookmarkStart w:id="56" w:name="_ENREF_56"/>
      <w:r w:rsidRPr="009271E6">
        <w:rPr>
          <w:rFonts w:ascii="Times New Roman" w:hAnsi="Times New Roman" w:cs="Times New Roman"/>
          <w:bCs/>
          <w:noProof/>
        </w:rPr>
        <w:t>[56]</w:t>
      </w:r>
      <w:r w:rsidRPr="009271E6">
        <w:rPr>
          <w:rFonts w:ascii="Times New Roman" w:hAnsi="Times New Roman" w:cs="Times New Roman"/>
          <w:bCs/>
          <w:noProof/>
        </w:rPr>
        <w:tab/>
        <w:t>Wang C, Zhou Y, Sun L, Wan P, Zhang X, Qiu J. Sustainable synthesis of phosphorus- and nitrogen-co-doped porous carbons with tunable surface properties for supercapacitors. Journal of Power Sources. 2013;239(0):81-8.</w:t>
      </w:r>
      <w:bookmarkEnd w:id="56"/>
    </w:p>
    <w:p w:rsidR="00A34510" w:rsidRPr="009271E6" w:rsidRDefault="00A34510" w:rsidP="006C281A">
      <w:pPr>
        <w:spacing w:after="0" w:line="240" w:lineRule="auto"/>
        <w:jc w:val="both"/>
        <w:rPr>
          <w:rFonts w:ascii="Times New Roman" w:hAnsi="Times New Roman" w:cs="Times New Roman"/>
          <w:bCs/>
          <w:noProof/>
        </w:rPr>
      </w:pPr>
      <w:bookmarkStart w:id="57" w:name="_ENREF_57"/>
      <w:r w:rsidRPr="009271E6">
        <w:rPr>
          <w:rFonts w:ascii="Times New Roman" w:hAnsi="Times New Roman" w:cs="Times New Roman"/>
          <w:bCs/>
          <w:noProof/>
        </w:rPr>
        <w:t>[57]</w:t>
      </w:r>
      <w:r w:rsidRPr="009271E6">
        <w:rPr>
          <w:rFonts w:ascii="Times New Roman" w:hAnsi="Times New Roman" w:cs="Times New Roman"/>
          <w:bCs/>
          <w:noProof/>
        </w:rPr>
        <w:tab/>
        <w:t>Li R, Wei Z, Gou X, Xu W. Phosphorus-doped graphene nanosheets as efficient metal-free oxygen reduction electrocatalysts. RSC Advances. 2013;3(25):9978-84.</w:t>
      </w:r>
      <w:bookmarkEnd w:id="57"/>
    </w:p>
    <w:p w:rsidR="00A34510" w:rsidRPr="009271E6" w:rsidRDefault="00A34510" w:rsidP="006C281A">
      <w:pPr>
        <w:spacing w:after="0" w:line="240" w:lineRule="auto"/>
        <w:jc w:val="both"/>
        <w:rPr>
          <w:rFonts w:ascii="Times New Roman" w:hAnsi="Times New Roman" w:cs="Times New Roman"/>
          <w:bCs/>
          <w:noProof/>
        </w:rPr>
      </w:pPr>
      <w:bookmarkStart w:id="58" w:name="_ENREF_58"/>
      <w:r w:rsidRPr="009271E6">
        <w:rPr>
          <w:rFonts w:ascii="Times New Roman" w:hAnsi="Times New Roman" w:cs="Times New Roman"/>
          <w:bCs/>
          <w:noProof/>
        </w:rPr>
        <w:t>[58]</w:t>
      </w:r>
      <w:r w:rsidRPr="009271E6">
        <w:rPr>
          <w:rFonts w:ascii="Times New Roman" w:hAnsi="Times New Roman" w:cs="Times New Roman"/>
          <w:bCs/>
          <w:noProof/>
        </w:rPr>
        <w:tab/>
        <w:t>Hummers WS, Offeman RE. Preparation of Graphitic Oxide. Journal of the American Chemical Society. 1958;80(6):1339-.</w:t>
      </w:r>
      <w:bookmarkEnd w:id="58"/>
    </w:p>
    <w:p w:rsidR="00A34510" w:rsidRPr="009271E6" w:rsidRDefault="00A34510" w:rsidP="006C281A">
      <w:pPr>
        <w:spacing w:after="0" w:line="240" w:lineRule="auto"/>
        <w:jc w:val="both"/>
        <w:rPr>
          <w:rFonts w:ascii="Times New Roman" w:hAnsi="Times New Roman" w:cs="Times New Roman"/>
          <w:bCs/>
          <w:noProof/>
        </w:rPr>
      </w:pPr>
      <w:bookmarkStart w:id="59" w:name="_ENREF_59"/>
      <w:r w:rsidRPr="009271E6">
        <w:rPr>
          <w:rFonts w:ascii="Times New Roman" w:hAnsi="Times New Roman" w:cs="Times New Roman"/>
          <w:bCs/>
          <w:noProof/>
        </w:rPr>
        <w:t>[59]</w:t>
      </w:r>
      <w:r w:rsidRPr="009271E6">
        <w:rPr>
          <w:rFonts w:ascii="Times New Roman" w:hAnsi="Times New Roman" w:cs="Times New Roman"/>
          <w:bCs/>
          <w:noProof/>
        </w:rPr>
        <w:tab/>
        <w:t>Malard LM, Pimenta MA, Dresselhaus G, Dresselhaus MS. Raman spectroscopy in graphene. Physics Reports. 2009;473(5–6):51-87.</w:t>
      </w:r>
      <w:bookmarkEnd w:id="59"/>
    </w:p>
    <w:p w:rsidR="00A34510" w:rsidRPr="009271E6" w:rsidRDefault="00A34510" w:rsidP="006C281A">
      <w:pPr>
        <w:spacing w:after="0" w:line="240" w:lineRule="auto"/>
        <w:jc w:val="both"/>
        <w:rPr>
          <w:rFonts w:ascii="Times New Roman" w:hAnsi="Times New Roman" w:cs="Times New Roman"/>
          <w:bCs/>
          <w:noProof/>
        </w:rPr>
      </w:pPr>
      <w:bookmarkStart w:id="60" w:name="_ENREF_60"/>
      <w:r w:rsidRPr="009271E6">
        <w:rPr>
          <w:rFonts w:ascii="Times New Roman" w:hAnsi="Times New Roman" w:cs="Times New Roman"/>
          <w:bCs/>
          <w:noProof/>
        </w:rPr>
        <w:t>[60]</w:t>
      </w:r>
      <w:r w:rsidRPr="009271E6">
        <w:rPr>
          <w:rFonts w:ascii="Times New Roman" w:hAnsi="Times New Roman" w:cs="Times New Roman"/>
          <w:bCs/>
          <w:noProof/>
        </w:rPr>
        <w:tab/>
        <w:t>Wen Z, Wang X, Mao S, Bo Z, Kim H, Cui S, et al. Crumpled Nitrogen-Doped Graphene Nanosheets with Ultrahigh Pore Volume for High-Performance Supercapacitor. Advanced Materials. 2012;24(41):5610-6.</w:t>
      </w:r>
      <w:bookmarkEnd w:id="60"/>
    </w:p>
    <w:p w:rsidR="00A34510" w:rsidRPr="009271E6" w:rsidRDefault="00A34510" w:rsidP="006C281A">
      <w:pPr>
        <w:spacing w:after="0" w:line="240" w:lineRule="auto"/>
        <w:jc w:val="both"/>
        <w:rPr>
          <w:rFonts w:ascii="Times New Roman" w:hAnsi="Times New Roman" w:cs="Times New Roman"/>
          <w:bCs/>
          <w:noProof/>
        </w:rPr>
      </w:pPr>
      <w:bookmarkStart w:id="61" w:name="_ENREF_61"/>
      <w:r w:rsidRPr="009271E6">
        <w:rPr>
          <w:rFonts w:ascii="Times New Roman" w:hAnsi="Times New Roman" w:cs="Times New Roman"/>
          <w:bCs/>
          <w:noProof/>
        </w:rPr>
        <w:t>[61]</w:t>
      </w:r>
      <w:r w:rsidRPr="009271E6">
        <w:rPr>
          <w:rFonts w:ascii="Times New Roman" w:hAnsi="Times New Roman" w:cs="Times New Roman"/>
          <w:bCs/>
          <w:noProof/>
        </w:rPr>
        <w:tab/>
        <w:t>Jin J, Fu L, Yang H, Ouyang J. Carbon hybridized halloysite nanotubes for high-performance hydrogen storage capacities. Scientific Reports. 2015;5:12429.</w:t>
      </w:r>
      <w:bookmarkEnd w:id="61"/>
    </w:p>
    <w:p w:rsidR="00A34510" w:rsidRPr="009271E6" w:rsidRDefault="00A34510" w:rsidP="006C281A">
      <w:pPr>
        <w:spacing w:after="0" w:line="240" w:lineRule="auto"/>
        <w:jc w:val="both"/>
        <w:rPr>
          <w:rFonts w:ascii="Times New Roman" w:hAnsi="Times New Roman" w:cs="Times New Roman"/>
          <w:bCs/>
          <w:noProof/>
        </w:rPr>
      </w:pPr>
      <w:bookmarkStart w:id="62" w:name="_ENREF_62"/>
      <w:r w:rsidRPr="009271E6">
        <w:rPr>
          <w:rFonts w:ascii="Times New Roman" w:hAnsi="Times New Roman" w:cs="Times New Roman"/>
          <w:bCs/>
          <w:noProof/>
        </w:rPr>
        <w:t>[62]</w:t>
      </w:r>
      <w:r w:rsidRPr="009271E6">
        <w:rPr>
          <w:rFonts w:ascii="Times New Roman" w:hAnsi="Times New Roman" w:cs="Times New Roman"/>
          <w:bCs/>
          <w:noProof/>
        </w:rPr>
        <w:tab/>
        <w:t>Seredych M, Wu CT, Brender P, Ania CO, Vix-Guterl C, Bandosz TJ. Role of phosphorus in carbon matrix in desulfurization of diesel fuel using adsorption process. Fuel. 2012;92(1):318-26.</w:t>
      </w:r>
      <w:bookmarkEnd w:id="62"/>
    </w:p>
    <w:p w:rsidR="00A34510" w:rsidRPr="009271E6" w:rsidRDefault="00A34510" w:rsidP="006C281A">
      <w:pPr>
        <w:spacing w:after="0" w:line="240" w:lineRule="auto"/>
        <w:jc w:val="both"/>
        <w:rPr>
          <w:rFonts w:ascii="Times New Roman" w:hAnsi="Times New Roman" w:cs="Times New Roman"/>
          <w:bCs/>
          <w:noProof/>
        </w:rPr>
      </w:pPr>
      <w:bookmarkStart w:id="63" w:name="_ENREF_63"/>
      <w:r w:rsidRPr="009271E6">
        <w:rPr>
          <w:rFonts w:ascii="Times New Roman" w:hAnsi="Times New Roman" w:cs="Times New Roman"/>
          <w:bCs/>
          <w:noProof/>
        </w:rPr>
        <w:t>[63]</w:t>
      </w:r>
      <w:r w:rsidRPr="009271E6">
        <w:rPr>
          <w:rFonts w:ascii="Times New Roman" w:hAnsi="Times New Roman" w:cs="Times New Roman"/>
          <w:bCs/>
          <w:noProof/>
        </w:rPr>
        <w:tab/>
        <w:t>Chaudhari NK, Song MY, Yu J-S. Heteroatom-doped highly porous carbon from human urine. Scientific Reports. 2014;4:5221.</w:t>
      </w:r>
      <w:bookmarkEnd w:id="63"/>
    </w:p>
    <w:p w:rsidR="00A34510" w:rsidRPr="009271E6" w:rsidRDefault="00A34510" w:rsidP="006C281A">
      <w:pPr>
        <w:spacing w:after="0" w:line="240" w:lineRule="auto"/>
        <w:jc w:val="both"/>
        <w:rPr>
          <w:rFonts w:ascii="Times New Roman" w:hAnsi="Times New Roman" w:cs="Times New Roman"/>
          <w:bCs/>
          <w:noProof/>
        </w:rPr>
      </w:pPr>
      <w:bookmarkStart w:id="64" w:name="_ENREF_64"/>
      <w:r w:rsidRPr="009271E6">
        <w:rPr>
          <w:rFonts w:ascii="Times New Roman" w:hAnsi="Times New Roman" w:cs="Times New Roman"/>
          <w:bCs/>
          <w:noProof/>
        </w:rPr>
        <w:t>[64]</w:t>
      </w:r>
      <w:r w:rsidRPr="009271E6">
        <w:rPr>
          <w:rFonts w:ascii="Times New Roman" w:hAnsi="Times New Roman" w:cs="Times New Roman"/>
          <w:bCs/>
          <w:noProof/>
        </w:rPr>
        <w:tab/>
        <w:t>Yeh T-F, Syu J-M, Cheng C, Chang T-H, Teng H. Graphite Oxide as a Photocatalyst for Hydrogen Production from Water. Advanced Functional Materials. 2010;20(14):2255-62.</w:t>
      </w:r>
      <w:bookmarkEnd w:id="64"/>
    </w:p>
    <w:p w:rsidR="00A34510" w:rsidRPr="009271E6" w:rsidRDefault="00A34510" w:rsidP="006C281A">
      <w:pPr>
        <w:spacing w:after="0" w:line="240" w:lineRule="auto"/>
        <w:jc w:val="both"/>
        <w:rPr>
          <w:rFonts w:ascii="Times New Roman" w:hAnsi="Times New Roman" w:cs="Times New Roman"/>
          <w:bCs/>
          <w:noProof/>
        </w:rPr>
      </w:pPr>
      <w:bookmarkStart w:id="65" w:name="_ENREF_65"/>
      <w:r w:rsidRPr="009271E6">
        <w:rPr>
          <w:rFonts w:ascii="Times New Roman" w:hAnsi="Times New Roman" w:cs="Times New Roman"/>
          <w:bCs/>
          <w:noProof/>
        </w:rPr>
        <w:t>[65]</w:t>
      </w:r>
      <w:r w:rsidRPr="009271E6">
        <w:rPr>
          <w:rFonts w:ascii="Times New Roman" w:hAnsi="Times New Roman" w:cs="Times New Roman"/>
          <w:bCs/>
          <w:noProof/>
        </w:rPr>
        <w:tab/>
        <w:t>Xu Y, Bai H, Lu G, Li C, Shi G. Flexible Graphene Films via the Filtration of Water-Soluble Noncovalent Functionalized Graphene Sheets. Journal of the American Chemical Society. 2008;130(18):5856-7.</w:t>
      </w:r>
      <w:bookmarkEnd w:id="65"/>
    </w:p>
    <w:p w:rsidR="00A34510" w:rsidRPr="009271E6" w:rsidRDefault="00A34510" w:rsidP="006C281A">
      <w:pPr>
        <w:spacing w:after="0" w:line="240" w:lineRule="auto"/>
        <w:jc w:val="both"/>
        <w:rPr>
          <w:rFonts w:ascii="Times New Roman" w:hAnsi="Times New Roman" w:cs="Times New Roman"/>
          <w:bCs/>
          <w:noProof/>
        </w:rPr>
      </w:pPr>
      <w:bookmarkStart w:id="66" w:name="_ENREF_66"/>
      <w:r w:rsidRPr="009271E6">
        <w:rPr>
          <w:rFonts w:ascii="Times New Roman" w:hAnsi="Times New Roman" w:cs="Times New Roman"/>
          <w:bCs/>
          <w:noProof/>
        </w:rPr>
        <w:t>[66]</w:t>
      </w:r>
      <w:r w:rsidRPr="009271E6">
        <w:rPr>
          <w:rFonts w:ascii="Times New Roman" w:hAnsi="Times New Roman" w:cs="Times New Roman"/>
          <w:bCs/>
          <w:noProof/>
        </w:rPr>
        <w:tab/>
        <w:t>Tang Z, Shen S, Zhuang J, Wang X. Noble-Metal-Promoted Three-Dimensional Macroassembly of Single-Layered Graphene Oxide. Angewandte Chemie International Edition. 2010;49(27):4603-7.</w:t>
      </w:r>
      <w:bookmarkEnd w:id="66"/>
    </w:p>
    <w:p w:rsidR="00A34510" w:rsidRPr="009271E6" w:rsidRDefault="00A34510" w:rsidP="006C281A">
      <w:pPr>
        <w:spacing w:after="0" w:line="240" w:lineRule="auto"/>
        <w:jc w:val="both"/>
        <w:rPr>
          <w:rFonts w:ascii="Times New Roman" w:hAnsi="Times New Roman" w:cs="Times New Roman"/>
          <w:bCs/>
          <w:noProof/>
        </w:rPr>
      </w:pPr>
      <w:bookmarkStart w:id="67" w:name="_ENREF_67"/>
      <w:r w:rsidRPr="009271E6">
        <w:rPr>
          <w:rFonts w:ascii="Times New Roman" w:hAnsi="Times New Roman" w:cs="Times New Roman"/>
          <w:bCs/>
          <w:noProof/>
        </w:rPr>
        <w:t>[67]</w:t>
      </w:r>
      <w:r w:rsidRPr="009271E6">
        <w:rPr>
          <w:rFonts w:ascii="Times New Roman" w:hAnsi="Times New Roman" w:cs="Times New Roman"/>
          <w:bCs/>
          <w:noProof/>
        </w:rPr>
        <w:tab/>
        <w:t>Zhou J-H, Sui Z-J, Zhu J, Li P, Chen D, Dai Y-C, et al. Characterization of surface oxygen complexes on carbon nanofibers by TPD, XPS and FT-IR. Carbon. 2007;45(4):785-96.</w:t>
      </w:r>
      <w:bookmarkEnd w:id="67"/>
    </w:p>
    <w:p w:rsidR="00A34510" w:rsidRPr="009271E6" w:rsidRDefault="00A34510" w:rsidP="006C281A">
      <w:pPr>
        <w:spacing w:after="0" w:line="240" w:lineRule="auto"/>
        <w:jc w:val="both"/>
        <w:rPr>
          <w:rFonts w:ascii="Times New Roman" w:hAnsi="Times New Roman" w:cs="Times New Roman"/>
          <w:bCs/>
          <w:noProof/>
        </w:rPr>
      </w:pPr>
      <w:bookmarkStart w:id="68" w:name="_ENREF_68"/>
      <w:r w:rsidRPr="009271E6">
        <w:rPr>
          <w:rFonts w:ascii="Times New Roman" w:hAnsi="Times New Roman" w:cs="Times New Roman"/>
          <w:bCs/>
          <w:noProof/>
        </w:rPr>
        <w:t>[68]</w:t>
      </w:r>
      <w:r w:rsidRPr="009271E6">
        <w:rPr>
          <w:rFonts w:ascii="Times New Roman" w:hAnsi="Times New Roman" w:cs="Times New Roman"/>
          <w:bCs/>
          <w:noProof/>
        </w:rPr>
        <w:tab/>
        <w:t>Choi E-Y, Han TH, Hong J, Kim JE, Lee SH, Kim HW, et al. Noncovalent functionalization of graphene with end-functional polymers. Journal of Materials Chemistry. 2010;20(10):1907-12.</w:t>
      </w:r>
      <w:bookmarkEnd w:id="68"/>
    </w:p>
    <w:p w:rsidR="00A34510" w:rsidRPr="009271E6" w:rsidRDefault="00A34510" w:rsidP="006C281A">
      <w:pPr>
        <w:spacing w:after="0" w:line="240" w:lineRule="auto"/>
        <w:jc w:val="both"/>
        <w:rPr>
          <w:rFonts w:ascii="Times New Roman" w:hAnsi="Times New Roman" w:cs="Times New Roman"/>
          <w:bCs/>
          <w:noProof/>
        </w:rPr>
      </w:pPr>
      <w:bookmarkStart w:id="69" w:name="_ENREF_69"/>
      <w:r w:rsidRPr="009271E6">
        <w:rPr>
          <w:rFonts w:ascii="Times New Roman" w:hAnsi="Times New Roman" w:cs="Times New Roman"/>
          <w:bCs/>
          <w:noProof/>
        </w:rPr>
        <w:t>[69]</w:t>
      </w:r>
      <w:r w:rsidRPr="009271E6">
        <w:rPr>
          <w:rFonts w:ascii="Times New Roman" w:hAnsi="Times New Roman" w:cs="Times New Roman"/>
          <w:bCs/>
          <w:noProof/>
        </w:rPr>
        <w:tab/>
        <w:t>Kurita E, Tomonaga Y, Matsumoto S, Ohno K, Matsuura H. Quantum chemical calculations and vibrational analysis of compounds containing carbon–phosphorus multiple and single bonds. Journal of Molecular Structure: THEOCHEM. 2003;639(1–3):53-67.</w:t>
      </w:r>
      <w:bookmarkEnd w:id="69"/>
    </w:p>
    <w:p w:rsidR="00A34510" w:rsidRPr="009271E6" w:rsidRDefault="00A34510" w:rsidP="006C281A">
      <w:pPr>
        <w:spacing w:after="0" w:line="240" w:lineRule="auto"/>
        <w:jc w:val="both"/>
        <w:rPr>
          <w:rFonts w:ascii="Times New Roman" w:hAnsi="Times New Roman" w:cs="Times New Roman"/>
          <w:bCs/>
          <w:noProof/>
        </w:rPr>
      </w:pPr>
      <w:bookmarkStart w:id="70" w:name="_ENREF_70"/>
      <w:r w:rsidRPr="009271E6">
        <w:rPr>
          <w:rFonts w:ascii="Times New Roman" w:hAnsi="Times New Roman" w:cs="Times New Roman"/>
          <w:bCs/>
          <w:noProof/>
        </w:rPr>
        <w:t>[70]</w:t>
      </w:r>
      <w:r w:rsidRPr="009271E6">
        <w:rPr>
          <w:rFonts w:ascii="Times New Roman" w:hAnsi="Times New Roman" w:cs="Times New Roman"/>
          <w:bCs/>
          <w:noProof/>
        </w:rPr>
        <w:tab/>
        <w:t>Karthika P, Rajalakshmi N, Dhathathreyan KS. Phosphorus-Doped Exfoliated Graphene for Supercapacitor Electrodes. Journal of Nanoscience and Nanotechnology. 2013;13(3):1746-51.</w:t>
      </w:r>
      <w:bookmarkEnd w:id="70"/>
    </w:p>
    <w:p w:rsidR="00A34510" w:rsidRPr="009271E6" w:rsidRDefault="00A34510" w:rsidP="006C281A">
      <w:pPr>
        <w:spacing w:after="0" w:line="240" w:lineRule="auto"/>
        <w:jc w:val="both"/>
        <w:rPr>
          <w:rFonts w:ascii="Times New Roman" w:hAnsi="Times New Roman" w:cs="Times New Roman"/>
          <w:bCs/>
          <w:noProof/>
        </w:rPr>
      </w:pPr>
      <w:bookmarkStart w:id="71" w:name="_ENREF_71"/>
      <w:r w:rsidRPr="009271E6">
        <w:rPr>
          <w:rFonts w:ascii="Times New Roman" w:hAnsi="Times New Roman" w:cs="Times New Roman"/>
          <w:bCs/>
          <w:noProof/>
        </w:rPr>
        <w:t>[71]</w:t>
      </w:r>
      <w:r w:rsidRPr="009271E6">
        <w:rPr>
          <w:rFonts w:ascii="Times New Roman" w:hAnsi="Times New Roman" w:cs="Times New Roman"/>
          <w:bCs/>
          <w:noProof/>
        </w:rPr>
        <w:tab/>
        <w:t>Ferrari A, Meyer J, Scardaci V, Casiraghi C, Lazzeri M, Mauri F, et al. Raman spectrum of graphene and graphene layers. Physical review letters. 2006;97(18):187401.</w:t>
      </w:r>
      <w:bookmarkEnd w:id="71"/>
    </w:p>
    <w:p w:rsidR="00A34510" w:rsidRPr="009271E6" w:rsidRDefault="00A34510" w:rsidP="006C281A">
      <w:pPr>
        <w:spacing w:after="0" w:line="240" w:lineRule="auto"/>
        <w:jc w:val="both"/>
        <w:rPr>
          <w:rFonts w:ascii="Times New Roman" w:hAnsi="Times New Roman" w:cs="Times New Roman"/>
          <w:bCs/>
          <w:noProof/>
        </w:rPr>
      </w:pPr>
      <w:bookmarkStart w:id="72" w:name="_ENREF_72"/>
      <w:r w:rsidRPr="009271E6">
        <w:rPr>
          <w:rFonts w:ascii="Times New Roman" w:hAnsi="Times New Roman" w:cs="Times New Roman"/>
          <w:bCs/>
          <w:noProof/>
        </w:rPr>
        <w:t>[72]</w:t>
      </w:r>
      <w:r w:rsidRPr="009271E6">
        <w:rPr>
          <w:rFonts w:ascii="Times New Roman" w:hAnsi="Times New Roman" w:cs="Times New Roman"/>
          <w:bCs/>
          <w:noProof/>
        </w:rPr>
        <w:tab/>
        <w:t>Ferrari AC. Raman spectroscopy of graphene and graphite: Disorder, electron–phonon coupling, doping and nonadiabatic effects. Solid State Communications. 2007;143(1–2):47-57.</w:t>
      </w:r>
      <w:bookmarkEnd w:id="72"/>
    </w:p>
    <w:p w:rsidR="00A34510" w:rsidRPr="009271E6" w:rsidRDefault="00A34510" w:rsidP="006C281A">
      <w:pPr>
        <w:spacing w:after="0" w:line="240" w:lineRule="auto"/>
        <w:jc w:val="both"/>
        <w:rPr>
          <w:rFonts w:ascii="Times New Roman" w:hAnsi="Times New Roman" w:cs="Times New Roman"/>
          <w:bCs/>
          <w:noProof/>
        </w:rPr>
      </w:pPr>
      <w:bookmarkStart w:id="73" w:name="_ENREF_73"/>
      <w:r w:rsidRPr="009271E6">
        <w:rPr>
          <w:rFonts w:ascii="Times New Roman" w:hAnsi="Times New Roman" w:cs="Times New Roman"/>
          <w:bCs/>
          <w:noProof/>
        </w:rPr>
        <w:t>[73]</w:t>
      </w:r>
      <w:r w:rsidRPr="009271E6">
        <w:rPr>
          <w:rFonts w:ascii="Times New Roman" w:hAnsi="Times New Roman" w:cs="Times New Roman"/>
          <w:bCs/>
          <w:noProof/>
        </w:rPr>
        <w:tab/>
        <w:t>Tuinstra F, Koenig JL. Raman Spectrum of Graphite. The Journal of Chemical Physics. 1970;53(3):1126-30.</w:t>
      </w:r>
      <w:bookmarkEnd w:id="73"/>
    </w:p>
    <w:p w:rsidR="00A34510" w:rsidRPr="009271E6" w:rsidRDefault="00A34510" w:rsidP="006C281A">
      <w:pPr>
        <w:spacing w:after="0" w:line="240" w:lineRule="auto"/>
        <w:jc w:val="both"/>
        <w:rPr>
          <w:rFonts w:ascii="Times New Roman" w:hAnsi="Times New Roman" w:cs="Times New Roman"/>
          <w:bCs/>
          <w:noProof/>
        </w:rPr>
      </w:pPr>
      <w:bookmarkStart w:id="74" w:name="_ENREF_74"/>
      <w:r w:rsidRPr="009271E6">
        <w:rPr>
          <w:rFonts w:ascii="Times New Roman" w:hAnsi="Times New Roman" w:cs="Times New Roman"/>
          <w:bCs/>
          <w:noProof/>
        </w:rPr>
        <w:lastRenderedPageBreak/>
        <w:t>[74]</w:t>
      </w:r>
      <w:r w:rsidRPr="009271E6">
        <w:rPr>
          <w:rFonts w:ascii="Times New Roman" w:hAnsi="Times New Roman" w:cs="Times New Roman"/>
          <w:bCs/>
          <w:noProof/>
        </w:rPr>
        <w:tab/>
        <w:t>Lin Z, Song M-k, Ding Y, Liu Y, Liu M, Wong C-p. Facile preparation of nitrogen-doped graphene as a metal-free catalyst for oxygen reduction reaction. Physical Chemistry Chemical Physics. 2012;14(10):3381-7.</w:t>
      </w:r>
      <w:bookmarkEnd w:id="74"/>
    </w:p>
    <w:p w:rsidR="00A34510" w:rsidRPr="009271E6" w:rsidRDefault="00A34510" w:rsidP="006C281A">
      <w:pPr>
        <w:spacing w:after="0" w:line="240" w:lineRule="auto"/>
        <w:jc w:val="both"/>
        <w:rPr>
          <w:rFonts w:ascii="Times New Roman" w:hAnsi="Times New Roman" w:cs="Times New Roman"/>
          <w:bCs/>
          <w:noProof/>
        </w:rPr>
      </w:pPr>
      <w:bookmarkStart w:id="75" w:name="_ENREF_75"/>
      <w:r w:rsidRPr="009271E6">
        <w:rPr>
          <w:rFonts w:ascii="Times New Roman" w:hAnsi="Times New Roman" w:cs="Times New Roman"/>
          <w:bCs/>
          <w:noProof/>
        </w:rPr>
        <w:t>[75]</w:t>
      </w:r>
      <w:r w:rsidRPr="009271E6">
        <w:rPr>
          <w:rFonts w:ascii="Times New Roman" w:hAnsi="Times New Roman" w:cs="Times New Roman"/>
          <w:bCs/>
          <w:noProof/>
        </w:rPr>
        <w:tab/>
        <w:t>Lucchese MM, Stavale F, Ferreira EHM, Vilani C, Moutinho MVO, Capaz RB, et al. Quantifying ion-induced defects and Raman relaxation length in graphene. Carbon. 2010;48(5):1592-7.</w:t>
      </w:r>
      <w:bookmarkEnd w:id="75"/>
    </w:p>
    <w:p w:rsidR="00A34510" w:rsidRPr="009271E6" w:rsidRDefault="00A34510" w:rsidP="006C281A">
      <w:pPr>
        <w:spacing w:after="0" w:line="240" w:lineRule="auto"/>
        <w:jc w:val="both"/>
        <w:rPr>
          <w:rFonts w:ascii="Times New Roman" w:hAnsi="Times New Roman" w:cs="Times New Roman"/>
          <w:bCs/>
          <w:noProof/>
        </w:rPr>
      </w:pPr>
      <w:bookmarkStart w:id="76" w:name="_ENREF_76"/>
      <w:r w:rsidRPr="009271E6">
        <w:rPr>
          <w:rFonts w:ascii="Times New Roman" w:hAnsi="Times New Roman" w:cs="Times New Roman"/>
          <w:bCs/>
          <w:noProof/>
        </w:rPr>
        <w:t>[76]</w:t>
      </w:r>
      <w:r w:rsidRPr="009271E6">
        <w:rPr>
          <w:rFonts w:ascii="Times New Roman" w:hAnsi="Times New Roman" w:cs="Times New Roman"/>
          <w:bCs/>
          <w:noProof/>
        </w:rPr>
        <w:tab/>
        <w:t>Liu C, Yu Z, Neff D, Zhamu A, Jang BZ. Graphene-Based Supercapacitor with an Ultrahigh Energy Density. Nano Letters. 2010;10(12):4863-8.</w:t>
      </w:r>
      <w:bookmarkEnd w:id="76"/>
    </w:p>
    <w:p w:rsidR="00A34510" w:rsidRPr="009271E6" w:rsidRDefault="00A34510" w:rsidP="006C281A">
      <w:pPr>
        <w:spacing w:after="0" w:line="240" w:lineRule="auto"/>
        <w:jc w:val="both"/>
        <w:rPr>
          <w:rFonts w:ascii="Times New Roman" w:hAnsi="Times New Roman" w:cs="Times New Roman"/>
          <w:bCs/>
          <w:noProof/>
        </w:rPr>
      </w:pPr>
      <w:bookmarkStart w:id="77" w:name="_ENREF_77"/>
      <w:r w:rsidRPr="009271E6">
        <w:rPr>
          <w:rFonts w:ascii="Times New Roman" w:hAnsi="Times New Roman" w:cs="Times New Roman"/>
          <w:bCs/>
          <w:noProof/>
        </w:rPr>
        <w:t>[77]</w:t>
      </w:r>
      <w:r w:rsidRPr="009271E6">
        <w:rPr>
          <w:rFonts w:ascii="Times New Roman" w:hAnsi="Times New Roman" w:cs="Times New Roman"/>
          <w:bCs/>
          <w:noProof/>
        </w:rPr>
        <w:tab/>
        <w:t>Molina-Sabio M, RodRíguez-Reinoso F, Caturla F, Sellés MJ. Porosity in granular carbons activated with phosphoric acid. Carbon. 1995;33(8):1105-13.</w:t>
      </w:r>
      <w:bookmarkEnd w:id="77"/>
    </w:p>
    <w:p w:rsidR="00A34510" w:rsidRPr="009271E6" w:rsidRDefault="00A34510" w:rsidP="006C281A">
      <w:pPr>
        <w:spacing w:after="0" w:line="240" w:lineRule="auto"/>
        <w:jc w:val="both"/>
        <w:rPr>
          <w:rFonts w:ascii="Times New Roman" w:hAnsi="Times New Roman" w:cs="Times New Roman"/>
          <w:bCs/>
          <w:noProof/>
        </w:rPr>
      </w:pPr>
      <w:bookmarkStart w:id="78" w:name="_ENREF_78"/>
      <w:r w:rsidRPr="009271E6">
        <w:rPr>
          <w:rFonts w:ascii="Times New Roman" w:hAnsi="Times New Roman" w:cs="Times New Roman"/>
          <w:bCs/>
          <w:noProof/>
        </w:rPr>
        <w:t>[78]</w:t>
      </w:r>
      <w:r w:rsidRPr="009271E6">
        <w:rPr>
          <w:rFonts w:ascii="Times New Roman" w:hAnsi="Times New Roman" w:cs="Times New Roman"/>
          <w:bCs/>
          <w:noProof/>
        </w:rPr>
        <w:tab/>
        <w:t>Yoo E, Kim J, Hosono E, Zhou H-s, Kudo T, Honma I. Large Reversible Li Storage of Graphene Nanosheet Families for Use in Rechargeable Lithium Ion Batteries. Nano Letters. 2008;8(8):2277-82.</w:t>
      </w:r>
      <w:bookmarkEnd w:id="78"/>
    </w:p>
    <w:p w:rsidR="00A34510" w:rsidRPr="009271E6" w:rsidRDefault="00A34510" w:rsidP="006C281A">
      <w:pPr>
        <w:spacing w:after="0" w:line="240" w:lineRule="auto"/>
        <w:jc w:val="both"/>
        <w:rPr>
          <w:rFonts w:ascii="Times New Roman" w:hAnsi="Times New Roman" w:cs="Times New Roman"/>
          <w:bCs/>
          <w:noProof/>
        </w:rPr>
      </w:pPr>
      <w:bookmarkStart w:id="79" w:name="_ENREF_79"/>
      <w:r w:rsidRPr="009271E6">
        <w:rPr>
          <w:rFonts w:ascii="Times New Roman" w:hAnsi="Times New Roman" w:cs="Times New Roman"/>
          <w:bCs/>
          <w:noProof/>
        </w:rPr>
        <w:t>[79]</w:t>
      </w:r>
      <w:r w:rsidRPr="009271E6">
        <w:rPr>
          <w:rFonts w:ascii="Times New Roman" w:hAnsi="Times New Roman" w:cs="Times New Roman"/>
          <w:bCs/>
          <w:noProof/>
        </w:rPr>
        <w:tab/>
        <w:t>Yang D-S, Bhattacharjya D, Inamdar S, Park J, Yu J-S. Phosphorus-Doped Ordered Mesoporous Carbons with Different Lengths as Efficient Metal-Free Electrocatalysts for Oxygen Reduction Reaction in Alkaline Media. Journal of the American Chemical Society. 2012;134(39):16127-30.</w:t>
      </w:r>
      <w:bookmarkEnd w:id="79"/>
    </w:p>
    <w:p w:rsidR="00A34510" w:rsidRPr="009271E6" w:rsidRDefault="00A34510" w:rsidP="006C281A">
      <w:pPr>
        <w:spacing w:after="0" w:line="240" w:lineRule="auto"/>
        <w:jc w:val="both"/>
        <w:rPr>
          <w:rFonts w:ascii="Times New Roman" w:hAnsi="Times New Roman" w:cs="Times New Roman"/>
          <w:bCs/>
          <w:noProof/>
        </w:rPr>
      </w:pPr>
      <w:bookmarkStart w:id="80" w:name="_ENREF_80"/>
      <w:r w:rsidRPr="009271E6">
        <w:rPr>
          <w:rFonts w:ascii="Times New Roman" w:hAnsi="Times New Roman" w:cs="Times New Roman"/>
          <w:bCs/>
          <w:noProof/>
        </w:rPr>
        <w:t>[80]</w:t>
      </w:r>
      <w:r w:rsidRPr="009271E6">
        <w:rPr>
          <w:rFonts w:ascii="Times New Roman" w:hAnsi="Times New Roman" w:cs="Times New Roman"/>
          <w:bCs/>
          <w:noProof/>
        </w:rPr>
        <w:tab/>
        <w:t>Liu Z, Peng F, Wang H, Yu H, Zheng W, Wei X. Preparation of phosphorus-doped carbon nanospheres and their electrocatalytic performance for O2 reduction. Journal of Natural Gas Chemistry. 2012;21(3):257-64.</w:t>
      </w:r>
      <w:bookmarkEnd w:id="80"/>
    </w:p>
    <w:p w:rsidR="00A34510" w:rsidRPr="009271E6" w:rsidRDefault="00A34510" w:rsidP="006C281A">
      <w:pPr>
        <w:spacing w:after="0" w:line="240" w:lineRule="auto"/>
        <w:jc w:val="both"/>
        <w:rPr>
          <w:rFonts w:ascii="Times New Roman" w:hAnsi="Times New Roman" w:cs="Times New Roman"/>
          <w:bCs/>
          <w:noProof/>
        </w:rPr>
      </w:pPr>
      <w:bookmarkStart w:id="81" w:name="_ENREF_81"/>
      <w:r w:rsidRPr="009271E6">
        <w:rPr>
          <w:rFonts w:ascii="Times New Roman" w:hAnsi="Times New Roman" w:cs="Times New Roman"/>
          <w:bCs/>
          <w:noProof/>
        </w:rPr>
        <w:t>[81]</w:t>
      </w:r>
      <w:r w:rsidRPr="009271E6">
        <w:rPr>
          <w:rFonts w:ascii="Times New Roman" w:hAnsi="Times New Roman" w:cs="Times New Roman"/>
          <w:bCs/>
          <w:noProof/>
        </w:rPr>
        <w:tab/>
        <w:t>Puziy AM, Poddubnaya OI, Socha RP, Gurgul J, Wisniewski M. XPS and NMR studies of phosphoric acid activated carbons. Carbon. 2008;46(15):2113-23.</w:t>
      </w:r>
      <w:bookmarkEnd w:id="81"/>
    </w:p>
    <w:p w:rsidR="00A34510" w:rsidRPr="009271E6" w:rsidRDefault="00A34510" w:rsidP="006C281A">
      <w:pPr>
        <w:spacing w:after="0" w:line="240" w:lineRule="auto"/>
        <w:jc w:val="both"/>
        <w:rPr>
          <w:rFonts w:ascii="Times New Roman" w:hAnsi="Times New Roman" w:cs="Times New Roman"/>
          <w:bCs/>
          <w:noProof/>
        </w:rPr>
      </w:pPr>
      <w:bookmarkStart w:id="82" w:name="_ENREF_82"/>
      <w:r w:rsidRPr="009271E6">
        <w:rPr>
          <w:rFonts w:ascii="Times New Roman" w:hAnsi="Times New Roman" w:cs="Times New Roman"/>
          <w:bCs/>
          <w:noProof/>
        </w:rPr>
        <w:t>[82]</w:t>
      </w:r>
      <w:r w:rsidRPr="009271E6">
        <w:rPr>
          <w:rFonts w:ascii="Times New Roman" w:hAnsi="Times New Roman" w:cs="Times New Roman"/>
          <w:bCs/>
          <w:noProof/>
        </w:rPr>
        <w:tab/>
        <w:t>Li W-J, Chou S-L, Wang J-Z, Liu H-K, Dou S-X. Significant enhancement of the cycling performance and rate capability of the P/C composite via chemical bonding (P-C). Journal of Materials Chemistry A. 2016;4(2):505-11.</w:t>
      </w:r>
      <w:bookmarkEnd w:id="82"/>
    </w:p>
    <w:p w:rsidR="00A34510" w:rsidRPr="009271E6" w:rsidRDefault="00A34510" w:rsidP="006C281A">
      <w:pPr>
        <w:spacing w:after="0" w:line="240" w:lineRule="auto"/>
        <w:jc w:val="both"/>
        <w:rPr>
          <w:rFonts w:ascii="Times New Roman" w:hAnsi="Times New Roman" w:cs="Times New Roman"/>
          <w:bCs/>
          <w:noProof/>
        </w:rPr>
      </w:pPr>
      <w:bookmarkStart w:id="83" w:name="_ENREF_83"/>
      <w:r w:rsidRPr="009271E6">
        <w:rPr>
          <w:rFonts w:ascii="Times New Roman" w:hAnsi="Times New Roman" w:cs="Times New Roman"/>
          <w:bCs/>
          <w:noProof/>
        </w:rPr>
        <w:t>[83]</w:t>
      </w:r>
      <w:r w:rsidRPr="009271E6">
        <w:rPr>
          <w:rFonts w:ascii="Times New Roman" w:hAnsi="Times New Roman" w:cs="Times New Roman"/>
          <w:bCs/>
          <w:noProof/>
        </w:rPr>
        <w:tab/>
        <w:t>Araujo JR, Silva AM, Gouvêa CP, Lopes ES, Santos RAA, Terrazos LA, et al. Phosphorous bonding in single wall carbon nanotubes studied by X-ray photoelectron spectroscopy and DFT calculations. Carbon. 2016;99:1-7.</w:t>
      </w:r>
      <w:bookmarkEnd w:id="83"/>
    </w:p>
    <w:p w:rsidR="00A34510" w:rsidRPr="009271E6" w:rsidRDefault="00A34510" w:rsidP="006C281A">
      <w:pPr>
        <w:spacing w:after="0" w:line="240" w:lineRule="auto"/>
        <w:jc w:val="both"/>
        <w:rPr>
          <w:rFonts w:ascii="Times New Roman" w:hAnsi="Times New Roman" w:cs="Times New Roman"/>
          <w:bCs/>
          <w:noProof/>
        </w:rPr>
      </w:pPr>
      <w:bookmarkStart w:id="84" w:name="_ENREF_84"/>
      <w:r w:rsidRPr="009271E6">
        <w:rPr>
          <w:rFonts w:ascii="Times New Roman" w:hAnsi="Times New Roman" w:cs="Times New Roman"/>
          <w:bCs/>
          <w:noProof/>
        </w:rPr>
        <w:t>[84]</w:t>
      </w:r>
      <w:r w:rsidRPr="009271E6">
        <w:rPr>
          <w:rFonts w:ascii="Times New Roman" w:hAnsi="Times New Roman" w:cs="Times New Roman"/>
          <w:bCs/>
          <w:noProof/>
        </w:rPr>
        <w:tab/>
        <w:t>Zhang J, Dai L. Heteroatom-Doped Graphitic Carbon Catalysts for Efficient Electrocatalysis of Oxygen Reduction Reaction. ACS Catalysis. 2015;5(12):7244-53.</w:t>
      </w:r>
      <w:bookmarkEnd w:id="84"/>
    </w:p>
    <w:p w:rsidR="00A34510" w:rsidRPr="009271E6" w:rsidRDefault="00A34510" w:rsidP="006C281A">
      <w:pPr>
        <w:spacing w:after="0" w:line="240" w:lineRule="auto"/>
        <w:jc w:val="both"/>
        <w:rPr>
          <w:rFonts w:ascii="Times New Roman" w:hAnsi="Times New Roman" w:cs="Times New Roman"/>
          <w:bCs/>
          <w:noProof/>
        </w:rPr>
      </w:pPr>
      <w:bookmarkStart w:id="85" w:name="_ENREF_85"/>
      <w:r w:rsidRPr="009271E6">
        <w:rPr>
          <w:rFonts w:ascii="Times New Roman" w:hAnsi="Times New Roman" w:cs="Times New Roman"/>
          <w:bCs/>
          <w:noProof/>
        </w:rPr>
        <w:t>[85]</w:t>
      </w:r>
      <w:r w:rsidRPr="009271E6">
        <w:rPr>
          <w:rFonts w:ascii="Times New Roman" w:hAnsi="Times New Roman" w:cs="Times New Roman"/>
          <w:bCs/>
          <w:noProof/>
        </w:rPr>
        <w:tab/>
        <w:t>Wei L, Yu D, Karahan HE, Birer Ö, Goh K, Yuan Y, et al. E. coli-derived carbon with nitrogen and phosphorus dual functionalities for oxygen reduction reaction. Catalysis Today. 2015;249:228-35.</w:t>
      </w:r>
      <w:bookmarkEnd w:id="85"/>
    </w:p>
    <w:p w:rsidR="00A34510" w:rsidRPr="009271E6" w:rsidRDefault="00A34510" w:rsidP="006C281A">
      <w:pPr>
        <w:spacing w:after="0" w:line="240" w:lineRule="auto"/>
        <w:jc w:val="both"/>
        <w:rPr>
          <w:rFonts w:ascii="Times New Roman" w:hAnsi="Times New Roman" w:cs="Times New Roman"/>
          <w:bCs/>
          <w:noProof/>
        </w:rPr>
      </w:pPr>
      <w:bookmarkStart w:id="86" w:name="_ENREF_86"/>
      <w:r w:rsidRPr="009271E6">
        <w:rPr>
          <w:rFonts w:ascii="Times New Roman" w:hAnsi="Times New Roman" w:cs="Times New Roman"/>
          <w:bCs/>
          <w:noProof/>
        </w:rPr>
        <w:t>[86]</w:t>
      </w:r>
      <w:r w:rsidRPr="009271E6">
        <w:rPr>
          <w:rFonts w:ascii="Times New Roman" w:hAnsi="Times New Roman" w:cs="Times New Roman"/>
          <w:bCs/>
          <w:noProof/>
        </w:rPr>
        <w:tab/>
        <w:t>Desimoni E, Casella GI, Salvi AM. XPS/XAES study of carbon fibres during thermal annealing under UHV conditions. Carbon. 1992;30(4):521-6.</w:t>
      </w:r>
      <w:bookmarkEnd w:id="86"/>
    </w:p>
    <w:p w:rsidR="00A34510" w:rsidRPr="009271E6" w:rsidRDefault="00A34510" w:rsidP="006C281A">
      <w:pPr>
        <w:spacing w:after="0" w:line="240" w:lineRule="auto"/>
        <w:jc w:val="both"/>
        <w:rPr>
          <w:rFonts w:ascii="Times New Roman" w:hAnsi="Times New Roman" w:cs="Times New Roman"/>
          <w:bCs/>
          <w:noProof/>
        </w:rPr>
      </w:pPr>
      <w:bookmarkStart w:id="87" w:name="_ENREF_87"/>
      <w:r w:rsidRPr="009271E6">
        <w:rPr>
          <w:rFonts w:ascii="Times New Roman" w:hAnsi="Times New Roman" w:cs="Times New Roman"/>
          <w:bCs/>
          <w:noProof/>
        </w:rPr>
        <w:t>[87]</w:t>
      </w:r>
      <w:r w:rsidRPr="009271E6">
        <w:rPr>
          <w:rFonts w:ascii="Times New Roman" w:hAnsi="Times New Roman" w:cs="Times New Roman"/>
          <w:bCs/>
          <w:noProof/>
        </w:rPr>
        <w:tab/>
        <w:t>Han JC, Liu AP, Zhu JQ, Tan ML, Wu HP. Effect of phosphorus content on structural properties of phosphorus incorporated tetrahedral amorphous carbon films. Appl Phys A. 2007;88(2):341-5.</w:t>
      </w:r>
      <w:bookmarkEnd w:id="87"/>
    </w:p>
    <w:p w:rsidR="00A34510" w:rsidRPr="009271E6" w:rsidRDefault="00A34510" w:rsidP="006C281A">
      <w:pPr>
        <w:spacing w:after="0" w:line="240" w:lineRule="auto"/>
        <w:jc w:val="both"/>
        <w:rPr>
          <w:rFonts w:ascii="Times New Roman" w:hAnsi="Times New Roman" w:cs="Times New Roman"/>
          <w:bCs/>
          <w:noProof/>
        </w:rPr>
      </w:pPr>
      <w:bookmarkStart w:id="88" w:name="_ENREF_88"/>
      <w:r w:rsidRPr="009271E6">
        <w:rPr>
          <w:rFonts w:ascii="Times New Roman" w:hAnsi="Times New Roman" w:cs="Times New Roman"/>
          <w:bCs/>
          <w:noProof/>
        </w:rPr>
        <w:t>[88]</w:t>
      </w:r>
      <w:r w:rsidRPr="009271E6">
        <w:rPr>
          <w:rFonts w:ascii="Times New Roman" w:hAnsi="Times New Roman" w:cs="Times New Roman"/>
          <w:bCs/>
          <w:noProof/>
        </w:rPr>
        <w:tab/>
        <w:t>Puziy AM, Poddubnaya OI, Ziatdinov AM. On the chemical structure of phosphorus compounds in phosphoric acid-activated carbon. Applied Surface Science. 2006;252(23):8036-8.</w:t>
      </w:r>
      <w:bookmarkEnd w:id="88"/>
    </w:p>
    <w:p w:rsidR="00A34510" w:rsidRPr="009271E6" w:rsidRDefault="00A34510" w:rsidP="006C281A">
      <w:pPr>
        <w:spacing w:after="0" w:line="240" w:lineRule="auto"/>
        <w:jc w:val="both"/>
        <w:rPr>
          <w:rFonts w:ascii="Times New Roman" w:hAnsi="Times New Roman" w:cs="Times New Roman"/>
          <w:bCs/>
          <w:noProof/>
        </w:rPr>
      </w:pPr>
      <w:bookmarkStart w:id="89" w:name="_ENREF_89"/>
      <w:r w:rsidRPr="009271E6">
        <w:rPr>
          <w:rFonts w:ascii="Times New Roman" w:hAnsi="Times New Roman" w:cs="Times New Roman"/>
          <w:bCs/>
          <w:noProof/>
        </w:rPr>
        <w:t>[89]</w:t>
      </w:r>
      <w:r w:rsidRPr="009271E6">
        <w:rPr>
          <w:rFonts w:ascii="Times New Roman" w:hAnsi="Times New Roman" w:cs="Times New Roman"/>
          <w:bCs/>
          <w:noProof/>
        </w:rPr>
        <w:tab/>
        <w:t>Puziy A, Poddubnaya O, Martınez-Alonso A, Suárez-Garcıa F, Tascón J. Synthetic carbons activated with phosphoric acid: I. Surface chemistry and ion binding properties. Carbon. 2002;40(9):1493-505.</w:t>
      </w:r>
      <w:bookmarkEnd w:id="89"/>
    </w:p>
    <w:p w:rsidR="00A34510" w:rsidRPr="009271E6" w:rsidRDefault="00A34510" w:rsidP="006C281A">
      <w:pPr>
        <w:spacing w:after="0" w:line="240" w:lineRule="auto"/>
        <w:jc w:val="both"/>
        <w:rPr>
          <w:rFonts w:ascii="Times New Roman" w:hAnsi="Times New Roman" w:cs="Times New Roman"/>
          <w:bCs/>
          <w:noProof/>
        </w:rPr>
      </w:pPr>
      <w:bookmarkStart w:id="90" w:name="_ENREF_90"/>
      <w:r w:rsidRPr="009271E6">
        <w:rPr>
          <w:rFonts w:ascii="Times New Roman" w:hAnsi="Times New Roman" w:cs="Times New Roman"/>
          <w:bCs/>
          <w:noProof/>
        </w:rPr>
        <w:t>[90]</w:t>
      </w:r>
      <w:r w:rsidRPr="009271E6">
        <w:rPr>
          <w:rFonts w:ascii="Times New Roman" w:hAnsi="Times New Roman" w:cs="Times New Roman"/>
          <w:bCs/>
          <w:noProof/>
        </w:rPr>
        <w:tab/>
        <w:t>Schwartz V, Xie H, Meyer Iii HM, Overbury SH, Liang C. Oxidative dehydrogenation of isobutane on phosphorous-modified graphitic mesoporous carbon. Carbon. 2011;49(2):659-68.</w:t>
      </w:r>
      <w:bookmarkEnd w:id="90"/>
    </w:p>
    <w:p w:rsidR="00A34510" w:rsidRPr="009271E6" w:rsidRDefault="00A34510" w:rsidP="006C281A">
      <w:pPr>
        <w:spacing w:after="0" w:line="240" w:lineRule="auto"/>
        <w:jc w:val="both"/>
        <w:rPr>
          <w:rFonts w:ascii="Times New Roman" w:hAnsi="Times New Roman" w:cs="Times New Roman"/>
          <w:bCs/>
          <w:noProof/>
        </w:rPr>
      </w:pPr>
      <w:bookmarkStart w:id="91" w:name="_ENREF_91"/>
      <w:r w:rsidRPr="009271E6">
        <w:rPr>
          <w:rFonts w:ascii="Times New Roman" w:hAnsi="Times New Roman" w:cs="Times New Roman"/>
          <w:bCs/>
          <w:noProof/>
        </w:rPr>
        <w:t>[91]</w:t>
      </w:r>
      <w:r w:rsidRPr="009271E6">
        <w:rPr>
          <w:rFonts w:ascii="Times New Roman" w:hAnsi="Times New Roman" w:cs="Times New Roman"/>
          <w:bCs/>
          <w:noProof/>
        </w:rPr>
        <w:tab/>
        <w:t>Claeyssens F, Fuge GM, Allan NL, May PW, Ashfold MNR. Phosphorus carbides: theory and experiment. Dalton Transactions. 2004(19):3085-92.</w:t>
      </w:r>
      <w:bookmarkEnd w:id="91"/>
    </w:p>
    <w:p w:rsidR="00A34510" w:rsidRPr="00D2316D" w:rsidRDefault="00843C57" w:rsidP="006C281A">
      <w:pPr>
        <w:pStyle w:val="TitleMain"/>
        <w:ind w:right="-360"/>
        <w:jc w:val="both"/>
        <w:rPr>
          <w:rFonts w:cs="Times New Roman"/>
          <w:b/>
          <w:bCs/>
          <w:sz w:val="24"/>
          <w:szCs w:val="24"/>
        </w:rPr>
      </w:pPr>
      <w:r>
        <w:rPr>
          <w:rFonts w:cs="Times New Roman"/>
          <w:sz w:val="22"/>
          <w:szCs w:val="22"/>
        </w:rPr>
        <w:t>[92</w:t>
      </w:r>
      <w:r w:rsidR="009271E6" w:rsidRPr="00DA199E">
        <w:rPr>
          <w:rFonts w:cs="Times New Roman"/>
          <w:sz w:val="22"/>
          <w:szCs w:val="22"/>
        </w:rPr>
        <w:t>]</w:t>
      </w:r>
      <w:r w:rsidR="009271E6" w:rsidRPr="00DA199E">
        <w:rPr>
          <w:rFonts w:cs="Times New Roman"/>
          <w:sz w:val="22"/>
          <w:szCs w:val="22"/>
        </w:rPr>
        <w:tab/>
      </w:r>
      <w:proofErr w:type="spellStart"/>
      <w:r w:rsidR="009271E6" w:rsidRPr="00DA199E">
        <w:rPr>
          <w:rFonts w:cs="Times New Roman"/>
          <w:sz w:val="22"/>
          <w:szCs w:val="22"/>
        </w:rPr>
        <w:t>Ariharan</w:t>
      </w:r>
      <w:proofErr w:type="spellEnd"/>
      <w:r w:rsidR="009271E6" w:rsidRPr="00DA199E">
        <w:rPr>
          <w:rFonts w:cs="Times New Roman"/>
          <w:sz w:val="22"/>
          <w:szCs w:val="22"/>
        </w:rPr>
        <w:t xml:space="preserve"> A, Viswanathan B, </w:t>
      </w:r>
      <w:proofErr w:type="spellStart"/>
      <w:r w:rsidR="009271E6" w:rsidRPr="00DA199E">
        <w:rPr>
          <w:rFonts w:cs="Times New Roman"/>
          <w:sz w:val="22"/>
          <w:szCs w:val="22"/>
        </w:rPr>
        <w:t>Nandhakumar</w:t>
      </w:r>
      <w:proofErr w:type="spellEnd"/>
      <w:r w:rsidR="009271E6" w:rsidRPr="00DA199E">
        <w:rPr>
          <w:rFonts w:cs="Times New Roman"/>
          <w:sz w:val="22"/>
          <w:szCs w:val="22"/>
        </w:rPr>
        <w:t xml:space="preserve"> V. Hydrogen sorption in phosphorous substituted carbon material. Indian Journal of Chemistry Section A. 2015</w:t>
      </w:r>
      <w:proofErr w:type="gramStart"/>
      <w:r w:rsidR="009271E6" w:rsidRPr="00DA199E">
        <w:rPr>
          <w:rFonts w:cs="Times New Roman"/>
          <w:sz w:val="22"/>
          <w:szCs w:val="22"/>
        </w:rPr>
        <w:t>;54</w:t>
      </w:r>
      <w:proofErr w:type="gramEnd"/>
      <w:r w:rsidR="009271E6" w:rsidRPr="00DA199E">
        <w:rPr>
          <w:rFonts w:cs="Times New Roman"/>
          <w:sz w:val="22"/>
          <w:szCs w:val="22"/>
        </w:rPr>
        <w:t>(A):1423-33.</w:t>
      </w:r>
      <w:bookmarkStart w:id="92" w:name="_ENREF_92"/>
      <w:r w:rsidR="009271E6" w:rsidRPr="009271E6">
        <w:rPr>
          <w:rFonts w:cs="Times New Roman"/>
          <w:color w:val="FF0000"/>
          <w:sz w:val="22"/>
          <w:szCs w:val="22"/>
        </w:rPr>
        <w:t xml:space="preserve">                              </w:t>
      </w:r>
      <w:r w:rsidR="009271E6">
        <w:rPr>
          <w:rFonts w:cs="Times New Roman"/>
          <w:color w:val="FF0000"/>
          <w:sz w:val="22"/>
          <w:szCs w:val="22"/>
        </w:rPr>
        <w:tab/>
        <w:t xml:space="preserve">             </w:t>
      </w:r>
      <w:r w:rsidR="006678D1">
        <w:rPr>
          <w:rFonts w:cs="Times New Roman"/>
          <w:color w:val="FF0000"/>
          <w:sz w:val="22"/>
          <w:szCs w:val="22"/>
        </w:rPr>
        <w:t xml:space="preserve">              </w:t>
      </w:r>
      <w:r>
        <w:rPr>
          <w:rFonts w:cs="Times New Roman"/>
          <w:bCs/>
          <w:noProof/>
          <w:sz w:val="22"/>
          <w:szCs w:val="22"/>
        </w:rPr>
        <w:t>[93</w:t>
      </w:r>
      <w:r w:rsidR="009271E6" w:rsidRPr="009271E6">
        <w:rPr>
          <w:rFonts w:cs="Times New Roman"/>
          <w:bCs/>
          <w:noProof/>
          <w:sz w:val="22"/>
          <w:szCs w:val="22"/>
        </w:rPr>
        <w:t>]</w:t>
      </w:r>
      <w:r w:rsidR="009271E6" w:rsidRPr="009271E6">
        <w:rPr>
          <w:rFonts w:cs="Times New Roman"/>
          <w:bCs/>
          <w:noProof/>
          <w:sz w:val="22"/>
          <w:szCs w:val="22"/>
        </w:rPr>
        <w:tab/>
      </w:r>
      <w:r w:rsidR="00A34510" w:rsidRPr="009271E6">
        <w:rPr>
          <w:rFonts w:cs="Times New Roman"/>
          <w:bCs/>
          <w:noProof/>
          <w:sz w:val="22"/>
          <w:szCs w:val="22"/>
        </w:rPr>
        <w:t>Liu Z-W, Peng F, Wang H-J, Yu H, Zheng W-X, Yang J. Phosphorus-Doped Graphite Layers with High Electrocatalytic Activity for the O2 Reduction in an Alkaline Medium. Angewandte Chemie International Edition. 2011;50(14):3257-61.</w:t>
      </w:r>
      <w:bookmarkEnd w:id="92"/>
    </w:p>
    <w:p w:rsidR="005D57A3" w:rsidRDefault="005D57A3"/>
    <w:sectPr w:rsidR="005D57A3" w:rsidSect="00CC19A2">
      <w:footerReference w:type="first" r:id="rId1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634E" w:rsidRDefault="00BC634E" w:rsidP="00CC19A2">
      <w:pPr>
        <w:spacing w:after="0" w:line="240" w:lineRule="auto"/>
      </w:pPr>
      <w:r>
        <w:separator/>
      </w:r>
    </w:p>
  </w:endnote>
  <w:endnote w:type="continuationSeparator" w:id="0">
    <w:p w:rsidR="00BC634E" w:rsidRDefault="00BC634E" w:rsidP="00CC19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Times-Roman">
    <w:altName w:val="Arial Unicode MS"/>
    <w:panose1 w:val="00000000000000000000"/>
    <w:charset w:val="81"/>
    <w:family w:val="auto"/>
    <w:notTrueType/>
    <w:pitch w:val="default"/>
    <w:sig w:usb0="00000003" w:usb1="09060000" w:usb2="00000010" w:usb3="00000000" w:csb0="00080001" w:csb1="00000000"/>
  </w:font>
  <w:font w:name="AdvOT999035f4">
    <w:altName w:val="MS Mincho"/>
    <w:panose1 w:val="00000000000000000000"/>
    <w:charset w:val="80"/>
    <w:family w:val="auto"/>
    <w:notTrueType/>
    <w:pitch w:val="default"/>
    <w:sig w:usb0="00000000" w:usb1="08070000" w:usb2="00000010" w:usb3="00000000" w:csb0="00020000" w:csb1="00000000"/>
  </w:font>
  <w:font w:name="MTSYN">
    <w:altName w:val="Arial Unicode MS"/>
    <w:panose1 w:val="00000000000000000000"/>
    <w:charset w:val="81"/>
    <w:family w:val="auto"/>
    <w:notTrueType/>
    <w:pitch w:val="default"/>
    <w:sig w:usb0="00000000" w:usb1="09060000" w:usb2="00000010" w:usb3="00000000" w:csb0="00080000" w:csb1="00000000"/>
  </w:font>
  <w:font w:name="AdvMYR4">
    <w:altName w:val="MS Mincho"/>
    <w:panose1 w:val="00000000000000000000"/>
    <w:charset w:val="80"/>
    <w:family w:val="auto"/>
    <w:notTrueType/>
    <w:pitch w:val="default"/>
    <w:sig w:usb0="00000003" w:usb1="08070000" w:usb2="00000010" w:usb3="00000000" w:csb0="00020001" w:csb1="00000000"/>
  </w:font>
  <w:font w:name="Times">
    <w:panose1 w:val="02020603050405020304"/>
    <w:charset w:val="00"/>
    <w:family w:val="roman"/>
    <w:pitch w:val="variable"/>
    <w:sig w:usb0="E0002AFF" w:usb1="C0007841" w:usb2="00000009" w:usb3="00000000" w:csb0="000001FF" w:csb1="00000000"/>
  </w:font>
  <w:font w:name="ScalaLF-Regular">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ngLiU_HKSCS">
    <w:panose1 w:val="02020500000000000000"/>
    <w:charset w:val="88"/>
    <w:family w:val="roman"/>
    <w:pitch w:val="variable"/>
    <w:sig w:usb0="A00002FF" w:usb1="38CFFCFA" w:usb2="00000016" w:usb3="00000000" w:csb0="00100001" w:csb1="00000000"/>
  </w:font>
  <w:font w:name="AdvCAECI-R">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BE0" w:rsidRDefault="00461337" w:rsidP="0074473F">
    <w:pPr>
      <w:spacing w:after="0"/>
      <w:rPr>
        <w:rFonts w:ascii="Times New Roman" w:hAnsi="Times New Roman" w:cs="Times New Roman"/>
        <w:b/>
        <w:bCs/>
        <w:vertAlign w:val="superscript"/>
      </w:rPr>
    </w:pPr>
    <w:r>
      <w:rPr>
        <w:rFonts w:ascii="Times New Roman" w:hAnsi="Times New Roman" w:cs="Times New Roman"/>
        <w:b/>
        <w:bCs/>
        <w:noProof/>
        <w:vertAlign w:val="superscript"/>
      </w:rPr>
      <mc:AlternateContent>
        <mc:Choice Requires="wps">
          <w:drawing>
            <wp:anchor distT="0" distB="0" distL="114300" distR="114300" simplePos="0" relativeHeight="251660288" behindDoc="0" locked="0" layoutInCell="1" allowOverlap="1">
              <wp:simplePos x="0" y="0"/>
              <wp:positionH relativeFrom="column">
                <wp:posOffset>12065</wp:posOffset>
              </wp:positionH>
              <wp:positionV relativeFrom="paragraph">
                <wp:posOffset>55880</wp:posOffset>
              </wp:positionV>
              <wp:extent cx="4169410" cy="6985"/>
              <wp:effectExtent l="12065" t="8255" r="9525" b="13335"/>
              <wp:wrapNone/>
              <wp:docPr id="12"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941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1026" type="#_x0000_t32" style="position:absolute;margin-left:.95pt;margin-top:4.4pt;width:328.3pt;height:.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"/>
          </w:pict>
        </mc:Fallback>
      </mc:AlternateContent>
    </w:r>
  </w:p>
  <w:p w:rsidR="00C32BE0" w:rsidRPr="000013B4" w:rsidRDefault="001B14C4" w:rsidP="0074473F">
    <w:pPr>
      <w:spacing w:after="0"/>
      <w:rPr>
        <w:rFonts w:ascii="Times New Roman" w:hAnsi="Times New Roman" w:cs="Times New Roman"/>
        <w:b/>
        <w:bCs/>
        <w:sz w:val="24"/>
        <w:szCs w:val="24"/>
        <w:vertAlign w:val="superscript"/>
      </w:rPr>
    </w:pPr>
    <w:r w:rsidRPr="000013B4">
      <w:rPr>
        <w:rFonts w:ascii="Times New Roman" w:hAnsi="Times New Roman" w:cs="Times New Roman"/>
        <w:b/>
        <w:bCs/>
        <w:sz w:val="24"/>
        <w:szCs w:val="24"/>
        <w:vertAlign w:val="superscript"/>
      </w:rPr>
      <w:t>*</w:t>
    </w:r>
    <w:r w:rsidRPr="000013B4">
      <w:rPr>
        <w:rFonts w:ascii="Times New Roman" w:hAnsi="Times New Roman" w:cs="Times New Roman"/>
        <w:b/>
        <w:bCs/>
        <w:sz w:val="24"/>
        <w:szCs w:val="24"/>
      </w:rPr>
      <w:t xml:space="preserve">Corresponding author. </w:t>
    </w:r>
    <w:r w:rsidRPr="000013B4">
      <w:rPr>
        <w:rFonts w:ascii="Times New Roman" w:hAnsi="Times New Roman" w:cs="Times New Roman"/>
        <w:b/>
        <w:sz w:val="24"/>
        <w:szCs w:val="24"/>
      </w:rPr>
      <w:t xml:space="preserve">Tel.: </w:t>
    </w:r>
    <w:r w:rsidRPr="000013B4">
      <w:rPr>
        <w:rStyle w:val="skypepnhtextspan"/>
        <w:rFonts w:ascii="Times New Roman" w:hAnsi="Times New Roman" w:cs="Times New Roman"/>
        <w:b/>
        <w:sz w:val="24"/>
        <w:szCs w:val="24"/>
      </w:rPr>
      <w:t xml:space="preserve">+91-44-22574241; Fax: </w:t>
    </w:r>
    <w:r w:rsidRPr="000013B4">
      <w:rPr>
        <w:rFonts w:ascii="Times New Roman" w:hAnsi="Times New Roman" w:cs="Times New Roman"/>
        <w:b/>
        <w:sz w:val="24"/>
        <w:szCs w:val="24"/>
      </w:rPr>
      <w:t xml:space="preserve"> +091-44-22574202; </w:t>
    </w:r>
  </w:p>
  <w:p w:rsidR="00C32BE0" w:rsidRPr="000013B4" w:rsidRDefault="001B14C4" w:rsidP="0074473F">
    <w:pPr>
      <w:spacing w:after="0"/>
      <w:rPr>
        <w:rFonts w:ascii="Times New Roman" w:hAnsi="Times New Roman" w:cs="Times New Roman"/>
        <w:b/>
        <w:bCs/>
        <w:sz w:val="24"/>
        <w:szCs w:val="24"/>
      </w:rPr>
    </w:pPr>
    <w:r w:rsidRPr="000013B4">
      <w:rPr>
        <w:rFonts w:ascii="Times New Roman" w:hAnsi="Times New Roman" w:cs="Times New Roman"/>
        <w:b/>
        <w:sz w:val="24"/>
        <w:szCs w:val="24"/>
      </w:rPr>
      <w:t xml:space="preserve">  </w:t>
    </w:r>
    <w:r w:rsidRPr="000013B4">
      <w:rPr>
        <w:rFonts w:ascii="Times New Roman" w:hAnsi="Times New Roman" w:cs="Times New Roman"/>
        <w:b/>
        <w:bCs/>
        <w:sz w:val="24"/>
        <w:szCs w:val="24"/>
      </w:rPr>
      <w:t xml:space="preserve">Email address: </w:t>
    </w:r>
    <w:hyperlink r:id="rId1" w:history="1">
      <w:r w:rsidRPr="000013B4">
        <w:rPr>
          <w:rStyle w:val="Hyperlink"/>
          <w:rFonts w:ascii="Times New Roman" w:hAnsi="Times New Roman" w:cs="Times New Roman"/>
          <w:b/>
          <w:bCs/>
          <w:sz w:val="24"/>
          <w:szCs w:val="24"/>
        </w:rPr>
        <w:t>bvnathan@iitm.ac.in</w:t>
      </w:r>
    </w:hyperlink>
    <w:r w:rsidRPr="000013B4">
      <w:rPr>
        <w:rFonts w:ascii="Times New Roman" w:hAnsi="Times New Roman" w:cs="Times New Roman"/>
        <w:b/>
        <w:sz w:val="24"/>
        <w:szCs w:val="24"/>
      </w:rPr>
      <w:t xml:space="preserve"> (</w:t>
    </w:r>
    <w:r w:rsidRPr="000013B4">
      <w:rPr>
        <w:rFonts w:ascii="Times New Roman" w:hAnsi="Times New Roman" w:cs="Times New Roman"/>
        <w:b/>
        <w:bCs/>
        <w:sz w:val="24"/>
        <w:szCs w:val="24"/>
      </w:rPr>
      <w:t>B. Viswanathan</w:t>
    </w:r>
    <w:r w:rsidRPr="000013B4">
      <w:rPr>
        <w:rFonts w:ascii="Times New Roman" w:hAnsi="Times New Roman" w:cs="Times New Roman"/>
        <w:b/>
        <w:sz w:val="24"/>
        <w:szCs w:val="24"/>
      </w:rPr>
      <w:t xml:space="preserve">) </w:t>
    </w:r>
  </w:p>
  <w:p w:rsidR="00C32BE0" w:rsidRPr="009F013B" w:rsidRDefault="00BC634E" w:rsidP="0074473F">
    <w:pPr>
      <w:pStyle w:val="Footer"/>
    </w:pPr>
  </w:p>
  <w:p w:rsidR="00C32BE0" w:rsidRDefault="00BC63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634E" w:rsidRDefault="00BC634E" w:rsidP="00CC19A2">
      <w:pPr>
        <w:spacing w:after="0" w:line="240" w:lineRule="auto"/>
      </w:pPr>
      <w:r>
        <w:separator/>
      </w:r>
    </w:p>
  </w:footnote>
  <w:footnote w:type="continuationSeparator" w:id="0">
    <w:p w:rsidR="00BC634E" w:rsidRDefault="00BC634E" w:rsidP="00CC19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9F4A62"/>
    <w:multiLevelType w:val="hybridMultilevel"/>
    <w:tmpl w:val="A5AADC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6B63E87"/>
    <w:multiLevelType w:val="hybridMultilevel"/>
    <w:tmpl w:val="7F7AC8F2"/>
    <w:lvl w:ilvl="0" w:tplc="04090009">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nsid w:val="6BAC72A2"/>
    <w:multiLevelType w:val="multilevel"/>
    <w:tmpl w:val="0BF89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DisplayPageBoundarie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A34510"/>
    <w:rsid w:val="000005A6"/>
    <w:rsid w:val="000013B4"/>
    <w:rsid w:val="00004583"/>
    <w:rsid w:val="00021998"/>
    <w:rsid w:val="00087A10"/>
    <w:rsid w:val="000901DB"/>
    <w:rsid w:val="000A3A67"/>
    <w:rsid w:val="000B5719"/>
    <w:rsid w:val="000B616E"/>
    <w:rsid w:val="000B6B7E"/>
    <w:rsid w:val="000C709D"/>
    <w:rsid w:val="000E4CB3"/>
    <w:rsid w:val="00117C73"/>
    <w:rsid w:val="00126A2F"/>
    <w:rsid w:val="0015691E"/>
    <w:rsid w:val="00197F52"/>
    <w:rsid w:val="001B14C4"/>
    <w:rsid w:val="001C0839"/>
    <w:rsid w:val="001C2E95"/>
    <w:rsid w:val="001F2C87"/>
    <w:rsid w:val="001F44C8"/>
    <w:rsid w:val="0021113B"/>
    <w:rsid w:val="00240BCE"/>
    <w:rsid w:val="002410F5"/>
    <w:rsid w:val="00254E27"/>
    <w:rsid w:val="002707F1"/>
    <w:rsid w:val="00280D78"/>
    <w:rsid w:val="002A769F"/>
    <w:rsid w:val="002B43C3"/>
    <w:rsid w:val="002B7E19"/>
    <w:rsid w:val="002D3209"/>
    <w:rsid w:val="002F373E"/>
    <w:rsid w:val="00300947"/>
    <w:rsid w:val="0030313C"/>
    <w:rsid w:val="00313BEC"/>
    <w:rsid w:val="00321730"/>
    <w:rsid w:val="0033298C"/>
    <w:rsid w:val="00340088"/>
    <w:rsid w:val="003411E1"/>
    <w:rsid w:val="00343D58"/>
    <w:rsid w:val="00363C5B"/>
    <w:rsid w:val="0039336D"/>
    <w:rsid w:val="00397577"/>
    <w:rsid w:val="003B42AC"/>
    <w:rsid w:val="003E31A8"/>
    <w:rsid w:val="003E669C"/>
    <w:rsid w:val="003F3FFD"/>
    <w:rsid w:val="004002C5"/>
    <w:rsid w:val="00421B99"/>
    <w:rsid w:val="00453602"/>
    <w:rsid w:val="004551DA"/>
    <w:rsid w:val="00461337"/>
    <w:rsid w:val="00467230"/>
    <w:rsid w:val="00472F1D"/>
    <w:rsid w:val="0047648F"/>
    <w:rsid w:val="00484514"/>
    <w:rsid w:val="004A4981"/>
    <w:rsid w:val="004E7EDA"/>
    <w:rsid w:val="00521F8D"/>
    <w:rsid w:val="00524E18"/>
    <w:rsid w:val="00525690"/>
    <w:rsid w:val="00585827"/>
    <w:rsid w:val="005925F8"/>
    <w:rsid w:val="005C6543"/>
    <w:rsid w:val="005D57A3"/>
    <w:rsid w:val="005D6C48"/>
    <w:rsid w:val="00657156"/>
    <w:rsid w:val="006609DB"/>
    <w:rsid w:val="006678D1"/>
    <w:rsid w:val="00673F77"/>
    <w:rsid w:val="006809EE"/>
    <w:rsid w:val="006814EE"/>
    <w:rsid w:val="0068677F"/>
    <w:rsid w:val="00686BAF"/>
    <w:rsid w:val="006A6332"/>
    <w:rsid w:val="006C281A"/>
    <w:rsid w:val="006F0B43"/>
    <w:rsid w:val="006F243B"/>
    <w:rsid w:val="0070744F"/>
    <w:rsid w:val="0074611F"/>
    <w:rsid w:val="007C7DB5"/>
    <w:rsid w:val="007D02F6"/>
    <w:rsid w:val="007D5A4D"/>
    <w:rsid w:val="007F0244"/>
    <w:rsid w:val="00801B43"/>
    <w:rsid w:val="008035F6"/>
    <w:rsid w:val="00817B03"/>
    <w:rsid w:val="0082258E"/>
    <w:rsid w:val="0083607C"/>
    <w:rsid w:val="008437A8"/>
    <w:rsid w:val="00843C57"/>
    <w:rsid w:val="00871B32"/>
    <w:rsid w:val="008817C4"/>
    <w:rsid w:val="00881CD8"/>
    <w:rsid w:val="008871AF"/>
    <w:rsid w:val="008A65D4"/>
    <w:rsid w:val="008B0022"/>
    <w:rsid w:val="008D74FA"/>
    <w:rsid w:val="008D7F85"/>
    <w:rsid w:val="008F2211"/>
    <w:rsid w:val="009257E2"/>
    <w:rsid w:val="009271E6"/>
    <w:rsid w:val="009537C2"/>
    <w:rsid w:val="00962DC5"/>
    <w:rsid w:val="00982356"/>
    <w:rsid w:val="00990569"/>
    <w:rsid w:val="00993D9A"/>
    <w:rsid w:val="009C55B5"/>
    <w:rsid w:val="009F2751"/>
    <w:rsid w:val="009F3634"/>
    <w:rsid w:val="009F7784"/>
    <w:rsid w:val="00A0069D"/>
    <w:rsid w:val="00A23E8C"/>
    <w:rsid w:val="00A255A2"/>
    <w:rsid w:val="00A34510"/>
    <w:rsid w:val="00A5574A"/>
    <w:rsid w:val="00A614CD"/>
    <w:rsid w:val="00A623A1"/>
    <w:rsid w:val="00A827B8"/>
    <w:rsid w:val="00AA24EC"/>
    <w:rsid w:val="00AA597D"/>
    <w:rsid w:val="00AF6C4D"/>
    <w:rsid w:val="00B1227E"/>
    <w:rsid w:val="00B23582"/>
    <w:rsid w:val="00B261C7"/>
    <w:rsid w:val="00B26E6E"/>
    <w:rsid w:val="00B42EAF"/>
    <w:rsid w:val="00B64B11"/>
    <w:rsid w:val="00BB5DB4"/>
    <w:rsid w:val="00BC4D09"/>
    <w:rsid w:val="00BC634E"/>
    <w:rsid w:val="00BC6B9A"/>
    <w:rsid w:val="00BC7C64"/>
    <w:rsid w:val="00BE0256"/>
    <w:rsid w:val="00C71B08"/>
    <w:rsid w:val="00CA5E81"/>
    <w:rsid w:val="00CC19A2"/>
    <w:rsid w:val="00CC4762"/>
    <w:rsid w:val="00CD69CD"/>
    <w:rsid w:val="00CE0900"/>
    <w:rsid w:val="00CF6BCD"/>
    <w:rsid w:val="00D07063"/>
    <w:rsid w:val="00D3302A"/>
    <w:rsid w:val="00D33144"/>
    <w:rsid w:val="00D34A79"/>
    <w:rsid w:val="00D41C90"/>
    <w:rsid w:val="00D46155"/>
    <w:rsid w:val="00D474F5"/>
    <w:rsid w:val="00D62C06"/>
    <w:rsid w:val="00D665C9"/>
    <w:rsid w:val="00D815B0"/>
    <w:rsid w:val="00D96704"/>
    <w:rsid w:val="00DA199E"/>
    <w:rsid w:val="00DB486B"/>
    <w:rsid w:val="00DD24F8"/>
    <w:rsid w:val="00DE3C25"/>
    <w:rsid w:val="00E17DFD"/>
    <w:rsid w:val="00E57EFA"/>
    <w:rsid w:val="00EB2C25"/>
    <w:rsid w:val="00ED627C"/>
    <w:rsid w:val="00F00BCF"/>
    <w:rsid w:val="00F10D3A"/>
    <w:rsid w:val="00F21B73"/>
    <w:rsid w:val="00F23986"/>
    <w:rsid w:val="00F7424E"/>
    <w:rsid w:val="00F765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3451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A34510"/>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4510"/>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A34510"/>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A34510"/>
    <w:pPr>
      <w:spacing w:before="100" w:beforeAutospacing="1" w:after="100" w:afterAutospacing="1" w:line="240" w:lineRule="auto"/>
    </w:pPr>
    <w:rPr>
      <w:rFonts w:ascii="Times New Roman" w:eastAsia="Times New Roman" w:hAnsi="Times New Roman" w:cs="Times New Roman"/>
      <w:sz w:val="24"/>
      <w:szCs w:val="24"/>
      <w:lang w:bidi="ta-IN"/>
    </w:rPr>
  </w:style>
  <w:style w:type="character" w:styleId="Strong">
    <w:name w:val="Strong"/>
    <w:basedOn w:val="DefaultParagraphFont"/>
    <w:uiPriority w:val="22"/>
    <w:qFormat/>
    <w:rsid w:val="00A34510"/>
    <w:rPr>
      <w:b/>
      <w:bCs/>
    </w:rPr>
  </w:style>
  <w:style w:type="paragraph" w:styleId="BalloonText">
    <w:name w:val="Balloon Text"/>
    <w:basedOn w:val="Normal"/>
    <w:link w:val="BalloonTextChar"/>
    <w:uiPriority w:val="99"/>
    <w:semiHidden/>
    <w:unhideWhenUsed/>
    <w:rsid w:val="00A345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4510"/>
    <w:rPr>
      <w:rFonts w:ascii="Tahoma" w:hAnsi="Tahoma" w:cs="Tahoma"/>
      <w:sz w:val="16"/>
      <w:szCs w:val="16"/>
    </w:rPr>
  </w:style>
  <w:style w:type="paragraph" w:styleId="Caption">
    <w:name w:val="caption"/>
    <w:basedOn w:val="Normal"/>
    <w:next w:val="Normal"/>
    <w:uiPriority w:val="35"/>
    <w:semiHidden/>
    <w:unhideWhenUsed/>
    <w:qFormat/>
    <w:rsid w:val="00A34510"/>
    <w:pPr>
      <w:spacing w:line="240" w:lineRule="auto"/>
    </w:pPr>
    <w:rPr>
      <w:b/>
      <w:bCs/>
      <w:color w:val="4F81BD" w:themeColor="accent1"/>
      <w:sz w:val="18"/>
      <w:szCs w:val="18"/>
    </w:rPr>
  </w:style>
  <w:style w:type="paragraph" w:styleId="Header">
    <w:name w:val="header"/>
    <w:basedOn w:val="Normal"/>
    <w:link w:val="HeaderChar"/>
    <w:uiPriority w:val="99"/>
    <w:semiHidden/>
    <w:unhideWhenUsed/>
    <w:rsid w:val="00A3451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34510"/>
  </w:style>
  <w:style w:type="paragraph" w:styleId="Footer">
    <w:name w:val="footer"/>
    <w:basedOn w:val="Normal"/>
    <w:link w:val="FooterChar"/>
    <w:uiPriority w:val="99"/>
    <w:semiHidden/>
    <w:unhideWhenUsed/>
    <w:rsid w:val="00A3451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34510"/>
  </w:style>
  <w:style w:type="character" w:styleId="Hyperlink">
    <w:name w:val="Hyperlink"/>
    <w:basedOn w:val="DefaultParagraphFont"/>
    <w:uiPriority w:val="99"/>
    <w:unhideWhenUsed/>
    <w:rsid w:val="00A34510"/>
    <w:rPr>
      <w:color w:val="0000FF"/>
      <w:u w:val="single"/>
    </w:rPr>
  </w:style>
  <w:style w:type="character" w:customStyle="1" w:styleId="skypepnhtextspan">
    <w:name w:val="skype_pnh_text_span"/>
    <w:basedOn w:val="DefaultParagraphFont"/>
    <w:rsid w:val="00A34510"/>
  </w:style>
  <w:style w:type="character" w:styleId="Emphasis">
    <w:name w:val="Emphasis"/>
    <w:basedOn w:val="DefaultParagraphFont"/>
    <w:uiPriority w:val="20"/>
    <w:qFormat/>
    <w:rsid w:val="00A34510"/>
    <w:rPr>
      <w:i/>
      <w:iCs/>
    </w:rPr>
  </w:style>
  <w:style w:type="paragraph" w:styleId="ListParagraph">
    <w:name w:val="List Paragraph"/>
    <w:basedOn w:val="Normal"/>
    <w:uiPriority w:val="34"/>
    <w:qFormat/>
    <w:rsid w:val="00A34510"/>
    <w:pPr>
      <w:ind w:left="720"/>
      <w:contextualSpacing/>
    </w:pPr>
    <w:rPr>
      <w:lang w:val="en-IN" w:eastAsia="en-IN"/>
    </w:rPr>
  </w:style>
  <w:style w:type="character" w:customStyle="1" w:styleId="apple-converted-space">
    <w:name w:val="apple-converted-space"/>
    <w:basedOn w:val="DefaultParagraphFont"/>
    <w:rsid w:val="00A34510"/>
  </w:style>
  <w:style w:type="character" w:customStyle="1" w:styleId="formulatext">
    <w:name w:val="formulatext"/>
    <w:basedOn w:val="DefaultParagraphFont"/>
    <w:rsid w:val="00A34510"/>
  </w:style>
  <w:style w:type="character" w:customStyle="1" w:styleId="word-border">
    <w:name w:val="word-border"/>
    <w:rsid w:val="00A34510"/>
    <w:rPr>
      <w:rFonts w:cs="Times New Roman"/>
    </w:rPr>
  </w:style>
  <w:style w:type="paragraph" w:customStyle="1" w:styleId="TitleMain">
    <w:name w:val="TitleMain"/>
    <w:basedOn w:val="Normal"/>
    <w:rsid w:val="009271E6"/>
    <w:pPr>
      <w:widowControl w:val="0"/>
      <w:tabs>
        <w:tab w:val="left" w:pos="240"/>
      </w:tabs>
      <w:suppressAutoHyphens/>
      <w:spacing w:after="240" w:line="240" w:lineRule="auto"/>
      <w:jc w:val="center"/>
    </w:pPr>
    <w:rPr>
      <w:rFonts w:ascii="Times New Roman" w:eastAsia="Times New Roman" w:hAnsi="Times New Roman" w:cs="Mangal"/>
      <w:sz w:val="30"/>
      <w:szCs w:val="30"/>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_rels/footer1.xml.rels><?xml version="1.0" encoding="UTF-8" standalone="yes"?>
<Relationships xmlns="http://schemas.openxmlformats.org/package/2006/relationships"><Relationship Id="rId1" Type="http://schemas.openxmlformats.org/officeDocument/2006/relationships/hyperlink" Target="mailto:bvnathan@iitm.ac.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32</Pages>
  <Words>8253</Words>
  <Characters>47047</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Ariharan</dc:creator>
  <cp:lastModifiedBy>viswanathan</cp:lastModifiedBy>
  <cp:revision>7</cp:revision>
  <cp:lastPrinted>2015-12-28T04:59:00Z</cp:lastPrinted>
  <dcterms:created xsi:type="dcterms:W3CDTF">2015-12-31T08:14:00Z</dcterms:created>
  <dcterms:modified xsi:type="dcterms:W3CDTF">2015-12-31T08:47:00Z</dcterms:modified>
</cp:coreProperties>
</file>